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944" w:rsidRPr="00C23F1C" w:rsidRDefault="008A6944" w:rsidP="00FE0843">
      <w:pPr>
        <w:ind w:firstLine="6237"/>
        <w:rPr>
          <w:rFonts w:ascii="Times New Roman" w:hAnsi="Times New Roman" w:cs="Times New Roman"/>
          <w:b/>
          <w:bCs/>
          <w:sz w:val="24"/>
        </w:rPr>
      </w:pPr>
      <w:r w:rsidRPr="00C23F1C">
        <w:rPr>
          <w:rFonts w:ascii="Times New Roman" w:hAnsi="Times New Roman" w:cs="Times New Roman"/>
          <w:sz w:val="24"/>
        </w:rPr>
        <w:t xml:space="preserve">   Poznań, dnia</w:t>
      </w:r>
      <w:r w:rsidR="00FE0843">
        <w:rPr>
          <w:rFonts w:ascii="Times New Roman" w:hAnsi="Times New Roman" w:cs="Times New Roman"/>
          <w:sz w:val="24"/>
        </w:rPr>
        <w:t xml:space="preserve"> </w:t>
      </w:r>
      <w:r w:rsidR="00D061AD">
        <w:rPr>
          <w:rFonts w:ascii="Times New Roman" w:hAnsi="Times New Roman" w:cs="Times New Roman"/>
          <w:sz w:val="24"/>
        </w:rPr>
        <w:t>25.</w:t>
      </w:r>
      <w:r w:rsidR="00185E03">
        <w:rPr>
          <w:rFonts w:ascii="Times New Roman" w:hAnsi="Times New Roman" w:cs="Times New Roman"/>
          <w:sz w:val="24"/>
        </w:rPr>
        <w:t>11</w:t>
      </w:r>
      <w:r w:rsidR="00A3147C">
        <w:rPr>
          <w:rFonts w:ascii="Times New Roman" w:hAnsi="Times New Roman" w:cs="Times New Roman"/>
          <w:sz w:val="24"/>
        </w:rPr>
        <w:t>.</w:t>
      </w:r>
      <w:r w:rsidRPr="00C23F1C">
        <w:rPr>
          <w:rFonts w:ascii="Times New Roman" w:hAnsi="Times New Roman" w:cs="Times New Roman"/>
          <w:sz w:val="24"/>
        </w:rPr>
        <w:t>2013 r.</w:t>
      </w:r>
    </w:p>
    <w:p w:rsidR="00834053" w:rsidRDefault="008A6944" w:rsidP="00834053">
      <w:pPr>
        <w:spacing w:after="0" w:line="240" w:lineRule="auto"/>
        <w:rPr>
          <w:rFonts w:ascii="Times New Roman" w:hAnsi="Times New Roman" w:cs="Times New Roman"/>
          <w:b/>
          <w:bCs/>
          <w:sz w:val="24"/>
        </w:rPr>
      </w:pPr>
      <w:r w:rsidRPr="00C23F1C">
        <w:rPr>
          <w:rFonts w:ascii="Times New Roman" w:hAnsi="Times New Roman" w:cs="Times New Roman"/>
          <w:b/>
          <w:bCs/>
          <w:sz w:val="24"/>
        </w:rPr>
        <w:t xml:space="preserve">dot.: PN </w:t>
      </w:r>
      <w:r w:rsidR="00F11EA0">
        <w:rPr>
          <w:rFonts w:ascii="Times New Roman" w:hAnsi="Times New Roman" w:cs="Times New Roman"/>
          <w:b/>
          <w:bCs/>
          <w:sz w:val="24"/>
        </w:rPr>
        <w:t>57</w:t>
      </w:r>
      <w:r w:rsidRPr="00C23F1C">
        <w:rPr>
          <w:rFonts w:ascii="Times New Roman" w:hAnsi="Times New Roman" w:cs="Times New Roman"/>
          <w:b/>
          <w:bCs/>
          <w:sz w:val="24"/>
        </w:rPr>
        <w:t>/13</w:t>
      </w:r>
    </w:p>
    <w:p w:rsidR="008A6944" w:rsidRDefault="008A6944" w:rsidP="00834053">
      <w:pPr>
        <w:spacing w:after="0" w:line="240" w:lineRule="auto"/>
        <w:rPr>
          <w:rFonts w:ascii="Times New Roman" w:hAnsi="Times New Roman" w:cs="Times New Roman"/>
          <w:sz w:val="24"/>
        </w:rPr>
      </w:pPr>
      <w:r w:rsidRPr="00C23F1C">
        <w:rPr>
          <w:rFonts w:ascii="Times New Roman" w:hAnsi="Times New Roman" w:cs="Times New Roman"/>
          <w:sz w:val="24"/>
        </w:rPr>
        <w:t xml:space="preserve">DZP </w:t>
      </w:r>
      <w:r w:rsidR="008976B2">
        <w:rPr>
          <w:rFonts w:ascii="Times New Roman" w:hAnsi="Times New Roman" w:cs="Times New Roman"/>
          <w:sz w:val="24"/>
        </w:rPr>
        <w:t>573</w:t>
      </w:r>
      <w:r w:rsidR="00C23F1C">
        <w:rPr>
          <w:rFonts w:ascii="Times New Roman" w:hAnsi="Times New Roman" w:cs="Times New Roman"/>
          <w:sz w:val="24"/>
        </w:rPr>
        <w:t>/</w:t>
      </w:r>
      <w:r w:rsidRPr="00C23F1C">
        <w:rPr>
          <w:rFonts w:ascii="Times New Roman" w:hAnsi="Times New Roman" w:cs="Times New Roman"/>
          <w:sz w:val="24"/>
        </w:rPr>
        <w:t>2013</w:t>
      </w:r>
    </w:p>
    <w:p w:rsidR="00F2326A" w:rsidRPr="00834053" w:rsidRDefault="00F2326A" w:rsidP="00834053">
      <w:pPr>
        <w:spacing w:after="0" w:line="240" w:lineRule="auto"/>
        <w:rPr>
          <w:rFonts w:ascii="Times New Roman" w:hAnsi="Times New Roman" w:cs="Times New Roman"/>
          <w:b/>
          <w:bCs/>
          <w:sz w:val="24"/>
        </w:rPr>
      </w:pPr>
    </w:p>
    <w:p w:rsidR="008A6944" w:rsidRPr="00214C59" w:rsidRDefault="00214C59" w:rsidP="00214C59">
      <w:pPr>
        <w:jc w:val="both"/>
        <w:rPr>
          <w:rFonts w:ascii="Times New Roman" w:hAnsi="Times New Roman" w:cs="Times New Roman"/>
          <w:iCs/>
          <w:sz w:val="24"/>
        </w:rPr>
      </w:pPr>
      <w:r>
        <w:rPr>
          <w:rFonts w:ascii="Times New Roman" w:hAnsi="Times New Roman" w:cs="Times New Roman"/>
          <w:i/>
          <w:iCs/>
          <w:sz w:val="24"/>
        </w:rPr>
        <w:t xml:space="preserve"> </w:t>
      </w:r>
      <w:r>
        <w:rPr>
          <w:rFonts w:ascii="Times New Roman" w:hAnsi="Times New Roman" w:cs="Times New Roman"/>
          <w:i/>
          <w:iCs/>
          <w:sz w:val="24"/>
        </w:rPr>
        <w:tab/>
      </w:r>
      <w:r w:rsidR="008A6944" w:rsidRPr="00F777C8">
        <w:rPr>
          <w:rFonts w:ascii="Times New Roman" w:hAnsi="Times New Roman" w:cs="Times New Roman"/>
          <w:i/>
          <w:iCs/>
          <w:sz w:val="24"/>
        </w:rPr>
        <w:t xml:space="preserve">dot.: pytań do specyfikacji istotnych warunków zamówienia do postępowania w sprawie udzielenia zamówienia publicznego przeprowadzanego w trybie przetargu nieograniczonego </w:t>
      </w:r>
      <w:r w:rsidR="003E6991">
        <w:rPr>
          <w:rFonts w:ascii="Times New Roman" w:hAnsi="Times New Roman" w:cs="Times New Roman"/>
          <w:i/>
          <w:iCs/>
          <w:sz w:val="24"/>
        </w:rPr>
        <w:t xml:space="preserve">na </w:t>
      </w:r>
      <w:r w:rsidR="00177032" w:rsidRPr="00177032">
        <w:rPr>
          <w:rFonts w:ascii="Times New Roman" w:hAnsi="Times New Roman" w:cs="Times New Roman"/>
          <w:i/>
          <w:iCs/>
          <w:sz w:val="24"/>
        </w:rPr>
        <w:t xml:space="preserve">dostawę strzykawek </w:t>
      </w:r>
      <w:r w:rsidR="0065336C" w:rsidRPr="0065336C">
        <w:rPr>
          <w:rFonts w:ascii="Times New Roman" w:hAnsi="Times New Roman" w:cs="Times New Roman"/>
          <w:i/>
          <w:iCs/>
          <w:sz w:val="24"/>
        </w:rPr>
        <w:t>do Szpitala Klinicznego</w:t>
      </w:r>
      <w:r w:rsidR="00357AB8">
        <w:rPr>
          <w:rFonts w:ascii="Times New Roman" w:hAnsi="Times New Roman" w:cs="Times New Roman"/>
          <w:i/>
          <w:iCs/>
          <w:sz w:val="24"/>
        </w:rPr>
        <w:t xml:space="preserve"> im. K. Jonschera UM w Poznaniu </w:t>
      </w:r>
      <w:r w:rsidR="008A6944" w:rsidRPr="00F777C8">
        <w:rPr>
          <w:rFonts w:ascii="Times New Roman" w:hAnsi="Times New Roman" w:cs="Times New Roman"/>
          <w:bCs/>
          <w:i/>
          <w:iCs/>
          <w:sz w:val="24"/>
        </w:rPr>
        <w:t xml:space="preserve"> </w:t>
      </w:r>
      <w:r w:rsidR="008A6944" w:rsidRPr="00F777C8">
        <w:rPr>
          <w:rFonts w:ascii="Times New Roman" w:hAnsi="Times New Roman" w:cs="Times New Roman"/>
          <w:i/>
          <w:iCs/>
          <w:sz w:val="24"/>
        </w:rPr>
        <w:t xml:space="preserve">(PN </w:t>
      </w:r>
      <w:r w:rsidR="004E50B8">
        <w:rPr>
          <w:rFonts w:ascii="Times New Roman" w:hAnsi="Times New Roman" w:cs="Times New Roman"/>
          <w:i/>
          <w:iCs/>
          <w:sz w:val="24"/>
        </w:rPr>
        <w:t>5</w:t>
      </w:r>
      <w:r w:rsidR="00D96C4E">
        <w:rPr>
          <w:rFonts w:ascii="Times New Roman" w:hAnsi="Times New Roman" w:cs="Times New Roman"/>
          <w:i/>
          <w:iCs/>
          <w:sz w:val="24"/>
        </w:rPr>
        <w:t>7</w:t>
      </w:r>
      <w:r w:rsidR="008A6944" w:rsidRPr="00F777C8">
        <w:rPr>
          <w:rFonts w:ascii="Times New Roman" w:hAnsi="Times New Roman" w:cs="Times New Roman"/>
          <w:i/>
          <w:iCs/>
          <w:sz w:val="24"/>
        </w:rPr>
        <w:t>/13)</w:t>
      </w:r>
      <w:r w:rsidR="00177483">
        <w:rPr>
          <w:rFonts w:ascii="Times New Roman" w:hAnsi="Times New Roman" w:cs="Times New Roman"/>
          <w:i/>
          <w:iCs/>
          <w:sz w:val="24"/>
        </w:rPr>
        <w:t>.</w:t>
      </w:r>
    </w:p>
    <w:p w:rsidR="00B93857" w:rsidRDefault="00B93857" w:rsidP="009C01AD">
      <w:pPr>
        <w:spacing w:after="0" w:line="240" w:lineRule="auto"/>
        <w:jc w:val="both"/>
        <w:rPr>
          <w:rFonts w:ascii="Times New Roman" w:hAnsi="Times New Roman" w:cs="Times New Roman"/>
          <w:b/>
          <w:sz w:val="24"/>
          <w:u w:val="single"/>
        </w:rPr>
      </w:pPr>
    </w:p>
    <w:p w:rsidR="00EC1AEA" w:rsidRDefault="008A6944" w:rsidP="009C01AD">
      <w:pPr>
        <w:spacing w:after="0" w:line="240" w:lineRule="auto"/>
        <w:jc w:val="both"/>
        <w:rPr>
          <w:rFonts w:ascii="Times New Roman" w:hAnsi="Times New Roman" w:cs="Times New Roman"/>
          <w:b/>
          <w:sz w:val="24"/>
        </w:rPr>
      </w:pPr>
      <w:r w:rsidRPr="00C23F1C">
        <w:rPr>
          <w:rFonts w:ascii="Times New Roman" w:hAnsi="Times New Roman" w:cs="Times New Roman"/>
          <w:b/>
          <w:sz w:val="24"/>
          <w:u w:val="single"/>
        </w:rPr>
        <w:t>Pytanie nr 1</w:t>
      </w:r>
      <w:r w:rsidRPr="00C23F1C">
        <w:rPr>
          <w:rFonts w:ascii="Times New Roman" w:hAnsi="Times New Roman" w:cs="Times New Roman"/>
          <w:b/>
          <w:sz w:val="24"/>
        </w:rPr>
        <w:t xml:space="preserve"> </w:t>
      </w:r>
    </w:p>
    <w:p w:rsidR="004738B4" w:rsidRPr="004738B4" w:rsidRDefault="00980828" w:rsidP="004738B4">
      <w:pPr>
        <w:spacing w:after="0" w:line="240" w:lineRule="auto"/>
        <w:jc w:val="both"/>
        <w:rPr>
          <w:rFonts w:ascii="Times New Roman" w:hAnsi="Times New Roman" w:cs="Times New Roman"/>
          <w:sz w:val="24"/>
        </w:rPr>
      </w:pPr>
      <w:r>
        <w:rPr>
          <w:rFonts w:ascii="Times New Roman" w:hAnsi="Times New Roman" w:cs="Times New Roman"/>
          <w:sz w:val="24"/>
        </w:rPr>
        <w:t xml:space="preserve">Dot. </w:t>
      </w:r>
      <w:r w:rsidR="004738B4" w:rsidRPr="004738B4">
        <w:rPr>
          <w:rFonts w:ascii="Times New Roman" w:hAnsi="Times New Roman" w:cs="Times New Roman"/>
          <w:sz w:val="24"/>
        </w:rPr>
        <w:t>Pakiet</w:t>
      </w:r>
      <w:r w:rsidR="002C743B">
        <w:rPr>
          <w:rFonts w:ascii="Times New Roman" w:hAnsi="Times New Roman" w:cs="Times New Roman"/>
          <w:sz w:val="24"/>
        </w:rPr>
        <w:t>u nr</w:t>
      </w:r>
      <w:r w:rsidR="004738B4" w:rsidRPr="004738B4">
        <w:rPr>
          <w:rFonts w:ascii="Times New Roman" w:hAnsi="Times New Roman" w:cs="Times New Roman"/>
          <w:sz w:val="24"/>
        </w:rPr>
        <w:t xml:space="preserve"> 1, poz. 1-4</w:t>
      </w:r>
    </w:p>
    <w:p w:rsidR="000A1023" w:rsidRDefault="004738B4" w:rsidP="004738B4">
      <w:pPr>
        <w:pStyle w:val="Akapitzlist"/>
        <w:numPr>
          <w:ilvl w:val="0"/>
          <w:numId w:val="2"/>
        </w:numPr>
        <w:spacing w:after="0" w:line="240" w:lineRule="auto"/>
        <w:jc w:val="both"/>
        <w:rPr>
          <w:rFonts w:ascii="Times New Roman" w:hAnsi="Times New Roman" w:cs="Times New Roman"/>
          <w:sz w:val="24"/>
        </w:rPr>
      </w:pPr>
      <w:r w:rsidRPr="000A1023">
        <w:rPr>
          <w:rFonts w:ascii="Times New Roman" w:hAnsi="Times New Roman" w:cs="Times New Roman"/>
          <w:sz w:val="24"/>
        </w:rPr>
        <w:t xml:space="preserve">Prosimy Zamawiającego o dopuszczenie strzykawek jednorazowego użytku renomowanej firmy </w:t>
      </w:r>
      <w:proofErr w:type="spellStart"/>
      <w:r w:rsidRPr="000A1023">
        <w:rPr>
          <w:rFonts w:ascii="Times New Roman" w:hAnsi="Times New Roman" w:cs="Times New Roman"/>
          <w:sz w:val="24"/>
        </w:rPr>
        <w:t>Becton</w:t>
      </w:r>
      <w:proofErr w:type="spellEnd"/>
      <w:r w:rsidRPr="000A1023">
        <w:rPr>
          <w:rFonts w:ascii="Times New Roman" w:hAnsi="Times New Roman" w:cs="Times New Roman"/>
          <w:sz w:val="24"/>
        </w:rPr>
        <w:t xml:space="preserve"> Dickinson z powodzeniem używanych w Państwa Placówce od lat, sterylnych, z tłokiem w kolorze mlecznym i przeźroczystym cylindrem, o pojemności 2ml, 5ml, 10ml, 20ml, z dobrze czytelną, czarną, nieścieralną skalą na cylindrze odpowiadającą skali nominalnej strzykawki. Pragniemy nadmienić, że norma PN-EN ISO 7886-1 nie narzuca obowiązku posiadania przez strzykawki rozszerzonej skali. Pragniemy nadmienić iż, dostępne są wyniki badań klinicznych, które dowodzą, że ograniczenie wysuwania tłoka poniżej skali nominalnej cylindra prowadzi do zwiększenia bezpieczeństwa ich stosowania. Używanie strzykawek jednorazowych wyposażonych w rozszerzoną skalę zwiększa zakres potencjalnego jej wypełnienia, co daje możliwość wykonywania ruchów tłoka na większej jego długości, co może mieć niekorzystne skutki bakteriologiczne.</w:t>
      </w:r>
    </w:p>
    <w:p w:rsidR="004738B4" w:rsidRPr="000A1023" w:rsidRDefault="004738B4" w:rsidP="004738B4">
      <w:pPr>
        <w:pStyle w:val="Akapitzlist"/>
        <w:numPr>
          <w:ilvl w:val="0"/>
          <w:numId w:val="2"/>
        </w:numPr>
        <w:spacing w:after="0" w:line="240" w:lineRule="auto"/>
        <w:jc w:val="both"/>
        <w:rPr>
          <w:rFonts w:ascii="Times New Roman" w:hAnsi="Times New Roman" w:cs="Times New Roman"/>
          <w:sz w:val="24"/>
        </w:rPr>
      </w:pPr>
      <w:r w:rsidRPr="000A1023">
        <w:rPr>
          <w:rFonts w:ascii="Times New Roman" w:hAnsi="Times New Roman" w:cs="Times New Roman"/>
          <w:sz w:val="24"/>
        </w:rPr>
        <w:t>Prosimy Zamawiającego o podanie, do jakich procedur Zamawiający stosuje dawkowanie ponad nominalną objętość tzn. 3ml, 6ml, 10,5ml, 11ml, 22ml, 22,5ml itp.?</w:t>
      </w:r>
    </w:p>
    <w:p w:rsidR="00EC1AEA" w:rsidRDefault="00EC1AEA" w:rsidP="009C01AD">
      <w:pPr>
        <w:spacing w:after="0" w:line="240" w:lineRule="auto"/>
        <w:jc w:val="both"/>
        <w:rPr>
          <w:rFonts w:ascii="Times New Roman" w:hAnsi="Times New Roman" w:cs="Times New Roman"/>
          <w:b/>
          <w:sz w:val="24"/>
        </w:rPr>
      </w:pPr>
      <w:r w:rsidRPr="00EC1AEA">
        <w:rPr>
          <w:rFonts w:ascii="Times New Roman" w:hAnsi="Times New Roman" w:cs="Times New Roman"/>
          <w:b/>
          <w:sz w:val="24"/>
        </w:rPr>
        <w:t>Odpowiedź:</w:t>
      </w:r>
    </w:p>
    <w:p w:rsidR="002568B3" w:rsidRDefault="002568B3" w:rsidP="009C01AD">
      <w:pPr>
        <w:spacing w:after="0" w:line="240" w:lineRule="auto"/>
        <w:jc w:val="both"/>
        <w:rPr>
          <w:rFonts w:ascii="Times New Roman" w:hAnsi="Times New Roman" w:cs="Times New Roman"/>
          <w:b/>
          <w:sz w:val="24"/>
        </w:rPr>
      </w:pPr>
      <w:r>
        <w:rPr>
          <w:rFonts w:ascii="Times New Roman" w:hAnsi="Times New Roman" w:cs="Times New Roman"/>
          <w:b/>
          <w:sz w:val="24"/>
        </w:rPr>
        <w:t>Ad. a)</w:t>
      </w:r>
      <w:r w:rsidR="005972E6">
        <w:rPr>
          <w:rFonts w:ascii="Times New Roman" w:hAnsi="Times New Roman" w:cs="Times New Roman"/>
          <w:b/>
          <w:sz w:val="24"/>
        </w:rPr>
        <w:t xml:space="preserve"> </w:t>
      </w:r>
      <w:r w:rsidR="00D10486">
        <w:rPr>
          <w:rFonts w:ascii="Times New Roman" w:hAnsi="Times New Roman" w:cs="Times New Roman"/>
          <w:sz w:val="24"/>
        </w:rPr>
        <w:t>Dopuszczamy.</w:t>
      </w:r>
    </w:p>
    <w:p w:rsidR="002568B3" w:rsidRDefault="002568B3" w:rsidP="009C01AD">
      <w:pPr>
        <w:spacing w:after="0" w:line="240" w:lineRule="auto"/>
        <w:jc w:val="both"/>
        <w:rPr>
          <w:rFonts w:ascii="Times New Roman" w:hAnsi="Times New Roman" w:cs="Times New Roman"/>
          <w:b/>
          <w:sz w:val="24"/>
        </w:rPr>
      </w:pPr>
      <w:r>
        <w:rPr>
          <w:rFonts w:ascii="Times New Roman" w:hAnsi="Times New Roman" w:cs="Times New Roman"/>
          <w:b/>
          <w:sz w:val="24"/>
        </w:rPr>
        <w:t>Ad. b)</w:t>
      </w:r>
      <w:r w:rsidR="005972E6">
        <w:rPr>
          <w:rFonts w:ascii="Times New Roman" w:hAnsi="Times New Roman" w:cs="Times New Roman"/>
          <w:b/>
          <w:sz w:val="24"/>
        </w:rPr>
        <w:t xml:space="preserve"> </w:t>
      </w:r>
      <w:r w:rsidR="005972E6" w:rsidRPr="005972E6">
        <w:rPr>
          <w:rFonts w:ascii="Times New Roman" w:hAnsi="Times New Roman" w:cs="Times New Roman"/>
          <w:sz w:val="24"/>
        </w:rPr>
        <w:t>Podtrzymujemy dotychczasowe zapisy SIWZ.</w:t>
      </w:r>
    </w:p>
    <w:p w:rsidR="00C509DC" w:rsidRDefault="00C509DC" w:rsidP="009C01AD">
      <w:pPr>
        <w:spacing w:after="0" w:line="240" w:lineRule="auto"/>
        <w:jc w:val="both"/>
        <w:rPr>
          <w:rFonts w:ascii="Times New Roman" w:hAnsi="Times New Roman" w:cs="Times New Roman"/>
          <w:b/>
          <w:sz w:val="24"/>
        </w:rPr>
      </w:pPr>
    </w:p>
    <w:p w:rsidR="00C509DC" w:rsidRDefault="00C509DC" w:rsidP="00C509DC">
      <w:pPr>
        <w:spacing w:after="0" w:line="240" w:lineRule="auto"/>
        <w:jc w:val="both"/>
        <w:rPr>
          <w:rFonts w:ascii="Times New Roman" w:hAnsi="Times New Roman" w:cs="Times New Roman"/>
          <w:b/>
          <w:sz w:val="24"/>
        </w:rPr>
      </w:pPr>
      <w:r>
        <w:rPr>
          <w:rFonts w:ascii="Times New Roman" w:hAnsi="Times New Roman" w:cs="Times New Roman"/>
          <w:b/>
          <w:sz w:val="24"/>
          <w:u w:val="single"/>
        </w:rPr>
        <w:t>Pytanie nr 2</w:t>
      </w:r>
      <w:r w:rsidRPr="00C23F1C">
        <w:rPr>
          <w:rFonts w:ascii="Times New Roman" w:hAnsi="Times New Roman" w:cs="Times New Roman"/>
          <w:b/>
          <w:sz w:val="24"/>
        </w:rPr>
        <w:t xml:space="preserve"> </w:t>
      </w:r>
    </w:p>
    <w:p w:rsidR="00980828" w:rsidRPr="00980828" w:rsidRDefault="00120368" w:rsidP="00980828">
      <w:pPr>
        <w:spacing w:after="0" w:line="240" w:lineRule="auto"/>
        <w:jc w:val="both"/>
        <w:rPr>
          <w:rFonts w:ascii="Times New Roman" w:hAnsi="Times New Roman" w:cs="Times New Roman"/>
          <w:sz w:val="24"/>
        </w:rPr>
      </w:pPr>
      <w:r>
        <w:rPr>
          <w:rFonts w:ascii="Times New Roman" w:hAnsi="Times New Roman" w:cs="Times New Roman"/>
          <w:sz w:val="24"/>
        </w:rPr>
        <w:t xml:space="preserve">Dot. </w:t>
      </w:r>
      <w:r w:rsidR="00980828" w:rsidRPr="00980828">
        <w:rPr>
          <w:rFonts w:ascii="Times New Roman" w:hAnsi="Times New Roman" w:cs="Times New Roman"/>
          <w:sz w:val="24"/>
        </w:rPr>
        <w:t>Pakiet</w:t>
      </w:r>
      <w:r w:rsidR="002C743B">
        <w:rPr>
          <w:rFonts w:ascii="Times New Roman" w:hAnsi="Times New Roman" w:cs="Times New Roman"/>
          <w:sz w:val="24"/>
        </w:rPr>
        <w:t>u nr</w:t>
      </w:r>
      <w:r w:rsidR="00980828" w:rsidRPr="00980828">
        <w:rPr>
          <w:rFonts w:ascii="Times New Roman" w:hAnsi="Times New Roman" w:cs="Times New Roman"/>
          <w:sz w:val="24"/>
        </w:rPr>
        <w:t xml:space="preserve"> 1, poz. 4</w:t>
      </w:r>
    </w:p>
    <w:p w:rsidR="00980828" w:rsidRPr="00980828" w:rsidRDefault="00980828" w:rsidP="00980828">
      <w:pPr>
        <w:spacing w:after="0" w:line="240" w:lineRule="auto"/>
        <w:jc w:val="both"/>
        <w:rPr>
          <w:rFonts w:ascii="Times New Roman" w:hAnsi="Times New Roman" w:cs="Times New Roman"/>
          <w:sz w:val="24"/>
        </w:rPr>
      </w:pPr>
      <w:r w:rsidRPr="00980828">
        <w:rPr>
          <w:rFonts w:ascii="Times New Roman" w:hAnsi="Times New Roman" w:cs="Times New Roman"/>
          <w:sz w:val="24"/>
        </w:rPr>
        <w:t>Prosimy Zamawiającego o dopuszczenie strzykawek pakowanych w opakowania a’80szt. z jednoczesnym przeliczeniem ilości opakowań.</w:t>
      </w:r>
    </w:p>
    <w:p w:rsidR="00C509DC" w:rsidRDefault="00C509DC" w:rsidP="00C509DC">
      <w:pPr>
        <w:spacing w:after="0" w:line="240" w:lineRule="auto"/>
        <w:jc w:val="both"/>
        <w:rPr>
          <w:rFonts w:ascii="Times New Roman" w:hAnsi="Times New Roman" w:cs="Times New Roman"/>
          <w:b/>
          <w:sz w:val="24"/>
        </w:rPr>
      </w:pPr>
      <w:r w:rsidRPr="00EC1AEA">
        <w:rPr>
          <w:rFonts w:ascii="Times New Roman" w:hAnsi="Times New Roman" w:cs="Times New Roman"/>
          <w:b/>
          <w:sz w:val="24"/>
        </w:rPr>
        <w:t>Odpowiedź:</w:t>
      </w:r>
    </w:p>
    <w:p w:rsidR="00795218" w:rsidRPr="00795218" w:rsidRDefault="00AA290C" w:rsidP="00C509DC">
      <w:pPr>
        <w:spacing w:after="0" w:line="240" w:lineRule="auto"/>
        <w:jc w:val="both"/>
        <w:rPr>
          <w:rFonts w:ascii="Times New Roman" w:hAnsi="Times New Roman" w:cs="Times New Roman"/>
          <w:sz w:val="24"/>
        </w:rPr>
      </w:pPr>
      <w:r>
        <w:rPr>
          <w:rFonts w:ascii="Times New Roman" w:hAnsi="Times New Roman" w:cs="Times New Roman"/>
          <w:sz w:val="24"/>
        </w:rPr>
        <w:t>Dopuszczamy</w:t>
      </w:r>
      <w:r w:rsidR="00795218" w:rsidRPr="00795218">
        <w:rPr>
          <w:rFonts w:ascii="Times New Roman" w:hAnsi="Times New Roman" w:cs="Times New Roman"/>
          <w:sz w:val="24"/>
        </w:rPr>
        <w:t>.</w:t>
      </w:r>
    </w:p>
    <w:p w:rsidR="00C509DC" w:rsidRDefault="00C509DC" w:rsidP="009C01AD">
      <w:pPr>
        <w:spacing w:after="0" w:line="240" w:lineRule="auto"/>
        <w:jc w:val="both"/>
        <w:rPr>
          <w:rFonts w:ascii="Times New Roman" w:hAnsi="Times New Roman" w:cs="Times New Roman"/>
          <w:b/>
          <w:sz w:val="24"/>
        </w:rPr>
      </w:pPr>
    </w:p>
    <w:p w:rsidR="00C509DC" w:rsidRDefault="00C509DC" w:rsidP="00C509DC">
      <w:pPr>
        <w:spacing w:after="0" w:line="240" w:lineRule="auto"/>
        <w:jc w:val="both"/>
        <w:rPr>
          <w:rFonts w:ascii="Times New Roman" w:hAnsi="Times New Roman" w:cs="Times New Roman"/>
          <w:b/>
          <w:sz w:val="24"/>
          <w:u w:val="single"/>
        </w:rPr>
      </w:pPr>
      <w:r>
        <w:rPr>
          <w:rFonts w:ascii="Times New Roman" w:hAnsi="Times New Roman" w:cs="Times New Roman"/>
          <w:b/>
          <w:sz w:val="24"/>
          <w:u w:val="single"/>
        </w:rPr>
        <w:t>Pytanie nr 3</w:t>
      </w:r>
    </w:p>
    <w:p w:rsidR="006E1BDB" w:rsidRDefault="00C9627C" w:rsidP="00C9627C">
      <w:pPr>
        <w:spacing w:after="0" w:line="240" w:lineRule="auto"/>
        <w:jc w:val="both"/>
        <w:rPr>
          <w:rFonts w:ascii="Times New Roman" w:hAnsi="Times New Roman" w:cs="Times New Roman"/>
          <w:sz w:val="24"/>
        </w:rPr>
      </w:pPr>
      <w:r>
        <w:rPr>
          <w:rFonts w:ascii="Times New Roman" w:hAnsi="Times New Roman" w:cs="Times New Roman"/>
          <w:sz w:val="24"/>
        </w:rPr>
        <w:t xml:space="preserve">Dot. </w:t>
      </w:r>
      <w:r w:rsidRPr="00C9627C">
        <w:rPr>
          <w:rFonts w:ascii="Times New Roman" w:hAnsi="Times New Roman" w:cs="Times New Roman"/>
          <w:sz w:val="24"/>
        </w:rPr>
        <w:t>Pakiet</w:t>
      </w:r>
      <w:r>
        <w:rPr>
          <w:rFonts w:ascii="Times New Roman" w:hAnsi="Times New Roman" w:cs="Times New Roman"/>
          <w:sz w:val="24"/>
        </w:rPr>
        <w:t>u nr</w:t>
      </w:r>
      <w:r w:rsidRPr="00C9627C">
        <w:rPr>
          <w:rFonts w:ascii="Times New Roman" w:hAnsi="Times New Roman" w:cs="Times New Roman"/>
          <w:sz w:val="24"/>
        </w:rPr>
        <w:t xml:space="preserve"> 1, poz. 5-6</w:t>
      </w:r>
    </w:p>
    <w:p w:rsidR="006E1BDB" w:rsidRDefault="00C9627C" w:rsidP="00C9627C">
      <w:pPr>
        <w:pStyle w:val="Akapitzlist"/>
        <w:numPr>
          <w:ilvl w:val="0"/>
          <w:numId w:val="3"/>
        </w:numPr>
        <w:spacing w:after="0" w:line="240" w:lineRule="auto"/>
        <w:jc w:val="both"/>
        <w:rPr>
          <w:rFonts w:ascii="Times New Roman" w:hAnsi="Times New Roman" w:cs="Times New Roman"/>
          <w:sz w:val="24"/>
        </w:rPr>
      </w:pPr>
      <w:r w:rsidRPr="006E1BDB">
        <w:rPr>
          <w:rFonts w:ascii="Times New Roman" w:hAnsi="Times New Roman" w:cs="Times New Roman"/>
          <w:sz w:val="24"/>
        </w:rPr>
        <w:t>Prosimy Zamawiającego o podanie jakie pompy infuzyjne, jakich producentów posiada Zamawiający w celu zachowania kompatybilności strzykawek? Informujemy, że każdy producent pompy wskazuje jakie strzykawki jakich producentów winny być stosowane, poprzez umieszczenie ich w menu pompy.</w:t>
      </w:r>
    </w:p>
    <w:p w:rsidR="006E1BDB" w:rsidRDefault="00C9627C" w:rsidP="00C9627C">
      <w:pPr>
        <w:pStyle w:val="Akapitzlist"/>
        <w:numPr>
          <w:ilvl w:val="0"/>
          <w:numId w:val="3"/>
        </w:numPr>
        <w:spacing w:after="0" w:line="240" w:lineRule="auto"/>
        <w:jc w:val="both"/>
        <w:rPr>
          <w:rFonts w:ascii="Times New Roman" w:hAnsi="Times New Roman" w:cs="Times New Roman"/>
          <w:sz w:val="24"/>
        </w:rPr>
      </w:pPr>
      <w:r w:rsidRPr="006E1BDB">
        <w:rPr>
          <w:rFonts w:ascii="Times New Roman" w:hAnsi="Times New Roman" w:cs="Times New Roman"/>
          <w:sz w:val="24"/>
        </w:rPr>
        <w:t>Prosimy Zamawiającego o wyjaśnienie, czy strzykawki powinny być wymienione w menu pomp infuzyjnych stosowanych przez Zamawiającego w celu zachowania kompatybilności strzykawek? Informujemy, że każdy producent pompy wskazuje jakie strzykawki jakich producentów winny być stosowane, poprzez umieszczenie ich w menu pompy.</w:t>
      </w:r>
    </w:p>
    <w:p w:rsidR="00C9627C" w:rsidRPr="006E1BDB" w:rsidRDefault="00C9627C" w:rsidP="00C9627C">
      <w:pPr>
        <w:pStyle w:val="Akapitzlist"/>
        <w:numPr>
          <w:ilvl w:val="0"/>
          <w:numId w:val="3"/>
        </w:numPr>
        <w:spacing w:after="0" w:line="240" w:lineRule="auto"/>
        <w:jc w:val="both"/>
        <w:rPr>
          <w:rFonts w:ascii="Times New Roman" w:hAnsi="Times New Roman" w:cs="Times New Roman"/>
          <w:sz w:val="24"/>
        </w:rPr>
      </w:pPr>
      <w:r w:rsidRPr="006E1BDB">
        <w:rPr>
          <w:rFonts w:ascii="Times New Roman" w:hAnsi="Times New Roman" w:cs="Times New Roman"/>
          <w:sz w:val="24"/>
        </w:rPr>
        <w:t xml:space="preserve">Prosimy Zamawiającego o dopuszczenie strzykawek 50/60ml firmy </w:t>
      </w:r>
      <w:proofErr w:type="spellStart"/>
      <w:r w:rsidRPr="006E1BDB">
        <w:rPr>
          <w:rFonts w:ascii="Times New Roman" w:hAnsi="Times New Roman" w:cs="Times New Roman"/>
          <w:sz w:val="24"/>
        </w:rPr>
        <w:t>Becton</w:t>
      </w:r>
      <w:proofErr w:type="spellEnd"/>
      <w:r w:rsidRPr="006E1BDB">
        <w:rPr>
          <w:rFonts w:ascii="Times New Roman" w:hAnsi="Times New Roman" w:cs="Times New Roman"/>
          <w:sz w:val="24"/>
        </w:rPr>
        <w:t xml:space="preserve"> Dickinson wyposażonych w poziomą skalę pomiarową zgodnie z normą ISO 7886-2, od lat z powodzeniem używanych w Państwa Placówce.</w:t>
      </w:r>
    </w:p>
    <w:p w:rsidR="00C509DC" w:rsidRDefault="00C509DC" w:rsidP="00C509DC">
      <w:pPr>
        <w:spacing w:after="0" w:line="240" w:lineRule="auto"/>
        <w:jc w:val="both"/>
        <w:rPr>
          <w:rFonts w:ascii="Times New Roman" w:hAnsi="Times New Roman" w:cs="Times New Roman"/>
          <w:b/>
          <w:sz w:val="24"/>
        </w:rPr>
      </w:pPr>
      <w:r w:rsidRPr="00EC1AEA">
        <w:rPr>
          <w:rFonts w:ascii="Times New Roman" w:hAnsi="Times New Roman" w:cs="Times New Roman"/>
          <w:b/>
          <w:sz w:val="24"/>
        </w:rPr>
        <w:lastRenderedPageBreak/>
        <w:t>Odpowiedź:</w:t>
      </w:r>
    </w:p>
    <w:p w:rsidR="00574FA1" w:rsidRDefault="00574FA1" w:rsidP="00574FA1">
      <w:pPr>
        <w:spacing w:after="0" w:line="240" w:lineRule="auto"/>
        <w:jc w:val="both"/>
        <w:rPr>
          <w:rFonts w:ascii="Times New Roman" w:hAnsi="Times New Roman" w:cs="Times New Roman"/>
          <w:b/>
          <w:sz w:val="24"/>
        </w:rPr>
      </w:pPr>
      <w:r>
        <w:rPr>
          <w:rFonts w:ascii="Times New Roman" w:hAnsi="Times New Roman" w:cs="Times New Roman"/>
          <w:b/>
          <w:sz w:val="24"/>
        </w:rPr>
        <w:t>Ad. a)</w:t>
      </w:r>
      <w:r w:rsidR="00E43711">
        <w:rPr>
          <w:rFonts w:ascii="Times New Roman" w:hAnsi="Times New Roman" w:cs="Times New Roman"/>
          <w:b/>
          <w:sz w:val="24"/>
        </w:rPr>
        <w:t xml:space="preserve"> </w:t>
      </w:r>
      <w:r w:rsidR="00E43711" w:rsidRPr="005972E6">
        <w:rPr>
          <w:rFonts w:ascii="Times New Roman" w:hAnsi="Times New Roman" w:cs="Times New Roman"/>
          <w:sz w:val="24"/>
        </w:rPr>
        <w:t>Podtrzymujemy dotychczasowe zapisy SIWZ.</w:t>
      </w:r>
    </w:p>
    <w:p w:rsidR="00574FA1" w:rsidRDefault="00574FA1" w:rsidP="00574FA1">
      <w:pPr>
        <w:spacing w:after="0" w:line="240" w:lineRule="auto"/>
        <w:jc w:val="both"/>
        <w:rPr>
          <w:rFonts w:ascii="Times New Roman" w:hAnsi="Times New Roman" w:cs="Times New Roman"/>
          <w:b/>
          <w:sz w:val="24"/>
        </w:rPr>
      </w:pPr>
      <w:r>
        <w:rPr>
          <w:rFonts w:ascii="Times New Roman" w:hAnsi="Times New Roman" w:cs="Times New Roman"/>
          <w:b/>
          <w:sz w:val="24"/>
        </w:rPr>
        <w:t>Ad. b)</w:t>
      </w:r>
      <w:r w:rsidR="00E43711">
        <w:rPr>
          <w:rFonts w:ascii="Times New Roman" w:hAnsi="Times New Roman" w:cs="Times New Roman"/>
          <w:b/>
          <w:sz w:val="24"/>
        </w:rPr>
        <w:t xml:space="preserve"> </w:t>
      </w:r>
      <w:r w:rsidR="00E43711" w:rsidRPr="005972E6">
        <w:rPr>
          <w:rFonts w:ascii="Times New Roman" w:hAnsi="Times New Roman" w:cs="Times New Roman"/>
          <w:sz w:val="24"/>
        </w:rPr>
        <w:t>Podtrzymujemy dotychczasowe zapisy SIWZ.</w:t>
      </w:r>
    </w:p>
    <w:p w:rsidR="00574FA1" w:rsidRDefault="00574FA1" w:rsidP="00C509DC">
      <w:pPr>
        <w:spacing w:after="0" w:line="240" w:lineRule="auto"/>
        <w:jc w:val="both"/>
        <w:rPr>
          <w:rFonts w:ascii="Times New Roman" w:hAnsi="Times New Roman" w:cs="Times New Roman"/>
          <w:b/>
          <w:sz w:val="24"/>
        </w:rPr>
      </w:pPr>
      <w:r>
        <w:rPr>
          <w:rFonts w:ascii="Times New Roman" w:hAnsi="Times New Roman" w:cs="Times New Roman"/>
          <w:b/>
          <w:sz w:val="24"/>
        </w:rPr>
        <w:t>Ad. c)</w:t>
      </w:r>
      <w:r w:rsidR="00E43711">
        <w:rPr>
          <w:rFonts w:ascii="Times New Roman" w:hAnsi="Times New Roman" w:cs="Times New Roman"/>
          <w:b/>
          <w:sz w:val="24"/>
        </w:rPr>
        <w:t xml:space="preserve"> </w:t>
      </w:r>
      <w:r w:rsidR="00E43711" w:rsidRPr="005972E6">
        <w:rPr>
          <w:rFonts w:ascii="Times New Roman" w:hAnsi="Times New Roman" w:cs="Times New Roman"/>
          <w:sz w:val="24"/>
        </w:rPr>
        <w:t>Podtrzymujemy dotychczasowe zapisy SIWZ.</w:t>
      </w:r>
    </w:p>
    <w:p w:rsidR="00C509DC" w:rsidRDefault="00C509DC" w:rsidP="009C01AD">
      <w:pPr>
        <w:spacing w:after="0" w:line="240" w:lineRule="auto"/>
        <w:jc w:val="both"/>
        <w:rPr>
          <w:rFonts w:ascii="Times New Roman" w:hAnsi="Times New Roman" w:cs="Times New Roman"/>
          <w:b/>
          <w:sz w:val="24"/>
        </w:rPr>
      </w:pPr>
    </w:p>
    <w:p w:rsidR="00C509DC" w:rsidRDefault="00C509DC" w:rsidP="00C509DC">
      <w:pPr>
        <w:spacing w:after="0" w:line="240" w:lineRule="auto"/>
        <w:jc w:val="both"/>
        <w:rPr>
          <w:rFonts w:ascii="Times New Roman" w:hAnsi="Times New Roman" w:cs="Times New Roman"/>
          <w:b/>
          <w:sz w:val="24"/>
          <w:u w:val="single"/>
        </w:rPr>
      </w:pPr>
      <w:r>
        <w:rPr>
          <w:rFonts w:ascii="Times New Roman" w:hAnsi="Times New Roman" w:cs="Times New Roman"/>
          <w:b/>
          <w:sz w:val="24"/>
          <w:u w:val="single"/>
        </w:rPr>
        <w:t>Pytanie nr 4</w:t>
      </w:r>
    </w:p>
    <w:p w:rsidR="00BE76B6" w:rsidRPr="00145FE3" w:rsidRDefault="00145FE3" w:rsidP="00BE76B6">
      <w:pPr>
        <w:spacing w:after="0" w:line="240" w:lineRule="auto"/>
        <w:jc w:val="both"/>
        <w:rPr>
          <w:rFonts w:ascii="Times New Roman" w:hAnsi="Times New Roman" w:cs="Times New Roman"/>
          <w:sz w:val="24"/>
        </w:rPr>
      </w:pPr>
      <w:r w:rsidRPr="00145FE3">
        <w:rPr>
          <w:rFonts w:ascii="Times New Roman" w:hAnsi="Times New Roman" w:cs="Times New Roman"/>
          <w:sz w:val="24"/>
        </w:rPr>
        <w:t xml:space="preserve">Dot. </w:t>
      </w:r>
      <w:r w:rsidR="00BE76B6" w:rsidRPr="00145FE3">
        <w:rPr>
          <w:rFonts w:ascii="Times New Roman" w:hAnsi="Times New Roman" w:cs="Times New Roman"/>
          <w:sz w:val="24"/>
        </w:rPr>
        <w:t>Pakiet</w:t>
      </w:r>
      <w:r w:rsidRPr="00145FE3">
        <w:rPr>
          <w:rFonts w:ascii="Times New Roman" w:hAnsi="Times New Roman" w:cs="Times New Roman"/>
          <w:sz w:val="24"/>
        </w:rPr>
        <w:t xml:space="preserve"> nr</w:t>
      </w:r>
      <w:r w:rsidR="00BE76B6" w:rsidRPr="00145FE3">
        <w:rPr>
          <w:rFonts w:ascii="Times New Roman" w:hAnsi="Times New Roman" w:cs="Times New Roman"/>
          <w:sz w:val="24"/>
        </w:rPr>
        <w:t xml:space="preserve"> 1, poz. 8</w:t>
      </w:r>
    </w:p>
    <w:p w:rsidR="00BE76B6" w:rsidRPr="00BE76B6" w:rsidRDefault="00BE76B6" w:rsidP="00BE76B6">
      <w:pPr>
        <w:spacing w:after="0" w:line="240" w:lineRule="auto"/>
        <w:jc w:val="both"/>
        <w:rPr>
          <w:rFonts w:ascii="Times New Roman" w:hAnsi="Times New Roman" w:cs="Times New Roman"/>
          <w:sz w:val="24"/>
        </w:rPr>
      </w:pPr>
      <w:r w:rsidRPr="00BE76B6">
        <w:rPr>
          <w:rFonts w:ascii="Times New Roman" w:hAnsi="Times New Roman" w:cs="Times New Roman"/>
          <w:sz w:val="24"/>
        </w:rPr>
        <w:t>Prosimy Zamawiającego o dopuszczenie strzykawek 50/60</w:t>
      </w:r>
      <w:r w:rsidR="00F95D45">
        <w:rPr>
          <w:rFonts w:ascii="Times New Roman" w:hAnsi="Times New Roman" w:cs="Times New Roman"/>
          <w:sz w:val="24"/>
        </w:rPr>
        <w:t xml:space="preserve"> </w:t>
      </w:r>
      <w:r w:rsidRPr="00BE76B6">
        <w:rPr>
          <w:rFonts w:ascii="Times New Roman" w:hAnsi="Times New Roman" w:cs="Times New Roman"/>
          <w:sz w:val="24"/>
        </w:rPr>
        <w:t xml:space="preserve">ml z końcówka </w:t>
      </w:r>
      <w:proofErr w:type="spellStart"/>
      <w:r w:rsidRPr="00BE76B6">
        <w:rPr>
          <w:rFonts w:ascii="Times New Roman" w:hAnsi="Times New Roman" w:cs="Times New Roman"/>
          <w:sz w:val="24"/>
        </w:rPr>
        <w:t>Luer</w:t>
      </w:r>
      <w:proofErr w:type="spellEnd"/>
      <w:r w:rsidRPr="00BE76B6">
        <w:rPr>
          <w:rFonts w:ascii="Times New Roman" w:hAnsi="Times New Roman" w:cs="Times New Roman"/>
          <w:sz w:val="24"/>
        </w:rPr>
        <w:t xml:space="preserve"> firmy </w:t>
      </w:r>
      <w:proofErr w:type="spellStart"/>
      <w:r w:rsidRPr="00BE76B6">
        <w:rPr>
          <w:rFonts w:ascii="Times New Roman" w:hAnsi="Times New Roman" w:cs="Times New Roman"/>
          <w:sz w:val="24"/>
        </w:rPr>
        <w:t>Becton</w:t>
      </w:r>
      <w:proofErr w:type="spellEnd"/>
      <w:r w:rsidRPr="00BE76B6">
        <w:rPr>
          <w:rFonts w:ascii="Times New Roman" w:hAnsi="Times New Roman" w:cs="Times New Roman"/>
          <w:sz w:val="24"/>
        </w:rPr>
        <w:t xml:space="preserve"> Dickinson.</w:t>
      </w:r>
    </w:p>
    <w:p w:rsidR="00C509DC" w:rsidRDefault="00C509DC" w:rsidP="00C509DC">
      <w:pPr>
        <w:spacing w:after="0" w:line="240" w:lineRule="auto"/>
        <w:jc w:val="both"/>
        <w:rPr>
          <w:rFonts w:ascii="Times New Roman" w:hAnsi="Times New Roman" w:cs="Times New Roman"/>
          <w:b/>
          <w:sz w:val="24"/>
        </w:rPr>
      </w:pPr>
      <w:r w:rsidRPr="00EC1AEA">
        <w:rPr>
          <w:rFonts w:ascii="Times New Roman" w:hAnsi="Times New Roman" w:cs="Times New Roman"/>
          <w:b/>
          <w:sz w:val="24"/>
        </w:rPr>
        <w:t>Odpowiedź:</w:t>
      </w:r>
    </w:p>
    <w:p w:rsidR="00C509DC" w:rsidRDefault="00FF5A95" w:rsidP="009C01AD">
      <w:pPr>
        <w:spacing w:after="0" w:line="240" w:lineRule="auto"/>
        <w:jc w:val="both"/>
        <w:rPr>
          <w:rFonts w:ascii="Times New Roman" w:hAnsi="Times New Roman" w:cs="Times New Roman"/>
          <w:b/>
          <w:sz w:val="24"/>
        </w:rPr>
      </w:pPr>
      <w:r w:rsidRPr="005972E6">
        <w:rPr>
          <w:rFonts w:ascii="Times New Roman" w:hAnsi="Times New Roman" w:cs="Times New Roman"/>
          <w:sz w:val="24"/>
        </w:rPr>
        <w:t>Podtrzymujemy dotychczasowe zapisy SIWZ.</w:t>
      </w:r>
    </w:p>
    <w:p w:rsidR="007E1BE9" w:rsidRDefault="007E1BE9" w:rsidP="009C01AD">
      <w:pPr>
        <w:spacing w:after="0" w:line="240" w:lineRule="auto"/>
        <w:jc w:val="both"/>
        <w:rPr>
          <w:rFonts w:ascii="Times New Roman" w:hAnsi="Times New Roman" w:cs="Times New Roman"/>
          <w:b/>
          <w:sz w:val="24"/>
        </w:rPr>
      </w:pPr>
    </w:p>
    <w:p w:rsidR="007E1BE9" w:rsidRDefault="007E1BE9" w:rsidP="009C01AD">
      <w:pPr>
        <w:spacing w:after="0" w:line="240" w:lineRule="auto"/>
        <w:jc w:val="both"/>
        <w:rPr>
          <w:rFonts w:ascii="Times New Roman" w:hAnsi="Times New Roman" w:cs="Times New Roman"/>
          <w:b/>
          <w:sz w:val="24"/>
        </w:rPr>
      </w:pPr>
    </w:p>
    <w:p w:rsidR="005D7BD4" w:rsidRDefault="005D7BD4" w:rsidP="005D7BD4">
      <w:pPr>
        <w:spacing w:after="0" w:line="240" w:lineRule="auto"/>
        <w:jc w:val="both"/>
        <w:rPr>
          <w:rFonts w:ascii="Times New Roman" w:hAnsi="Times New Roman"/>
          <w:sz w:val="24"/>
          <w:szCs w:val="24"/>
        </w:rPr>
      </w:pPr>
    </w:p>
    <w:p w:rsidR="005D7BD4" w:rsidRDefault="005D7BD4" w:rsidP="005D7BD4">
      <w:pPr>
        <w:spacing w:after="0" w:line="240" w:lineRule="auto"/>
        <w:jc w:val="both"/>
        <w:rPr>
          <w:rFonts w:ascii="Times New Roman" w:hAnsi="Times New Roman"/>
          <w:sz w:val="24"/>
          <w:szCs w:val="24"/>
        </w:rPr>
      </w:pPr>
    </w:p>
    <w:p w:rsidR="00B93857" w:rsidRDefault="00B93857" w:rsidP="005D7BD4">
      <w:pPr>
        <w:spacing w:after="0" w:line="240" w:lineRule="auto"/>
        <w:jc w:val="both"/>
        <w:rPr>
          <w:rFonts w:ascii="Times New Roman" w:hAnsi="Times New Roman"/>
          <w:sz w:val="24"/>
          <w:szCs w:val="24"/>
        </w:rPr>
      </w:pPr>
      <w:bookmarkStart w:id="0" w:name="_GoBack"/>
      <w:bookmarkEnd w:id="0"/>
    </w:p>
    <w:p w:rsidR="005D7BD4" w:rsidRDefault="005D7BD4" w:rsidP="005D7BD4">
      <w:pPr>
        <w:spacing w:after="0" w:line="240" w:lineRule="auto"/>
        <w:jc w:val="both"/>
        <w:rPr>
          <w:rFonts w:ascii="Times New Roman" w:hAnsi="Times New Roman"/>
          <w:sz w:val="24"/>
          <w:szCs w:val="24"/>
        </w:rPr>
      </w:pPr>
    </w:p>
    <w:p w:rsidR="00E73524" w:rsidRPr="00B60366" w:rsidRDefault="00895416" w:rsidP="006D193A">
      <w:pPr>
        <w:ind w:firstLine="7371"/>
        <w:rPr>
          <w:rFonts w:ascii="Times New Roman" w:hAnsi="Times New Roman" w:cs="Times New Roman"/>
          <w:sz w:val="24"/>
          <w:szCs w:val="24"/>
        </w:rPr>
      </w:pPr>
      <w:r w:rsidRPr="007633C3">
        <w:rPr>
          <w:rFonts w:ascii="Times New Roman" w:hAnsi="Times New Roman"/>
          <w:sz w:val="24"/>
          <w:szCs w:val="24"/>
        </w:rPr>
        <w:t>Z poważaniem</w:t>
      </w:r>
    </w:p>
    <w:sectPr w:rsidR="00E73524" w:rsidRPr="00B6036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A17" w:rsidRDefault="007A4A17" w:rsidP="008E3BF9">
      <w:pPr>
        <w:spacing w:after="0" w:line="240" w:lineRule="auto"/>
      </w:pPr>
      <w:r>
        <w:separator/>
      </w:r>
    </w:p>
  </w:endnote>
  <w:endnote w:type="continuationSeparator" w:id="0">
    <w:p w:rsidR="007A4A17" w:rsidRDefault="007A4A17" w:rsidP="008E3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956217"/>
      <w:docPartObj>
        <w:docPartGallery w:val="Page Numbers (Bottom of Page)"/>
        <w:docPartUnique/>
      </w:docPartObj>
    </w:sdtPr>
    <w:sdtEndPr/>
    <w:sdtContent>
      <w:p w:rsidR="008E3BF9" w:rsidRDefault="008E3BF9">
        <w:pPr>
          <w:pStyle w:val="Stopka"/>
          <w:jc w:val="right"/>
        </w:pPr>
        <w:r>
          <w:fldChar w:fldCharType="begin"/>
        </w:r>
        <w:r>
          <w:instrText>PAGE   \* MERGEFORMAT</w:instrText>
        </w:r>
        <w:r>
          <w:fldChar w:fldCharType="separate"/>
        </w:r>
        <w:r w:rsidR="00B93857">
          <w:rPr>
            <w:noProof/>
          </w:rPr>
          <w:t>2</w:t>
        </w:r>
        <w:r>
          <w:fldChar w:fldCharType="end"/>
        </w:r>
      </w:p>
    </w:sdtContent>
  </w:sdt>
  <w:p w:rsidR="008E3BF9" w:rsidRDefault="008E3BF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A17" w:rsidRDefault="007A4A17" w:rsidP="008E3BF9">
      <w:pPr>
        <w:spacing w:after="0" w:line="240" w:lineRule="auto"/>
      </w:pPr>
      <w:r>
        <w:separator/>
      </w:r>
    </w:p>
  </w:footnote>
  <w:footnote w:type="continuationSeparator" w:id="0">
    <w:p w:rsidR="007A4A17" w:rsidRDefault="007A4A17" w:rsidP="008E3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333D1"/>
    <w:multiLevelType w:val="hybridMultilevel"/>
    <w:tmpl w:val="75BACD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FF6293E"/>
    <w:multiLevelType w:val="hybridMultilevel"/>
    <w:tmpl w:val="3B9ADF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5F92A8A"/>
    <w:multiLevelType w:val="hybridMultilevel"/>
    <w:tmpl w:val="470E38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944"/>
    <w:rsid w:val="00013B50"/>
    <w:rsid w:val="00024756"/>
    <w:rsid w:val="00025737"/>
    <w:rsid w:val="000369A0"/>
    <w:rsid w:val="00041B62"/>
    <w:rsid w:val="000A1023"/>
    <w:rsid w:val="000F23ED"/>
    <w:rsid w:val="00120368"/>
    <w:rsid w:val="00145FE3"/>
    <w:rsid w:val="00172CFF"/>
    <w:rsid w:val="00177032"/>
    <w:rsid w:val="00177483"/>
    <w:rsid w:val="00185E03"/>
    <w:rsid w:val="001861EB"/>
    <w:rsid w:val="0019314D"/>
    <w:rsid w:val="001A746A"/>
    <w:rsid w:val="001D2240"/>
    <w:rsid w:val="001F481F"/>
    <w:rsid w:val="00214C59"/>
    <w:rsid w:val="00216987"/>
    <w:rsid w:val="002568B3"/>
    <w:rsid w:val="0027441A"/>
    <w:rsid w:val="002A0C6F"/>
    <w:rsid w:val="002C110F"/>
    <w:rsid w:val="002C743B"/>
    <w:rsid w:val="002D4A0F"/>
    <w:rsid w:val="002E21A4"/>
    <w:rsid w:val="00313210"/>
    <w:rsid w:val="003311E7"/>
    <w:rsid w:val="00344560"/>
    <w:rsid w:val="00357AB8"/>
    <w:rsid w:val="00393525"/>
    <w:rsid w:val="003C1C90"/>
    <w:rsid w:val="003C4E74"/>
    <w:rsid w:val="003E407A"/>
    <w:rsid w:val="003E6991"/>
    <w:rsid w:val="003F3018"/>
    <w:rsid w:val="003F7111"/>
    <w:rsid w:val="00427F34"/>
    <w:rsid w:val="004324EF"/>
    <w:rsid w:val="00435D43"/>
    <w:rsid w:val="00436A0A"/>
    <w:rsid w:val="0044007F"/>
    <w:rsid w:val="004738B4"/>
    <w:rsid w:val="004A4530"/>
    <w:rsid w:val="004A6F9F"/>
    <w:rsid w:val="004B3534"/>
    <w:rsid w:val="004D1E7C"/>
    <w:rsid w:val="004E50B8"/>
    <w:rsid w:val="004E611F"/>
    <w:rsid w:val="00522B7B"/>
    <w:rsid w:val="005273D9"/>
    <w:rsid w:val="00571982"/>
    <w:rsid w:val="00574FA1"/>
    <w:rsid w:val="0059713E"/>
    <w:rsid w:val="005972E6"/>
    <w:rsid w:val="005A1788"/>
    <w:rsid w:val="005C2BFC"/>
    <w:rsid w:val="005D7BD4"/>
    <w:rsid w:val="00600A3B"/>
    <w:rsid w:val="006500AE"/>
    <w:rsid w:val="0065336C"/>
    <w:rsid w:val="00671072"/>
    <w:rsid w:val="00676509"/>
    <w:rsid w:val="00683F50"/>
    <w:rsid w:val="00690B4B"/>
    <w:rsid w:val="006D193A"/>
    <w:rsid w:val="006D457A"/>
    <w:rsid w:val="006E1BDB"/>
    <w:rsid w:val="006F161B"/>
    <w:rsid w:val="006F3BFD"/>
    <w:rsid w:val="00713262"/>
    <w:rsid w:val="00744329"/>
    <w:rsid w:val="007633C3"/>
    <w:rsid w:val="00766603"/>
    <w:rsid w:val="00783993"/>
    <w:rsid w:val="007845C9"/>
    <w:rsid w:val="00795218"/>
    <w:rsid w:val="007A4A17"/>
    <w:rsid w:val="007E1BE9"/>
    <w:rsid w:val="00830A8F"/>
    <w:rsid w:val="00834053"/>
    <w:rsid w:val="00854BF9"/>
    <w:rsid w:val="00881F7B"/>
    <w:rsid w:val="00895416"/>
    <w:rsid w:val="008976B2"/>
    <w:rsid w:val="008A6944"/>
    <w:rsid w:val="008B5056"/>
    <w:rsid w:val="008E3BF9"/>
    <w:rsid w:val="00942B41"/>
    <w:rsid w:val="00955345"/>
    <w:rsid w:val="00975697"/>
    <w:rsid w:val="00980828"/>
    <w:rsid w:val="009868B8"/>
    <w:rsid w:val="009C01AD"/>
    <w:rsid w:val="009C21E6"/>
    <w:rsid w:val="00A25B1D"/>
    <w:rsid w:val="00A3144C"/>
    <w:rsid w:val="00A3147C"/>
    <w:rsid w:val="00A4196B"/>
    <w:rsid w:val="00A5246C"/>
    <w:rsid w:val="00A655A3"/>
    <w:rsid w:val="00AA290C"/>
    <w:rsid w:val="00AB5C5B"/>
    <w:rsid w:val="00AC5525"/>
    <w:rsid w:val="00AE2794"/>
    <w:rsid w:val="00AF275F"/>
    <w:rsid w:val="00B21A74"/>
    <w:rsid w:val="00B305BB"/>
    <w:rsid w:val="00B50466"/>
    <w:rsid w:val="00B60366"/>
    <w:rsid w:val="00B87924"/>
    <w:rsid w:val="00B93857"/>
    <w:rsid w:val="00B94E65"/>
    <w:rsid w:val="00B97C65"/>
    <w:rsid w:val="00BB6E2D"/>
    <w:rsid w:val="00BE76B6"/>
    <w:rsid w:val="00BF1BCA"/>
    <w:rsid w:val="00C1680C"/>
    <w:rsid w:val="00C16826"/>
    <w:rsid w:val="00C16925"/>
    <w:rsid w:val="00C23F1C"/>
    <w:rsid w:val="00C44E53"/>
    <w:rsid w:val="00C509DC"/>
    <w:rsid w:val="00C50C6F"/>
    <w:rsid w:val="00C83147"/>
    <w:rsid w:val="00C9627C"/>
    <w:rsid w:val="00CF4C6B"/>
    <w:rsid w:val="00D061AD"/>
    <w:rsid w:val="00D10486"/>
    <w:rsid w:val="00D53DDA"/>
    <w:rsid w:val="00D716B4"/>
    <w:rsid w:val="00D9103E"/>
    <w:rsid w:val="00D96C4E"/>
    <w:rsid w:val="00D97439"/>
    <w:rsid w:val="00DB6825"/>
    <w:rsid w:val="00E07397"/>
    <w:rsid w:val="00E23E41"/>
    <w:rsid w:val="00E341CB"/>
    <w:rsid w:val="00E41A96"/>
    <w:rsid w:val="00E43711"/>
    <w:rsid w:val="00E512B9"/>
    <w:rsid w:val="00E52DC6"/>
    <w:rsid w:val="00E73524"/>
    <w:rsid w:val="00E853C1"/>
    <w:rsid w:val="00E956FA"/>
    <w:rsid w:val="00EA3F32"/>
    <w:rsid w:val="00EB486D"/>
    <w:rsid w:val="00EB70FB"/>
    <w:rsid w:val="00EC1AEA"/>
    <w:rsid w:val="00EC214F"/>
    <w:rsid w:val="00ED01D4"/>
    <w:rsid w:val="00EE6125"/>
    <w:rsid w:val="00EE73F8"/>
    <w:rsid w:val="00EF35D2"/>
    <w:rsid w:val="00F11EA0"/>
    <w:rsid w:val="00F2326A"/>
    <w:rsid w:val="00F32848"/>
    <w:rsid w:val="00F47C85"/>
    <w:rsid w:val="00F52744"/>
    <w:rsid w:val="00F777C8"/>
    <w:rsid w:val="00F80C92"/>
    <w:rsid w:val="00F90C0C"/>
    <w:rsid w:val="00F949D8"/>
    <w:rsid w:val="00F95D45"/>
    <w:rsid w:val="00F97617"/>
    <w:rsid w:val="00FA49F0"/>
    <w:rsid w:val="00FB3BA5"/>
    <w:rsid w:val="00FC2E41"/>
    <w:rsid w:val="00FE0843"/>
    <w:rsid w:val="00FE1F0D"/>
    <w:rsid w:val="00FF5A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D10823-2472-4100-A407-EAE626300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semiHidden/>
    <w:unhideWhenUsed/>
    <w:rsid w:val="0065336C"/>
    <w:pPr>
      <w:spacing w:after="120" w:line="480" w:lineRule="auto"/>
    </w:pPr>
  </w:style>
  <w:style w:type="character" w:customStyle="1" w:styleId="Tekstpodstawowy2Znak">
    <w:name w:val="Tekst podstawowy 2 Znak"/>
    <w:basedOn w:val="Domylnaczcionkaakapitu"/>
    <w:link w:val="Tekstpodstawowy2"/>
    <w:uiPriority w:val="99"/>
    <w:semiHidden/>
    <w:rsid w:val="0065336C"/>
  </w:style>
  <w:style w:type="paragraph" w:styleId="Nagwek">
    <w:name w:val="header"/>
    <w:basedOn w:val="Normalny"/>
    <w:link w:val="NagwekZnak"/>
    <w:uiPriority w:val="99"/>
    <w:unhideWhenUsed/>
    <w:rsid w:val="008E3B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3BF9"/>
  </w:style>
  <w:style w:type="paragraph" w:styleId="Stopka">
    <w:name w:val="footer"/>
    <w:basedOn w:val="Normalny"/>
    <w:link w:val="StopkaZnak"/>
    <w:uiPriority w:val="99"/>
    <w:unhideWhenUsed/>
    <w:rsid w:val="008E3B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3BF9"/>
  </w:style>
  <w:style w:type="paragraph" w:styleId="Tekstdymka">
    <w:name w:val="Balloon Text"/>
    <w:basedOn w:val="Normalny"/>
    <w:link w:val="TekstdymkaZnak"/>
    <w:uiPriority w:val="99"/>
    <w:semiHidden/>
    <w:unhideWhenUsed/>
    <w:rsid w:val="00A655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55A3"/>
    <w:rPr>
      <w:rFonts w:ascii="Segoe UI" w:hAnsi="Segoe UI" w:cs="Segoe UI"/>
      <w:sz w:val="18"/>
      <w:szCs w:val="18"/>
    </w:rPr>
  </w:style>
  <w:style w:type="paragraph" w:customStyle="1" w:styleId="Default">
    <w:name w:val="Default"/>
    <w:rsid w:val="007E1BE9"/>
    <w:pPr>
      <w:autoSpaceDE w:val="0"/>
      <w:autoSpaceDN w:val="0"/>
      <w:adjustRightInd w:val="0"/>
      <w:spacing w:after="0" w:line="240" w:lineRule="auto"/>
    </w:pPr>
    <w:rPr>
      <w:rFonts w:ascii="Arial" w:eastAsia="Calibri" w:hAnsi="Arial" w:cs="Arial"/>
      <w:color w:val="000000"/>
      <w:sz w:val="24"/>
      <w:szCs w:val="24"/>
      <w:lang w:eastAsia="pl-PL"/>
    </w:rPr>
  </w:style>
  <w:style w:type="paragraph" w:styleId="Akapitzlist">
    <w:name w:val="List Paragraph"/>
    <w:basedOn w:val="Normalny"/>
    <w:uiPriority w:val="34"/>
    <w:qFormat/>
    <w:rsid w:val="000A10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415</Words>
  <Characters>2492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pklusek</dc:creator>
  <cp:keywords/>
  <dc:description/>
  <cp:lastModifiedBy>pklusek</cp:lastModifiedBy>
  <cp:revision>183</cp:revision>
  <cp:lastPrinted>2013-11-05T10:00:00Z</cp:lastPrinted>
  <dcterms:created xsi:type="dcterms:W3CDTF">2013-04-24T10:15:00Z</dcterms:created>
  <dcterms:modified xsi:type="dcterms:W3CDTF">2013-11-25T10:26:00Z</dcterms:modified>
</cp:coreProperties>
</file>