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84" w:rsidRDefault="00F90484">
      <w:pPr>
        <w:tabs>
          <w:tab w:val="left" w:pos="0"/>
        </w:tabs>
        <w:ind w:left="360"/>
        <w:jc w:val="center"/>
        <w:rPr>
          <w:b/>
          <w:bCs/>
          <w:color w:val="0000FF"/>
          <w:sz w:val="36"/>
          <w:szCs w:val="36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t>dot.: PN 55/14</w:t>
      </w:r>
    </w:p>
    <w:p w:rsidR="00F90484" w:rsidRDefault="00F90484">
      <w:pPr>
        <w:tabs>
          <w:tab w:val="left" w:pos="0"/>
        </w:tabs>
        <w:ind w:left="360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Sposób oceny (przez Zamawiającego) ofert w ramach kryterium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termin dostawy</w:t>
      </w:r>
    </w:p>
    <w:p w:rsidR="00F90484" w:rsidRDefault="00F90484">
      <w:pPr>
        <w:pStyle w:val="Heading3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4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198"/>
        <w:gridCol w:w="2700"/>
        <w:gridCol w:w="4320"/>
      </w:tblGrid>
      <w:tr w:rsidR="00F90484">
        <w:trPr>
          <w:trHeight w:val="959"/>
        </w:trPr>
        <w:tc>
          <w:tcPr>
            <w:tcW w:w="570" w:type="dxa"/>
            <w:vAlign w:val="center"/>
          </w:tcPr>
          <w:p w:rsidR="00F90484" w:rsidRDefault="00F90484">
            <w:pPr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6198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Parametry punktowane</w:t>
            </w:r>
          </w:p>
        </w:tc>
        <w:tc>
          <w:tcPr>
            <w:tcW w:w="2700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Wymagana</w:t>
            </w:r>
          </w:p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Wykonawcy</w:t>
            </w:r>
          </w:p>
        </w:tc>
        <w:tc>
          <w:tcPr>
            <w:tcW w:w="4320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 oceny</w:t>
            </w:r>
          </w:p>
        </w:tc>
      </w:tr>
      <w:tr w:rsidR="00F90484">
        <w:tc>
          <w:tcPr>
            <w:tcW w:w="57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198" w:type="dxa"/>
          </w:tcPr>
          <w:p w:rsidR="00F90484" w:rsidRDefault="00F90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w terminie do 5 dni roboczych</w:t>
            </w:r>
          </w:p>
        </w:tc>
        <w:tc>
          <w:tcPr>
            <w:tcW w:w="270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432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TAK - 10 pkt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</w:tr>
      <w:tr w:rsidR="00F90484">
        <w:tc>
          <w:tcPr>
            <w:tcW w:w="57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198" w:type="dxa"/>
          </w:tcPr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w terminie od 6 do 10 dni roboczych</w:t>
            </w:r>
          </w:p>
        </w:tc>
        <w:tc>
          <w:tcPr>
            <w:tcW w:w="270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  <w:p w:rsidR="00F90484" w:rsidRDefault="00F904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- 5 pkt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</w:tr>
      <w:tr w:rsidR="00F90484">
        <w:tc>
          <w:tcPr>
            <w:tcW w:w="57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198" w:type="dxa"/>
          </w:tcPr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w terminie od 11 do 15 dni roboczych</w:t>
            </w:r>
          </w:p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F90484" w:rsidRDefault="00F90484">
            <w:pPr>
              <w:pStyle w:val="BodyText2"/>
              <w:framePr w:hSpace="0" w:wrap="auto" w:vAnchor="margin" w:hAnchor="text" w:yAlign="inline"/>
            </w:pPr>
            <w:r>
              <w:t xml:space="preserve">Uwaga! 15 dni roboczych - to maksymalny, dopuszczalny termin dostawy. </w:t>
            </w:r>
          </w:p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0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- 1 pkt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0484" w:rsidRDefault="00F90484">
      <w:pPr>
        <w:pStyle w:val="Heading3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Uwaga!</w:t>
      </w:r>
    </w:p>
    <w:p w:rsidR="00F90484" w:rsidRDefault="00F90484">
      <w:pPr>
        <w:ind w:left="1260" w:hanging="1260"/>
        <w:rPr>
          <w:color w:val="FF0000"/>
        </w:rPr>
      </w:pPr>
      <w:r>
        <w:rPr>
          <w:color w:val="FF0000"/>
        </w:rPr>
        <w:t>Należy (bezwzględnie) wypełnić pola odpowiedzi dotyczące terminu dostawy.</w:t>
      </w:r>
    </w:p>
    <w:p w:rsidR="00F90484" w:rsidRDefault="00F90484">
      <w:pPr>
        <w:pStyle w:val="BodyText"/>
        <w:jc w:val="left"/>
        <w:rPr>
          <w:b w:val="0"/>
          <w:bCs w:val="0"/>
          <w:sz w:val="24"/>
          <w:szCs w:val="24"/>
        </w:rPr>
      </w:pPr>
    </w:p>
    <w:p w:rsidR="00F90484" w:rsidRDefault="00F90484">
      <w:pPr>
        <w:pStyle w:val="BodyText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Brak wskazania terminu dostawy (pod pakietem) będzie skutkować przyznaniem przez Zamawiającego ilości punktów za najdłuższy przewidziany (w treści SIWZ) termin dostawy. </w:t>
      </w:r>
    </w:p>
    <w:p w:rsidR="00F90484" w:rsidRDefault="00F90484">
      <w:pPr>
        <w:pStyle w:val="BodyText"/>
        <w:jc w:val="left"/>
        <w:rPr>
          <w:b w:val="0"/>
          <w:bCs w:val="0"/>
          <w:sz w:val="24"/>
          <w:szCs w:val="24"/>
        </w:rPr>
      </w:pPr>
    </w:p>
    <w:p w:rsidR="00F90484" w:rsidRDefault="00F90484">
      <w:pPr>
        <w:pStyle w:val="BodyText"/>
        <w:jc w:val="left"/>
        <w:rPr>
          <w:b w:val="0"/>
          <w:bCs w:val="0"/>
          <w:sz w:val="24"/>
          <w:szCs w:val="24"/>
        </w:rPr>
      </w:pPr>
    </w:p>
    <w:p w:rsidR="00F90484" w:rsidRDefault="00F90484"/>
    <w:sectPr w:rsidR="00F90484" w:rsidSect="00F90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4"/>
    <w:rsid w:val="00F9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pPr>
      <w:jc w:val="center"/>
      <w:outlineLvl w:val="0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2">
    <w:name w:val="Body Text 2"/>
    <w:basedOn w:val="Normal"/>
    <w:link w:val="BodyText2Char"/>
    <w:uiPriority w:val="99"/>
    <w:pPr>
      <w:framePr w:hSpace="180" w:wrap="auto" w:vAnchor="text" w:hAnchor="margin" w:y="-84"/>
      <w:autoSpaceDE w:val="0"/>
      <w:autoSpaceDN w:val="0"/>
      <w:adjustRightInd w:val="0"/>
    </w:pPr>
    <w:rPr>
      <w:rFonts w:ascii="Arial" w:hAnsi="Arial" w:cs="Arial"/>
      <w:b/>
      <w:bCs/>
      <w:color w:val="0000F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99</Words>
  <Characters>565</Characters>
  <Application>Microsoft Office Outlook</Application>
  <DocSecurity>0</DocSecurity>
  <Lines>0</Lines>
  <Paragraphs>0</Paragraphs>
  <ScaleCrop>false</ScaleCrop>
  <Company>Szpital Kliniczny im. K. Jonschera UM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punktowanych </dc:title>
  <dc:subject/>
  <dc:creator>pklusek</dc:creator>
  <cp:keywords/>
  <dc:description/>
  <cp:lastModifiedBy>Radosław Jankowski</cp:lastModifiedBy>
  <cp:revision>5</cp:revision>
  <dcterms:created xsi:type="dcterms:W3CDTF">2014-11-12T10:29:00Z</dcterms:created>
  <dcterms:modified xsi:type="dcterms:W3CDTF">2014-11-12T11:59:00Z</dcterms:modified>
</cp:coreProperties>
</file>