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2E6" w:rsidRPr="004A653B" w:rsidRDefault="00CD42E6" w:rsidP="00CD42E6">
      <w:pPr>
        <w:spacing w:line="240" w:lineRule="auto"/>
        <w:jc w:val="both"/>
        <w:rPr>
          <w:rFonts w:ascii="Times New Roman" w:hAnsi="Times New Roman"/>
          <w:b/>
          <w:color w:val="FF0000"/>
          <w:sz w:val="26"/>
          <w:szCs w:val="26"/>
        </w:rPr>
      </w:pPr>
      <w:r w:rsidRPr="004A653B">
        <w:rPr>
          <w:rFonts w:ascii="Times New Roman" w:hAnsi="Times New Roman"/>
          <w:b/>
          <w:color w:val="FF0000"/>
          <w:sz w:val="26"/>
          <w:szCs w:val="26"/>
        </w:rPr>
        <w:t>UWAGA! Prosimy aby Wykonawca składał ofertę wyłącznie w zakresie wybranego/ych przez siebie Pakietu/ów, z pominięciem formularzy ofertowych dot. Pakietów w zakresie których nie składa oferty (Pakiety w zakresie których Wykonawca nie składa oferty prosimy usunąć).</w:t>
      </w:r>
    </w:p>
    <w:p w:rsidR="00CD42E6" w:rsidRDefault="00CD42E6" w:rsidP="00CD42E6">
      <w:pPr>
        <w:spacing w:after="0" w:line="240" w:lineRule="auto"/>
        <w:rPr>
          <w:sz w:val="28"/>
        </w:rPr>
      </w:pPr>
      <w:r w:rsidRPr="00EA6F3E">
        <w:rPr>
          <w:rFonts w:ascii="Times New Roman" w:hAnsi="Times New Roman"/>
          <w:sz w:val="24"/>
        </w:rPr>
        <w:t xml:space="preserve">Wartości podawane </w:t>
      </w:r>
      <w:r>
        <w:rPr>
          <w:rFonts w:ascii="Times New Roman" w:hAnsi="Times New Roman"/>
          <w:sz w:val="24"/>
        </w:rPr>
        <w:t xml:space="preserve">przez Zamawiającego </w:t>
      </w:r>
      <w:r w:rsidRPr="00EA6F3E">
        <w:rPr>
          <w:rFonts w:ascii="Times New Roman" w:hAnsi="Times New Roman"/>
          <w:sz w:val="24"/>
        </w:rPr>
        <w:t xml:space="preserve">podczas </w:t>
      </w:r>
      <w:r>
        <w:rPr>
          <w:rFonts w:ascii="Times New Roman" w:hAnsi="Times New Roman"/>
          <w:sz w:val="24"/>
        </w:rPr>
        <w:t xml:space="preserve">jawnej sesji </w:t>
      </w:r>
      <w:r w:rsidRPr="00EA6F3E">
        <w:rPr>
          <w:rFonts w:ascii="Times New Roman" w:hAnsi="Times New Roman"/>
          <w:sz w:val="24"/>
        </w:rPr>
        <w:t>otwarcia ofert</w:t>
      </w:r>
      <w:r>
        <w:rPr>
          <w:sz w:val="28"/>
        </w:rPr>
        <w:t xml:space="preserve">. </w:t>
      </w:r>
    </w:p>
    <w:p w:rsidR="00CD42E6" w:rsidRDefault="00CD42E6" w:rsidP="00CD42E6">
      <w:pPr>
        <w:spacing w:after="0" w:line="240" w:lineRule="auto"/>
        <w:rPr>
          <w:rFonts w:ascii="Times New Roman" w:hAnsi="Times New Roman"/>
          <w:sz w:val="24"/>
        </w:rPr>
      </w:pPr>
      <w:r w:rsidRPr="00AA0268">
        <w:rPr>
          <w:rFonts w:ascii="Times New Roman" w:hAnsi="Times New Roman"/>
          <w:sz w:val="24"/>
        </w:rPr>
        <w:t>Oferuję realizację zamówienia na warunk</w:t>
      </w:r>
      <w:r>
        <w:rPr>
          <w:rFonts w:ascii="Times New Roman" w:hAnsi="Times New Roman"/>
          <w:sz w:val="24"/>
        </w:rPr>
        <w:t xml:space="preserve">ach określonych w siwz, za cenę </w:t>
      </w:r>
      <w:r w:rsidRPr="004A653B">
        <w:rPr>
          <w:rFonts w:ascii="Times New Roman" w:hAnsi="Times New Roman"/>
          <w:b/>
          <w:color w:val="FF0000"/>
          <w:sz w:val="24"/>
          <w:u w:val="single"/>
        </w:rPr>
        <w:t>(wypełnia Wykonawca)</w:t>
      </w:r>
      <w:r w:rsidRPr="00EA6F3E">
        <w:rPr>
          <w:rFonts w:ascii="Times New Roman" w:hAnsi="Times New Roman"/>
          <w:sz w:val="24"/>
        </w:rPr>
        <w:t>:</w:t>
      </w:r>
    </w:p>
    <w:p w:rsidR="00CD42E6" w:rsidRDefault="00CD42E6" w:rsidP="00CD42E6">
      <w:pPr>
        <w:spacing w:after="0" w:line="240" w:lineRule="auto"/>
        <w:rPr>
          <w:rFonts w:ascii="Times New Roman" w:hAnsi="Times New Roman"/>
          <w:sz w:val="24"/>
        </w:rPr>
      </w:pPr>
    </w:p>
    <w:tbl>
      <w:tblPr>
        <w:tblpPr w:leftFromText="141" w:rightFromText="141" w:vertAnchor="text" w:tblpY="1"/>
        <w:tblOverlap w:val="never"/>
        <w:tblW w:w="738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1543"/>
        <w:gridCol w:w="851"/>
        <w:gridCol w:w="1701"/>
        <w:gridCol w:w="850"/>
        <w:gridCol w:w="1701"/>
      </w:tblGrid>
      <w:tr w:rsidR="00CD42E6" w:rsidRPr="00E87867" w:rsidTr="00121468">
        <w:trPr>
          <w:trHeight w:val="900"/>
        </w:trPr>
        <w:tc>
          <w:tcPr>
            <w:tcW w:w="740" w:type="dxa"/>
            <w:shd w:val="clear" w:color="auto" w:fill="auto"/>
            <w:noWrap/>
            <w:vAlign w:val="center"/>
            <w:hideMark/>
          </w:tcPr>
          <w:p w:rsidR="00CD42E6" w:rsidRPr="004A653B" w:rsidRDefault="00CD42E6" w:rsidP="00121468">
            <w:pPr>
              <w:spacing w:after="0" w:line="240" w:lineRule="auto"/>
              <w:jc w:val="center"/>
              <w:rPr>
                <w:rFonts w:ascii="Times New Roman" w:eastAsia="Times New Roman" w:hAnsi="Times New Roman"/>
                <w:color w:val="000000"/>
                <w:sz w:val="20"/>
                <w:szCs w:val="20"/>
                <w:lang w:eastAsia="pl-PL"/>
              </w:rPr>
            </w:pPr>
            <w:r w:rsidRPr="004A653B">
              <w:rPr>
                <w:rFonts w:ascii="Times New Roman" w:eastAsia="Times New Roman" w:hAnsi="Times New Roman"/>
                <w:color w:val="000000"/>
                <w:sz w:val="20"/>
                <w:szCs w:val="20"/>
                <w:lang w:eastAsia="pl-PL"/>
              </w:rPr>
              <w:t>Nr Pakietu</w:t>
            </w:r>
          </w:p>
        </w:tc>
        <w:tc>
          <w:tcPr>
            <w:tcW w:w="1543" w:type="dxa"/>
            <w:shd w:val="clear" w:color="auto" w:fill="auto"/>
            <w:vAlign w:val="center"/>
            <w:hideMark/>
          </w:tcPr>
          <w:p w:rsidR="00CD42E6" w:rsidRPr="004A653B" w:rsidRDefault="00CD42E6" w:rsidP="00121468">
            <w:pPr>
              <w:spacing w:after="0" w:line="240" w:lineRule="auto"/>
              <w:jc w:val="center"/>
              <w:rPr>
                <w:rFonts w:ascii="Times New Roman" w:eastAsia="Times New Roman" w:hAnsi="Times New Roman"/>
                <w:color w:val="000000"/>
                <w:sz w:val="20"/>
                <w:szCs w:val="20"/>
                <w:lang w:eastAsia="pl-PL"/>
              </w:rPr>
            </w:pPr>
            <w:r w:rsidRPr="004A653B">
              <w:rPr>
                <w:rFonts w:ascii="Times New Roman" w:eastAsia="Times New Roman" w:hAnsi="Times New Roman"/>
                <w:color w:val="000000"/>
                <w:sz w:val="20"/>
                <w:szCs w:val="20"/>
                <w:lang w:eastAsia="pl-PL"/>
              </w:rPr>
              <w:t>Wartość brutto zamówienia</w:t>
            </w:r>
          </w:p>
          <w:p w:rsidR="00CD42E6" w:rsidRPr="004A653B" w:rsidRDefault="00CD42E6" w:rsidP="00121468">
            <w:pPr>
              <w:spacing w:after="0" w:line="240" w:lineRule="auto"/>
              <w:jc w:val="center"/>
              <w:rPr>
                <w:rFonts w:ascii="Times New Roman" w:eastAsia="Times New Roman" w:hAnsi="Times New Roman"/>
                <w:color w:val="000000"/>
                <w:sz w:val="20"/>
                <w:szCs w:val="20"/>
                <w:lang w:eastAsia="pl-PL"/>
              </w:rPr>
            </w:pPr>
            <w:r w:rsidRPr="004A653B">
              <w:rPr>
                <w:rFonts w:ascii="Times New Roman" w:eastAsia="Times New Roman" w:hAnsi="Times New Roman"/>
                <w:color w:val="000000"/>
                <w:sz w:val="20"/>
                <w:szCs w:val="20"/>
                <w:lang w:eastAsia="pl-PL"/>
              </w:rPr>
              <w:t xml:space="preserve"> (całego Pakietu)</w:t>
            </w:r>
          </w:p>
        </w:tc>
        <w:tc>
          <w:tcPr>
            <w:tcW w:w="851" w:type="dxa"/>
            <w:vAlign w:val="center"/>
          </w:tcPr>
          <w:p w:rsidR="00CD42E6" w:rsidRPr="004A653B" w:rsidRDefault="00CD42E6" w:rsidP="00121468">
            <w:pPr>
              <w:spacing w:after="0" w:line="240" w:lineRule="auto"/>
              <w:jc w:val="center"/>
              <w:rPr>
                <w:rFonts w:ascii="Times New Roman" w:eastAsia="Times New Roman" w:hAnsi="Times New Roman"/>
                <w:color w:val="000000"/>
                <w:sz w:val="20"/>
                <w:szCs w:val="20"/>
                <w:lang w:eastAsia="pl-PL"/>
              </w:rPr>
            </w:pPr>
            <w:r w:rsidRPr="004A653B">
              <w:rPr>
                <w:rFonts w:ascii="Times New Roman" w:eastAsia="Times New Roman" w:hAnsi="Times New Roman"/>
                <w:color w:val="000000"/>
                <w:sz w:val="20"/>
                <w:szCs w:val="20"/>
                <w:lang w:eastAsia="pl-PL"/>
              </w:rPr>
              <w:t>Nr Pakietu</w:t>
            </w:r>
          </w:p>
        </w:tc>
        <w:tc>
          <w:tcPr>
            <w:tcW w:w="1701" w:type="dxa"/>
            <w:vAlign w:val="center"/>
          </w:tcPr>
          <w:p w:rsidR="00CD42E6" w:rsidRPr="004A653B" w:rsidRDefault="00CD42E6" w:rsidP="00121468">
            <w:pPr>
              <w:spacing w:after="0" w:line="240" w:lineRule="auto"/>
              <w:jc w:val="center"/>
              <w:rPr>
                <w:rFonts w:ascii="Times New Roman" w:eastAsia="Times New Roman" w:hAnsi="Times New Roman"/>
                <w:color w:val="000000"/>
                <w:sz w:val="20"/>
                <w:szCs w:val="20"/>
                <w:lang w:eastAsia="pl-PL"/>
              </w:rPr>
            </w:pPr>
            <w:r w:rsidRPr="004A653B">
              <w:rPr>
                <w:rFonts w:ascii="Times New Roman" w:eastAsia="Times New Roman" w:hAnsi="Times New Roman"/>
                <w:color w:val="000000"/>
                <w:sz w:val="20"/>
                <w:szCs w:val="20"/>
                <w:lang w:eastAsia="pl-PL"/>
              </w:rPr>
              <w:t>Wartość brutto zamówienia</w:t>
            </w:r>
          </w:p>
          <w:p w:rsidR="00CD42E6" w:rsidRPr="004A653B" w:rsidRDefault="00CD42E6" w:rsidP="00121468">
            <w:pPr>
              <w:spacing w:after="0" w:line="240" w:lineRule="auto"/>
              <w:jc w:val="center"/>
              <w:rPr>
                <w:rFonts w:ascii="Times New Roman" w:eastAsia="Times New Roman" w:hAnsi="Times New Roman"/>
                <w:color w:val="000000"/>
                <w:sz w:val="20"/>
                <w:szCs w:val="20"/>
                <w:lang w:eastAsia="pl-PL"/>
              </w:rPr>
            </w:pPr>
            <w:r w:rsidRPr="004A653B">
              <w:rPr>
                <w:rFonts w:ascii="Times New Roman" w:eastAsia="Times New Roman" w:hAnsi="Times New Roman"/>
                <w:color w:val="000000"/>
                <w:sz w:val="20"/>
                <w:szCs w:val="20"/>
                <w:lang w:eastAsia="pl-PL"/>
              </w:rPr>
              <w:t xml:space="preserve"> (całego Pakietu)</w:t>
            </w:r>
          </w:p>
        </w:tc>
        <w:tc>
          <w:tcPr>
            <w:tcW w:w="850" w:type="dxa"/>
            <w:vAlign w:val="center"/>
          </w:tcPr>
          <w:p w:rsidR="00CD42E6" w:rsidRPr="004A653B" w:rsidRDefault="00CD42E6" w:rsidP="00121468">
            <w:pPr>
              <w:spacing w:after="0" w:line="240" w:lineRule="auto"/>
              <w:jc w:val="center"/>
              <w:rPr>
                <w:rFonts w:ascii="Times New Roman" w:eastAsia="Times New Roman" w:hAnsi="Times New Roman"/>
                <w:color w:val="000000"/>
                <w:sz w:val="20"/>
                <w:szCs w:val="20"/>
                <w:lang w:eastAsia="pl-PL"/>
              </w:rPr>
            </w:pPr>
            <w:r w:rsidRPr="004A653B">
              <w:rPr>
                <w:rFonts w:ascii="Times New Roman" w:eastAsia="Times New Roman" w:hAnsi="Times New Roman"/>
                <w:color w:val="000000"/>
                <w:sz w:val="20"/>
                <w:szCs w:val="20"/>
                <w:lang w:eastAsia="pl-PL"/>
              </w:rPr>
              <w:t>Nr Pakietu</w:t>
            </w:r>
          </w:p>
        </w:tc>
        <w:tc>
          <w:tcPr>
            <w:tcW w:w="1701" w:type="dxa"/>
            <w:vAlign w:val="center"/>
          </w:tcPr>
          <w:p w:rsidR="00CD42E6" w:rsidRPr="004A653B" w:rsidRDefault="00CD42E6" w:rsidP="00121468">
            <w:pPr>
              <w:spacing w:after="0" w:line="240" w:lineRule="auto"/>
              <w:jc w:val="center"/>
              <w:rPr>
                <w:rFonts w:ascii="Times New Roman" w:eastAsia="Times New Roman" w:hAnsi="Times New Roman"/>
                <w:color w:val="000000"/>
                <w:sz w:val="20"/>
                <w:szCs w:val="20"/>
                <w:lang w:eastAsia="pl-PL"/>
              </w:rPr>
            </w:pPr>
            <w:r w:rsidRPr="004A653B">
              <w:rPr>
                <w:rFonts w:ascii="Times New Roman" w:eastAsia="Times New Roman" w:hAnsi="Times New Roman"/>
                <w:color w:val="000000"/>
                <w:sz w:val="20"/>
                <w:szCs w:val="20"/>
                <w:lang w:eastAsia="pl-PL"/>
              </w:rPr>
              <w:t>Wartość brutto zamówienia</w:t>
            </w:r>
          </w:p>
          <w:p w:rsidR="00CD42E6" w:rsidRPr="004A653B" w:rsidRDefault="00CD42E6" w:rsidP="00121468">
            <w:pPr>
              <w:spacing w:after="0" w:line="240" w:lineRule="auto"/>
              <w:jc w:val="center"/>
              <w:rPr>
                <w:rFonts w:ascii="Times New Roman" w:eastAsia="Times New Roman" w:hAnsi="Times New Roman"/>
                <w:color w:val="000000"/>
                <w:sz w:val="20"/>
                <w:szCs w:val="20"/>
                <w:lang w:eastAsia="pl-PL"/>
              </w:rPr>
            </w:pPr>
            <w:r w:rsidRPr="004A653B">
              <w:rPr>
                <w:rFonts w:ascii="Times New Roman" w:eastAsia="Times New Roman" w:hAnsi="Times New Roman"/>
                <w:color w:val="000000"/>
                <w:sz w:val="20"/>
                <w:szCs w:val="20"/>
                <w:lang w:eastAsia="pl-PL"/>
              </w:rPr>
              <w:t xml:space="preserve"> (całego Pakietu)</w:t>
            </w:r>
          </w:p>
        </w:tc>
      </w:tr>
      <w:tr w:rsidR="00CD42E6" w:rsidRPr="00E87867" w:rsidTr="00121468">
        <w:trPr>
          <w:trHeight w:val="300"/>
        </w:trPr>
        <w:tc>
          <w:tcPr>
            <w:tcW w:w="740" w:type="dxa"/>
            <w:shd w:val="clear" w:color="auto" w:fill="auto"/>
            <w:noWrap/>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sidRPr="006F3C01">
              <w:rPr>
                <w:rFonts w:ascii="Times New Roman" w:eastAsia="Times New Roman" w:hAnsi="Times New Roman"/>
                <w:color w:val="000000"/>
                <w:sz w:val="20"/>
                <w:szCs w:val="20"/>
                <w:lang w:eastAsia="pl-PL"/>
              </w:rPr>
              <w:t>1</w:t>
            </w:r>
          </w:p>
        </w:tc>
        <w:tc>
          <w:tcPr>
            <w:tcW w:w="1543" w:type="dxa"/>
            <w:shd w:val="clear" w:color="auto" w:fill="auto"/>
            <w:noWrap/>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c>
          <w:tcPr>
            <w:tcW w:w="851" w:type="dxa"/>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10</w:t>
            </w:r>
          </w:p>
        </w:tc>
        <w:tc>
          <w:tcPr>
            <w:tcW w:w="1701" w:type="dxa"/>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c>
          <w:tcPr>
            <w:tcW w:w="850" w:type="dxa"/>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19</w:t>
            </w:r>
          </w:p>
        </w:tc>
        <w:tc>
          <w:tcPr>
            <w:tcW w:w="1701" w:type="dxa"/>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r>
      <w:tr w:rsidR="00CD42E6" w:rsidRPr="00E87867" w:rsidTr="00121468">
        <w:trPr>
          <w:trHeight w:val="300"/>
        </w:trPr>
        <w:tc>
          <w:tcPr>
            <w:tcW w:w="740" w:type="dxa"/>
            <w:shd w:val="clear" w:color="auto" w:fill="auto"/>
            <w:noWrap/>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sidRPr="006F3C01">
              <w:rPr>
                <w:rFonts w:ascii="Times New Roman" w:eastAsia="Times New Roman" w:hAnsi="Times New Roman"/>
                <w:color w:val="000000"/>
                <w:sz w:val="20"/>
                <w:szCs w:val="20"/>
                <w:lang w:eastAsia="pl-PL"/>
              </w:rPr>
              <w:t>2</w:t>
            </w:r>
          </w:p>
        </w:tc>
        <w:tc>
          <w:tcPr>
            <w:tcW w:w="1543" w:type="dxa"/>
            <w:shd w:val="clear" w:color="auto" w:fill="auto"/>
            <w:noWrap/>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c>
          <w:tcPr>
            <w:tcW w:w="851" w:type="dxa"/>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11</w:t>
            </w:r>
          </w:p>
        </w:tc>
        <w:tc>
          <w:tcPr>
            <w:tcW w:w="1701" w:type="dxa"/>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c>
          <w:tcPr>
            <w:tcW w:w="850" w:type="dxa"/>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20</w:t>
            </w:r>
          </w:p>
        </w:tc>
        <w:tc>
          <w:tcPr>
            <w:tcW w:w="1701" w:type="dxa"/>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r>
      <w:tr w:rsidR="00CD42E6" w:rsidRPr="00E87867" w:rsidTr="00121468">
        <w:trPr>
          <w:trHeight w:val="300"/>
        </w:trPr>
        <w:tc>
          <w:tcPr>
            <w:tcW w:w="740" w:type="dxa"/>
            <w:shd w:val="clear" w:color="auto" w:fill="auto"/>
            <w:noWrap/>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sidRPr="006F3C01">
              <w:rPr>
                <w:rFonts w:ascii="Times New Roman" w:eastAsia="Times New Roman" w:hAnsi="Times New Roman"/>
                <w:color w:val="000000"/>
                <w:sz w:val="20"/>
                <w:szCs w:val="20"/>
                <w:lang w:eastAsia="pl-PL"/>
              </w:rPr>
              <w:t>3</w:t>
            </w:r>
          </w:p>
        </w:tc>
        <w:tc>
          <w:tcPr>
            <w:tcW w:w="1543" w:type="dxa"/>
            <w:shd w:val="clear" w:color="auto" w:fill="auto"/>
            <w:noWrap/>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c>
          <w:tcPr>
            <w:tcW w:w="851" w:type="dxa"/>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12</w:t>
            </w:r>
          </w:p>
        </w:tc>
        <w:tc>
          <w:tcPr>
            <w:tcW w:w="1701" w:type="dxa"/>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c>
          <w:tcPr>
            <w:tcW w:w="850" w:type="dxa"/>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21</w:t>
            </w:r>
          </w:p>
        </w:tc>
        <w:tc>
          <w:tcPr>
            <w:tcW w:w="1701" w:type="dxa"/>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r>
      <w:tr w:rsidR="00CD42E6" w:rsidRPr="00E87867" w:rsidTr="00121468">
        <w:trPr>
          <w:trHeight w:val="300"/>
        </w:trPr>
        <w:tc>
          <w:tcPr>
            <w:tcW w:w="740" w:type="dxa"/>
            <w:shd w:val="clear" w:color="auto" w:fill="auto"/>
            <w:noWrap/>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sidRPr="006F3C01">
              <w:rPr>
                <w:rFonts w:ascii="Times New Roman" w:eastAsia="Times New Roman" w:hAnsi="Times New Roman"/>
                <w:color w:val="000000"/>
                <w:sz w:val="20"/>
                <w:szCs w:val="20"/>
                <w:lang w:eastAsia="pl-PL"/>
              </w:rPr>
              <w:t>4</w:t>
            </w:r>
          </w:p>
        </w:tc>
        <w:tc>
          <w:tcPr>
            <w:tcW w:w="1543" w:type="dxa"/>
            <w:shd w:val="clear" w:color="auto" w:fill="auto"/>
            <w:noWrap/>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c>
          <w:tcPr>
            <w:tcW w:w="851" w:type="dxa"/>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13</w:t>
            </w:r>
          </w:p>
        </w:tc>
        <w:tc>
          <w:tcPr>
            <w:tcW w:w="1701" w:type="dxa"/>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c>
          <w:tcPr>
            <w:tcW w:w="850" w:type="dxa"/>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22</w:t>
            </w:r>
          </w:p>
        </w:tc>
        <w:tc>
          <w:tcPr>
            <w:tcW w:w="1701" w:type="dxa"/>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r>
      <w:tr w:rsidR="00CD42E6" w:rsidRPr="00E87867" w:rsidTr="00121468">
        <w:trPr>
          <w:trHeight w:val="300"/>
        </w:trPr>
        <w:tc>
          <w:tcPr>
            <w:tcW w:w="740" w:type="dxa"/>
            <w:shd w:val="clear" w:color="auto" w:fill="auto"/>
            <w:noWrap/>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sidRPr="006F3C01">
              <w:rPr>
                <w:rFonts w:ascii="Times New Roman" w:eastAsia="Times New Roman" w:hAnsi="Times New Roman"/>
                <w:color w:val="000000"/>
                <w:sz w:val="20"/>
                <w:szCs w:val="20"/>
                <w:lang w:eastAsia="pl-PL"/>
              </w:rPr>
              <w:t>5</w:t>
            </w:r>
          </w:p>
        </w:tc>
        <w:tc>
          <w:tcPr>
            <w:tcW w:w="1543" w:type="dxa"/>
            <w:shd w:val="clear" w:color="auto" w:fill="auto"/>
            <w:noWrap/>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c>
          <w:tcPr>
            <w:tcW w:w="851" w:type="dxa"/>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14</w:t>
            </w:r>
          </w:p>
        </w:tc>
        <w:tc>
          <w:tcPr>
            <w:tcW w:w="1701" w:type="dxa"/>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c>
          <w:tcPr>
            <w:tcW w:w="850" w:type="dxa"/>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23</w:t>
            </w:r>
          </w:p>
        </w:tc>
        <w:tc>
          <w:tcPr>
            <w:tcW w:w="1701" w:type="dxa"/>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r>
      <w:tr w:rsidR="00CD42E6" w:rsidRPr="00E87867" w:rsidTr="00121468">
        <w:trPr>
          <w:trHeight w:val="300"/>
        </w:trPr>
        <w:tc>
          <w:tcPr>
            <w:tcW w:w="740" w:type="dxa"/>
            <w:shd w:val="clear" w:color="auto" w:fill="auto"/>
            <w:noWrap/>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sidRPr="006F3C01">
              <w:rPr>
                <w:rFonts w:ascii="Times New Roman" w:eastAsia="Times New Roman" w:hAnsi="Times New Roman"/>
                <w:color w:val="000000"/>
                <w:sz w:val="20"/>
                <w:szCs w:val="20"/>
                <w:lang w:eastAsia="pl-PL"/>
              </w:rPr>
              <w:t>6</w:t>
            </w:r>
          </w:p>
        </w:tc>
        <w:tc>
          <w:tcPr>
            <w:tcW w:w="1543" w:type="dxa"/>
            <w:shd w:val="clear" w:color="auto" w:fill="auto"/>
            <w:noWrap/>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c>
          <w:tcPr>
            <w:tcW w:w="851" w:type="dxa"/>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15</w:t>
            </w:r>
          </w:p>
        </w:tc>
        <w:tc>
          <w:tcPr>
            <w:tcW w:w="1701" w:type="dxa"/>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c>
          <w:tcPr>
            <w:tcW w:w="850" w:type="dxa"/>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24</w:t>
            </w:r>
          </w:p>
        </w:tc>
        <w:tc>
          <w:tcPr>
            <w:tcW w:w="1701" w:type="dxa"/>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r>
      <w:tr w:rsidR="00CD42E6" w:rsidRPr="00E87867" w:rsidTr="00121468">
        <w:trPr>
          <w:trHeight w:val="300"/>
        </w:trPr>
        <w:tc>
          <w:tcPr>
            <w:tcW w:w="740" w:type="dxa"/>
            <w:shd w:val="clear" w:color="auto" w:fill="auto"/>
            <w:noWrap/>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sidRPr="006F3C01">
              <w:rPr>
                <w:rFonts w:ascii="Times New Roman" w:eastAsia="Times New Roman" w:hAnsi="Times New Roman"/>
                <w:color w:val="000000"/>
                <w:sz w:val="20"/>
                <w:szCs w:val="20"/>
                <w:lang w:eastAsia="pl-PL"/>
              </w:rPr>
              <w:t>7</w:t>
            </w:r>
          </w:p>
        </w:tc>
        <w:tc>
          <w:tcPr>
            <w:tcW w:w="1543" w:type="dxa"/>
            <w:shd w:val="clear" w:color="auto" w:fill="auto"/>
            <w:noWrap/>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c>
          <w:tcPr>
            <w:tcW w:w="851" w:type="dxa"/>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16</w:t>
            </w:r>
          </w:p>
        </w:tc>
        <w:tc>
          <w:tcPr>
            <w:tcW w:w="1701" w:type="dxa"/>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c>
          <w:tcPr>
            <w:tcW w:w="850" w:type="dxa"/>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25</w:t>
            </w:r>
          </w:p>
        </w:tc>
        <w:tc>
          <w:tcPr>
            <w:tcW w:w="1701" w:type="dxa"/>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r>
      <w:tr w:rsidR="00CD42E6" w:rsidRPr="00E87867" w:rsidTr="00121468">
        <w:trPr>
          <w:trHeight w:val="300"/>
        </w:trPr>
        <w:tc>
          <w:tcPr>
            <w:tcW w:w="740" w:type="dxa"/>
            <w:shd w:val="clear" w:color="auto" w:fill="auto"/>
            <w:noWrap/>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sidRPr="006F3C01">
              <w:rPr>
                <w:rFonts w:ascii="Times New Roman" w:eastAsia="Times New Roman" w:hAnsi="Times New Roman"/>
                <w:color w:val="000000"/>
                <w:sz w:val="20"/>
                <w:szCs w:val="20"/>
                <w:lang w:eastAsia="pl-PL"/>
              </w:rPr>
              <w:t>8</w:t>
            </w:r>
          </w:p>
        </w:tc>
        <w:tc>
          <w:tcPr>
            <w:tcW w:w="1543" w:type="dxa"/>
            <w:shd w:val="clear" w:color="auto" w:fill="auto"/>
            <w:noWrap/>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c>
          <w:tcPr>
            <w:tcW w:w="851" w:type="dxa"/>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17</w:t>
            </w:r>
          </w:p>
        </w:tc>
        <w:tc>
          <w:tcPr>
            <w:tcW w:w="1701" w:type="dxa"/>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c>
          <w:tcPr>
            <w:tcW w:w="850" w:type="dxa"/>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26</w:t>
            </w:r>
          </w:p>
        </w:tc>
        <w:tc>
          <w:tcPr>
            <w:tcW w:w="1701" w:type="dxa"/>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r>
      <w:tr w:rsidR="00CD42E6" w:rsidRPr="00E87867" w:rsidTr="00121468">
        <w:trPr>
          <w:trHeight w:val="300"/>
        </w:trPr>
        <w:tc>
          <w:tcPr>
            <w:tcW w:w="740" w:type="dxa"/>
            <w:shd w:val="clear" w:color="auto" w:fill="auto"/>
            <w:noWrap/>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9</w:t>
            </w:r>
          </w:p>
        </w:tc>
        <w:tc>
          <w:tcPr>
            <w:tcW w:w="1543" w:type="dxa"/>
            <w:shd w:val="clear" w:color="auto" w:fill="auto"/>
            <w:noWrap/>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c>
          <w:tcPr>
            <w:tcW w:w="851" w:type="dxa"/>
            <w:vAlign w:val="bottom"/>
          </w:tcPr>
          <w:p w:rsidR="00CD42E6" w:rsidRDefault="00CD42E6" w:rsidP="00121468">
            <w:pPr>
              <w:spacing w:after="0" w:line="240" w:lineRule="auto"/>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18</w:t>
            </w:r>
          </w:p>
        </w:tc>
        <w:tc>
          <w:tcPr>
            <w:tcW w:w="1701" w:type="dxa"/>
            <w:vAlign w:val="bottom"/>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p>
        </w:tc>
        <w:tc>
          <w:tcPr>
            <w:tcW w:w="850" w:type="dxa"/>
          </w:tcPr>
          <w:p w:rsidR="00CD42E6" w:rsidRPr="006F3C01" w:rsidRDefault="00CD42E6" w:rsidP="00121468">
            <w:pPr>
              <w:spacing w:after="0" w:line="240" w:lineRule="auto"/>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t>
            </w:r>
          </w:p>
        </w:tc>
        <w:tc>
          <w:tcPr>
            <w:tcW w:w="1701" w:type="dxa"/>
          </w:tcPr>
          <w:p w:rsidR="00CD42E6" w:rsidRPr="006F3C01" w:rsidRDefault="00CD42E6" w:rsidP="00121468">
            <w:pPr>
              <w:spacing w:after="0" w:line="240" w:lineRule="auto"/>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t>
            </w:r>
          </w:p>
        </w:tc>
      </w:tr>
    </w:tbl>
    <w:p w:rsidR="00CD42E6" w:rsidRDefault="00121468" w:rsidP="00CD42E6">
      <w:pPr>
        <w:widowControl w:val="0"/>
        <w:spacing w:after="0" w:line="240" w:lineRule="auto"/>
        <w:rPr>
          <w:rFonts w:ascii="Times New Roman" w:eastAsia="Times New Roman" w:hAnsi="Times New Roman"/>
          <w:b/>
          <w:sz w:val="20"/>
          <w:szCs w:val="20"/>
          <w:lang w:eastAsia="pl-PL"/>
        </w:rPr>
      </w:pPr>
      <w:r>
        <w:rPr>
          <w:rFonts w:ascii="Times New Roman" w:eastAsia="Times New Roman" w:hAnsi="Times New Roman"/>
          <w:b/>
          <w:sz w:val="20"/>
          <w:szCs w:val="20"/>
          <w:lang w:eastAsia="pl-PL"/>
        </w:rPr>
        <w:br w:type="textWrapping" w:clear="all"/>
      </w:r>
    </w:p>
    <w:p w:rsidR="00CD42E6" w:rsidRPr="00F94150" w:rsidRDefault="00CD42E6" w:rsidP="00CD42E6">
      <w:pPr>
        <w:widowControl w:val="0"/>
        <w:spacing w:after="0" w:line="240" w:lineRule="auto"/>
        <w:rPr>
          <w:rFonts w:ascii="Times New Roman" w:hAnsi="Times New Roman"/>
          <w:b/>
          <w:bCs/>
          <w:color w:val="0000FF"/>
          <w:sz w:val="28"/>
          <w:szCs w:val="28"/>
        </w:rPr>
      </w:pPr>
      <w:r w:rsidRPr="00F94150">
        <w:rPr>
          <w:rFonts w:ascii="Times New Roman" w:eastAsia="Times New Roman" w:hAnsi="Times New Roman"/>
          <w:b/>
          <w:sz w:val="20"/>
          <w:szCs w:val="20"/>
          <w:lang w:eastAsia="pl-PL"/>
        </w:rPr>
        <w:t>Standardy jakościowe (</w:t>
      </w:r>
      <w:r w:rsidRPr="00F94150">
        <w:rPr>
          <w:rFonts w:ascii="Times New Roman" w:hAnsi="Times New Roman"/>
          <w:b/>
          <w:sz w:val="20"/>
          <w:szCs w:val="20"/>
          <w:u w:val="single"/>
        </w:rPr>
        <w:t>o których mowa w art. 91 ust. 2a Pzp)</w:t>
      </w:r>
      <w:r w:rsidRPr="00F94150">
        <w:rPr>
          <w:rFonts w:ascii="Times New Roman" w:eastAsia="Times New Roman" w:hAnsi="Times New Roman"/>
          <w:b/>
          <w:sz w:val="20"/>
          <w:szCs w:val="20"/>
          <w:lang w:eastAsia="pl-PL"/>
        </w:rPr>
        <w:t xml:space="preserve"> odnoszące się do wszystkich istotnych cech przedmiotu zamówienia (Pakiet nr </w:t>
      </w:r>
      <w:r w:rsidR="00310DF6">
        <w:rPr>
          <w:rFonts w:ascii="Times New Roman" w:eastAsia="Times New Roman" w:hAnsi="Times New Roman"/>
          <w:b/>
          <w:sz w:val="20"/>
          <w:szCs w:val="20"/>
          <w:lang w:eastAsia="pl-PL"/>
        </w:rPr>
        <w:t>1-26</w:t>
      </w:r>
      <w:r w:rsidRPr="00F94150">
        <w:rPr>
          <w:rFonts w:ascii="Times New Roman" w:eastAsia="Times New Roman" w:hAnsi="Times New Roman"/>
          <w:b/>
          <w:sz w:val="20"/>
          <w:szCs w:val="20"/>
          <w:lang w:eastAsia="pl-PL"/>
        </w:rPr>
        <w:t>):</w:t>
      </w:r>
    </w:p>
    <w:p w:rsidR="00CD42E6" w:rsidRDefault="00CD42E6" w:rsidP="00CD42E6">
      <w:pPr>
        <w:spacing w:after="0" w:line="240" w:lineRule="auto"/>
        <w:jc w:val="both"/>
        <w:rPr>
          <w:rFonts w:ascii="Times New Roman" w:hAnsi="Times New Roman"/>
          <w:sz w:val="20"/>
          <w:szCs w:val="20"/>
        </w:rPr>
      </w:pPr>
      <w:r w:rsidRPr="00F94150">
        <w:rPr>
          <w:rFonts w:ascii="Times New Roman" w:hAnsi="Times New Roman"/>
          <w:sz w:val="20"/>
          <w:szCs w:val="20"/>
        </w:rPr>
        <w:t xml:space="preserve">W opisie przedmiotu zamówienia określono standardy jakościowe odnoszące się do wszystkich istotnych cech przedmiotu zamówienia. Przedmiot zamówienia został określony </w:t>
      </w:r>
      <w:r w:rsidRPr="00F94150">
        <w:rPr>
          <w:rFonts w:ascii="Times New Roman" w:hAnsi="Times New Roman"/>
          <w:sz w:val="20"/>
          <w:szCs w:val="20"/>
          <w:u w:val="single"/>
        </w:rPr>
        <w:t>w sposób wyczerpujący</w:t>
      </w:r>
      <w:r w:rsidRPr="00F94150">
        <w:rPr>
          <w:rFonts w:ascii="Times New Roman" w:hAnsi="Times New Roman"/>
          <w:sz w:val="20"/>
          <w:szCs w:val="20"/>
        </w:rPr>
        <w:t>, z uwzględnieniem wszystkich potrzeb Zamawiającego w zakresie jego prawidłowej realizacji. Przedmiotowe zamówienie nie generuje żadnych dodatkowych kosztów po stronie Zamawiającego (posiadamy środki finansowe na wszystkie etapy cyklu życia).</w:t>
      </w:r>
    </w:p>
    <w:p w:rsidR="00CD42E6" w:rsidRPr="00F94150" w:rsidRDefault="00CD42E6" w:rsidP="00CD42E6">
      <w:pPr>
        <w:spacing w:after="0" w:line="240" w:lineRule="auto"/>
        <w:jc w:val="both"/>
        <w:rPr>
          <w:rFonts w:ascii="Times New Roman" w:hAnsi="Times New Roman"/>
          <w:sz w:val="20"/>
          <w:szCs w:val="20"/>
        </w:rPr>
      </w:pPr>
      <w:r w:rsidRPr="00F94150">
        <w:rPr>
          <w:rFonts w:ascii="Times New Roman" w:hAnsi="Times New Roman"/>
          <w:color w:val="000000"/>
          <w:sz w:val="20"/>
          <w:szCs w:val="20"/>
          <w:shd w:val="clear" w:color="auto" w:fill="FFFFFF"/>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CD42E6" w:rsidRPr="00D33772" w:rsidRDefault="00CD42E6" w:rsidP="00CD42E6">
      <w:pPr>
        <w:spacing w:after="0" w:line="240" w:lineRule="auto"/>
        <w:jc w:val="both"/>
        <w:rPr>
          <w:rFonts w:ascii="Times New Roman" w:hAnsi="Times New Roman"/>
          <w:sz w:val="20"/>
          <w:szCs w:val="20"/>
        </w:rPr>
      </w:pPr>
      <w:r w:rsidRPr="00F94150">
        <w:rPr>
          <w:rFonts w:ascii="Times New Roman" w:hAnsi="Times New Roman"/>
          <w:color w:val="000000"/>
          <w:sz w:val="20"/>
          <w:szCs w:val="20"/>
          <w:shd w:val="clear" w:color="auto" w:fill="FFFFFF"/>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280135" w:rsidRDefault="00280135" w:rsidP="00280135">
      <w:pPr>
        <w:widowControl w:val="0"/>
        <w:jc w:val="center"/>
        <w:rPr>
          <w:bCs/>
          <w:sz w:val="28"/>
          <w:szCs w:val="28"/>
        </w:rPr>
      </w:pPr>
    </w:p>
    <w:p w:rsidR="00280135" w:rsidRPr="003C6BF1" w:rsidRDefault="00280135" w:rsidP="00280135">
      <w:pPr>
        <w:widowControl w:val="0"/>
        <w:spacing w:after="0" w:line="240" w:lineRule="auto"/>
        <w:jc w:val="center"/>
        <w:rPr>
          <w:rFonts w:ascii="Times New Roman" w:eastAsia="Times New Roman" w:hAnsi="Times New Roman"/>
          <w:b/>
          <w:bCs/>
          <w:sz w:val="28"/>
          <w:szCs w:val="28"/>
          <w:lang w:eastAsia="pl-PL"/>
        </w:rPr>
      </w:pPr>
      <w:r w:rsidRPr="003C6BF1">
        <w:rPr>
          <w:rFonts w:ascii="Times New Roman" w:eastAsia="Times New Roman" w:hAnsi="Times New Roman"/>
          <w:b/>
          <w:bCs/>
          <w:sz w:val="28"/>
          <w:szCs w:val="28"/>
          <w:lang w:eastAsia="pl-PL"/>
        </w:rPr>
        <w:lastRenderedPageBreak/>
        <w:t>Szczegółowy formularz cenowy (dla Pakietu nr 1-</w:t>
      </w:r>
      <w:r>
        <w:rPr>
          <w:rFonts w:ascii="Times New Roman" w:eastAsia="Times New Roman" w:hAnsi="Times New Roman"/>
          <w:b/>
          <w:bCs/>
          <w:sz w:val="28"/>
          <w:szCs w:val="28"/>
          <w:lang w:eastAsia="pl-PL"/>
        </w:rPr>
        <w:t>26</w:t>
      </w:r>
      <w:r w:rsidRPr="003C6BF1">
        <w:rPr>
          <w:rFonts w:ascii="Times New Roman" w:eastAsia="Times New Roman" w:hAnsi="Times New Roman"/>
          <w:b/>
          <w:bCs/>
          <w:sz w:val="28"/>
          <w:szCs w:val="28"/>
          <w:lang w:eastAsia="pl-PL"/>
        </w:rPr>
        <w:t>)</w:t>
      </w:r>
    </w:p>
    <w:p w:rsidR="00CD42E6" w:rsidRDefault="00CD42E6" w:rsidP="00845589">
      <w:pPr>
        <w:keepNext/>
        <w:keepLines/>
        <w:widowControl w:val="0"/>
        <w:spacing w:after="0" w:line="240" w:lineRule="auto"/>
        <w:jc w:val="center"/>
        <w:outlineLvl w:val="4"/>
        <w:rPr>
          <w:rFonts w:ascii="Times New Roman" w:eastAsia="Times New Roman" w:hAnsi="Times New Roman" w:cs="Times New Roman"/>
          <w:b/>
          <w:sz w:val="28"/>
          <w:szCs w:val="28"/>
          <w:lang w:eastAsia="pl-PL"/>
        </w:rPr>
      </w:pPr>
    </w:p>
    <w:p w:rsidR="00BC25B9" w:rsidRPr="00E87867" w:rsidRDefault="00BC25B9" w:rsidP="00BC25B9">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t>ZAŁĄCZNIK (PAKIET) NR  1</w:t>
      </w:r>
      <w:r w:rsidRPr="00E87867">
        <w:rPr>
          <w:rFonts w:ascii="Times New Roman" w:eastAsia="Times New Roman" w:hAnsi="Times New Roman"/>
          <w:b/>
          <w:bCs/>
          <w:sz w:val="28"/>
          <w:szCs w:val="28"/>
          <w:lang w:eastAsia="pl-PL"/>
        </w:rPr>
        <w:br/>
      </w:r>
      <w:r w:rsidR="00DD22D8">
        <w:rPr>
          <w:rFonts w:ascii="Times New Roman" w:eastAsia="Times New Roman" w:hAnsi="Times New Roman"/>
          <w:b/>
          <w:color w:val="FF0000"/>
          <w:sz w:val="24"/>
          <w:szCs w:val="20"/>
          <w:lang w:eastAsia="pl-PL"/>
        </w:rPr>
        <w:t>WADIUM: 6 500</w:t>
      </w:r>
      <w:r>
        <w:rPr>
          <w:rFonts w:ascii="Times New Roman" w:eastAsia="Times New Roman" w:hAnsi="Times New Roman"/>
          <w:b/>
          <w:color w:val="FF0000"/>
          <w:sz w:val="24"/>
          <w:szCs w:val="20"/>
          <w:lang w:eastAsia="pl-PL"/>
        </w:rPr>
        <w:t xml:space="preserve">,00 </w:t>
      </w:r>
      <w:r w:rsidRPr="00E87867">
        <w:rPr>
          <w:rFonts w:ascii="Times New Roman" w:eastAsia="Times New Roman" w:hAnsi="Times New Roman"/>
          <w:b/>
          <w:color w:val="FF0000"/>
          <w:sz w:val="24"/>
          <w:szCs w:val="20"/>
          <w:lang w:eastAsia="pl-PL"/>
        </w:rPr>
        <w:t>PLN</w:t>
      </w:r>
    </w:p>
    <w:p w:rsidR="00BC25B9" w:rsidRPr="00E87867" w:rsidRDefault="00BC25B9" w:rsidP="00BC25B9">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BC25B9" w:rsidRPr="00E87867" w:rsidRDefault="00BC25B9" w:rsidP="00BC25B9">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BC25B9" w:rsidRPr="00E87867" w:rsidRDefault="00BC25B9" w:rsidP="00BC25B9">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BC25B9" w:rsidRPr="00E87867" w:rsidRDefault="00BC25B9" w:rsidP="00BC25B9">
      <w:pPr>
        <w:spacing w:after="0" w:line="240" w:lineRule="auto"/>
        <w:rPr>
          <w:rFonts w:ascii="Times New Roman" w:eastAsia="Times New Roman" w:hAnsi="Times New Roman"/>
          <w:sz w:val="24"/>
          <w:szCs w:val="20"/>
          <w:lang w:eastAsia="pl-PL"/>
        </w:rPr>
      </w:pPr>
    </w:p>
    <w:p w:rsidR="00BC25B9" w:rsidRPr="00B95C44" w:rsidRDefault="00BC25B9" w:rsidP="00BC25B9">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835"/>
        <w:gridCol w:w="979"/>
        <w:gridCol w:w="1418"/>
        <w:gridCol w:w="992"/>
        <w:gridCol w:w="1844"/>
        <w:gridCol w:w="1843"/>
        <w:gridCol w:w="1702"/>
      </w:tblGrid>
      <w:tr w:rsidR="00845589" w:rsidRPr="00845589" w:rsidTr="00534516">
        <w:tc>
          <w:tcPr>
            <w:tcW w:w="637" w:type="dxa"/>
            <w:tcBorders>
              <w:top w:val="single" w:sz="6" w:space="0" w:color="000000"/>
              <w:left w:val="single" w:sz="6" w:space="0" w:color="000000"/>
              <w:bottom w:val="single" w:sz="6" w:space="0" w:color="000000"/>
              <w:right w:val="single" w:sz="6" w:space="0" w:color="000000"/>
            </w:tcBorders>
            <w:vAlign w:val="center"/>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p>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LP.</w:t>
            </w:r>
          </w:p>
        </w:tc>
        <w:tc>
          <w:tcPr>
            <w:tcW w:w="4835" w:type="dxa"/>
            <w:tcBorders>
              <w:top w:val="single" w:sz="6" w:space="0" w:color="000000"/>
              <w:left w:val="single" w:sz="6" w:space="0" w:color="000000"/>
              <w:bottom w:val="single" w:sz="6" w:space="0" w:color="000000"/>
              <w:right w:val="single" w:sz="6" w:space="0" w:color="000000"/>
            </w:tcBorders>
            <w:vAlign w:val="center"/>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p>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ASORTYMENT</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ILOŚĆ</w:t>
            </w:r>
          </w:p>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op.</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CENA</w:t>
            </w:r>
          </w:p>
          <w:p w:rsidR="00845589" w:rsidRPr="00845589" w:rsidRDefault="00845589"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NETTO</w:t>
            </w:r>
          </w:p>
          <w:p w:rsidR="00845589" w:rsidRPr="00845589" w:rsidRDefault="00845589"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op.</w:t>
            </w:r>
          </w:p>
        </w:tc>
        <w:tc>
          <w:tcPr>
            <w:tcW w:w="992" w:type="dxa"/>
            <w:tcBorders>
              <w:top w:val="single" w:sz="6" w:space="0" w:color="000000"/>
              <w:left w:val="single" w:sz="6" w:space="0" w:color="000000"/>
              <w:bottom w:val="single" w:sz="6" w:space="0" w:color="000000"/>
              <w:right w:val="single" w:sz="6" w:space="0" w:color="000000"/>
            </w:tcBorders>
            <w:vAlign w:val="center"/>
          </w:tcPr>
          <w:p w:rsidR="00845589" w:rsidRPr="00845589" w:rsidRDefault="00845589"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VAT</w:t>
            </w:r>
          </w:p>
          <w:p w:rsidR="00845589" w:rsidRPr="00845589" w:rsidRDefault="00845589"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w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NETTO</w:t>
            </w:r>
          </w:p>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BRUTTO</w:t>
            </w:r>
          </w:p>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PRODUCENT</w:t>
            </w:r>
          </w:p>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KOD PRODUKTU</w:t>
            </w:r>
          </w:p>
        </w:tc>
      </w:tr>
      <w:tr w:rsidR="00845589" w:rsidRPr="00845589" w:rsidTr="00534516">
        <w:tc>
          <w:tcPr>
            <w:tcW w:w="637" w:type="dxa"/>
            <w:tcBorders>
              <w:top w:val="single" w:sz="6" w:space="0" w:color="000000"/>
              <w:left w:val="single" w:sz="6" w:space="0" w:color="000000"/>
              <w:bottom w:val="single" w:sz="6" w:space="0" w:color="000000"/>
              <w:right w:val="single" w:sz="6" w:space="0" w:color="000000"/>
            </w:tcBorders>
            <w:hideMark/>
          </w:tcPr>
          <w:p w:rsidR="00845589" w:rsidRPr="00845589" w:rsidRDefault="00845589" w:rsidP="00534516">
            <w:pPr>
              <w:spacing w:after="0" w:line="240" w:lineRule="auto"/>
              <w:jc w:val="center"/>
              <w:rPr>
                <w:rFonts w:ascii="Times New Roman" w:eastAsia="Times New Roman" w:hAnsi="Times New Roman" w:cs="Times New Roman"/>
                <w:sz w:val="20"/>
                <w:szCs w:val="20"/>
                <w:lang w:eastAsia="pl-PL"/>
              </w:rPr>
            </w:pPr>
          </w:p>
        </w:tc>
        <w:tc>
          <w:tcPr>
            <w:tcW w:w="4835" w:type="dxa"/>
            <w:tcBorders>
              <w:top w:val="single" w:sz="6" w:space="0" w:color="000000"/>
              <w:left w:val="single" w:sz="6" w:space="0" w:color="000000"/>
              <w:bottom w:val="single" w:sz="6" w:space="0" w:color="000000"/>
              <w:right w:val="single" w:sz="6" w:space="0" w:color="000000"/>
            </w:tcBorders>
            <w:hideMark/>
          </w:tcPr>
          <w:p w:rsidR="00845589" w:rsidRPr="00845589" w:rsidRDefault="00845589" w:rsidP="00534516">
            <w:pPr>
              <w:spacing w:after="0" w:line="240" w:lineRule="auto"/>
              <w:rPr>
                <w:rFonts w:ascii="Times New Roman" w:eastAsia="Times New Roman" w:hAnsi="Times New Roman" w:cs="Times New Roman"/>
                <w:sz w:val="20"/>
                <w:szCs w:val="20"/>
                <w:lang w:eastAsia="pl-PL"/>
              </w:rPr>
            </w:pPr>
            <w:r w:rsidRPr="00AC1FDC">
              <w:rPr>
                <w:rFonts w:eastAsia="Times New Roman" w:cs="Tahoma"/>
                <w:b/>
                <w:color w:val="000000"/>
                <w:sz w:val="24"/>
                <w:szCs w:val="24"/>
              </w:rPr>
              <w:t>Stymulator</w:t>
            </w:r>
            <w:r w:rsidRPr="00AC1FDC">
              <w:rPr>
                <w:rFonts w:eastAsia="Times New Roman" w:cs="Tahoma"/>
                <w:b/>
                <w:sz w:val="24"/>
                <w:szCs w:val="24"/>
              </w:rPr>
              <w:t xml:space="preserve"> SSIR MRI z elektrodami MRI oraz monitorowan</w:t>
            </w:r>
            <w:r w:rsidR="00FB2629">
              <w:rPr>
                <w:rFonts w:eastAsia="Times New Roman" w:cs="Tahoma"/>
                <w:b/>
                <w:sz w:val="24"/>
                <w:szCs w:val="24"/>
              </w:rPr>
              <w:t xml:space="preserve">iem domowym dla dzieci </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845589" w:rsidRPr="00845589" w:rsidRDefault="00845589" w:rsidP="00534516">
            <w:pPr>
              <w:spacing w:after="0" w:line="240" w:lineRule="auto"/>
              <w:jc w:val="center"/>
              <w:rPr>
                <w:rFonts w:ascii="Times New Roman" w:eastAsia="Times New Roman" w:hAnsi="Times New Roman" w:cs="Times New Roman"/>
                <w:sz w:val="20"/>
                <w:szCs w:val="20"/>
                <w:lang w:eastAsia="pl-PL"/>
              </w:rPr>
            </w:pPr>
          </w:p>
        </w:tc>
        <w:tc>
          <w:tcPr>
            <w:tcW w:w="1418" w:type="dxa"/>
            <w:tcBorders>
              <w:top w:val="single" w:sz="6" w:space="0" w:color="000000"/>
              <w:left w:val="single" w:sz="6" w:space="0" w:color="000000"/>
              <w:bottom w:val="single" w:sz="6" w:space="0" w:color="000000"/>
              <w:right w:val="single" w:sz="6" w:space="0" w:color="000000"/>
            </w:tcBorders>
          </w:tcPr>
          <w:p w:rsidR="00845589" w:rsidRPr="00845589" w:rsidRDefault="00845589"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p>
        </w:tc>
      </w:tr>
      <w:tr w:rsidR="00845589" w:rsidRPr="00845589" w:rsidTr="00534516">
        <w:tc>
          <w:tcPr>
            <w:tcW w:w="637" w:type="dxa"/>
            <w:tcBorders>
              <w:top w:val="single" w:sz="6" w:space="0" w:color="000000"/>
              <w:left w:val="single" w:sz="6" w:space="0" w:color="000000"/>
              <w:bottom w:val="single" w:sz="6" w:space="0" w:color="000000"/>
              <w:right w:val="single" w:sz="6" w:space="0" w:color="000000"/>
            </w:tcBorders>
          </w:tcPr>
          <w:p w:rsidR="00845589" w:rsidRPr="00845589" w:rsidRDefault="006A31D7"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4835" w:type="dxa"/>
            <w:tcBorders>
              <w:top w:val="single" w:sz="6" w:space="0" w:color="000000"/>
              <w:left w:val="single" w:sz="6" w:space="0" w:color="000000"/>
              <w:bottom w:val="single" w:sz="6" w:space="0" w:color="000000"/>
              <w:right w:val="single" w:sz="6" w:space="0" w:color="000000"/>
            </w:tcBorders>
          </w:tcPr>
          <w:p w:rsidR="00845589" w:rsidRPr="00AC1FDC" w:rsidRDefault="00853C02" w:rsidP="00534516">
            <w:pPr>
              <w:spacing w:after="0" w:line="240" w:lineRule="auto"/>
              <w:rPr>
                <w:rFonts w:eastAsia="Times New Roman" w:cs="Tahoma"/>
                <w:b/>
                <w:color w:val="000000"/>
                <w:sz w:val="24"/>
                <w:szCs w:val="24"/>
              </w:rPr>
            </w:pPr>
            <w:r>
              <w:rPr>
                <w:rFonts w:eastAsia="Times New Roman" w:cs="Tahoma"/>
                <w:b/>
                <w:color w:val="000000"/>
                <w:sz w:val="24"/>
                <w:szCs w:val="24"/>
              </w:rPr>
              <w:t xml:space="preserve">Stymulator </w:t>
            </w:r>
          </w:p>
        </w:tc>
        <w:tc>
          <w:tcPr>
            <w:tcW w:w="979" w:type="dxa"/>
            <w:tcBorders>
              <w:top w:val="single" w:sz="6" w:space="0" w:color="000000"/>
              <w:left w:val="single" w:sz="6" w:space="0" w:color="000000"/>
              <w:bottom w:val="single" w:sz="6" w:space="0" w:color="000000"/>
              <w:right w:val="single" w:sz="6" w:space="0" w:color="000000"/>
            </w:tcBorders>
            <w:vAlign w:val="center"/>
          </w:tcPr>
          <w:p w:rsidR="00845589" w:rsidRPr="00845589" w:rsidRDefault="00047064"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45</w:t>
            </w:r>
          </w:p>
        </w:tc>
        <w:tc>
          <w:tcPr>
            <w:tcW w:w="1418" w:type="dxa"/>
            <w:tcBorders>
              <w:top w:val="single" w:sz="6" w:space="0" w:color="000000"/>
              <w:left w:val="single" w:sz="6" w:space="0" w:color="000000"/>
              <w:bottom w:val="single" w:sz="6" w:space="0" w:color="000000"/>
              <w:right w:val="single" w:sz="6" w:space="0" w:color="000000"/>
            </w:tcBorders>
          </w:tcPr>
          <w:p w:rsidR="00845589" w:rsidRPr="00845589" w:rsidRDefault="00845589"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p>
        </w:tc>
      </w:tr>
      <w:tr w:rsidR="00845589" w:rsidRPr="00845589" w:rsidTr="00534516">
        <w:tc>
          <w:tcPr>
            <w:tcW w:w="637" w:type="dxa"/>
            <w:tcBorders>
              <w:top w:val="single" w:sz="6" w:space="0" w:color="000000"/>
              <w:left w:val="single" w:sz="6" w:space="0" w:color="000000"/>
              <w:bottom w:val="single" w:sz="6" w:space="0" w:color="000000"/>
              <w:right w:val="single" w:sz="6" w:space="0" w:color="000000"/>
            </w:tcBorders>
          </w:tcPr>
          <w:p w:rsidR="00845589" w:rsidRPr="00845589" w:rsidRDefault="006A31D7"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4835" w:type="dxa"/>
            <w:tcBorders>
              <w:top w:val="single" w:sz="6" w:space="0" w:color="000000"/>
              <w:left w:val="single" w:sz="6" w:space="0" w:color="000000"/>
              <w:bottom w:val="single" w:sz="6" w:space="0" w:color="000000"/>
              <w:right w:val="single" w:sz="6" w:space="0" w:color="000000"/>
            </w:tcBorders>
          </w:tcPr>
          <w:p w:rsidR="00845589" w:rsidRPr="00AC1FDC" w:rsidRDefault="00853C02" w:rsidP="00534516">
            <w:pPr>
              <w:spacing w:after="0" w:line="240" w:lineRule="auto"/>
              <w:rPr>
                <w:rFonts w:eastAsia="Times New Roman" w:cs="Tahoma"/>
                <w:b/>
                <w:color w:val="000000"/>
                <w:sz w:val="24"/>
                <w:szCs w:val="24"/>
              </w:rPr>
            </w:pPr>
            <w:r>
              <w:rPr>
                <w:rFonts w:eastAsia="Times New Roman" w:cs="Tahoma"/>
                <w:b/>
                <w:color w:val="000000"/>
                <w:sz w:val="24"/>
                <w:szCs w:val="24"/>
              </w:rPr>
              <w:t xml:space="preserve">Elektroda </w:t>
            </w:r>
            <w:proofErr w:type="spellStart"/>
            <w:r>
              <w:rPr>
                <w:rFonts w:eastAsia="Times New Roman" w:cs="Tahoma"/>
                <w:b/>
                <w:color w:val="000000"/>
                <w:sz w:val="24"/>
                <w:szCs w:val="24"/>
              </w:rPr>
              <w:t>endokawitarna</w:t>
            </w:r>
            <w:proofErr w:type="spellEnd"/>
          </w:p>
        </w:tc>
        <w:tc>
          <w:tcPr>
            <w:tcW w:w="979" w:type="dxa"/>
            <w:tcBorders>
              <w:top w:val="single" w:sz="6" w:space="0" w:color="000000"/>
              <w:left w:val="single" w:sz="6" w:space="0" w:color="000000"/>
              <w:bottom w:val="single" w:sz="6" w:space="0" w:color="000000"/>
              <w:right w:val="single" w:sz="6" w:space="0" w:color="000000"/>
            </w:tcBorders>
            <w:vAlign w:val="center"/>
          </w:tcPr>
          <w:p w:rsidR="00845589" w:rsidRPr="00845589" w:rsidRDefault="00047064"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45</w:t>
            </w:r>
          </w:p>
        </w:tc>
        <w:tc>
          <w:tcPr>
            <w:tcW w:w="1418" w:type="dxa"/>
            <w:tcBorders>
              <w:top w:val="single" w:sz="6" w:space="0" w:color="000000"/>
              <w:left w:val="single" w:sz="6" w:space="0" w:color="000000"/>
              <w:bottom w:val="single" w:sz="6" w:space="0" w:color="000000"/>
              <w:right w:val="single" w:sz="6" w:space="0" w:color="000000"/>
            </w:tcBorders>
          </w:tcPr>
          <w:p w:rsidR="00845589" w:rsidRPr="00845589" w:rsidRDefault="00845589"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p>
        </w:tc>
      </w:tr>
      <w:tr w:rsidR="00845589" w:rsidRPr="00845589" w:rsidTr="00534516">
        <w:tc>
          <w:tcPr>
            <w:tcW w:w="637" w:type="dxa"/>
            <w:tcBorders>
              <w:top w:val="single" w:sz="6" w:space="0" w:color="000000"/>
              <w:left w:val="single" w:sz="6" w:space="0" w:color="000000"/>
              <w:bottom w:val="single" w:sz="6" w:space="0" w:color="000000"/>
              <w:right w:val="single" w:sz="6" w:space="0" w:color="000000"/>
            </w:tcBorders>
          </w:tcPr>
          <w:p w:rsidR="00845589" w:rsidRPr="00845589" w:rsidRDefault="006A31D7"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4835" w:type="dxa"/>
            <w:tcBorders>
              <w:top w:val="single" w:sz="6" w:space="0" w:color="000000"/>
              <w:left w:val="single" w:sz="6" w:space="0" w:color="000000"/>
              <w:bottom w:val="single" w:sz="6" w:space="0" w:color="000000"/>
              <w:right w:val="single" w:sz="6" w:space="0" w:color="000000"/>
            </w:tcBorders>
          </w:tcPr>
          <w:p w:rsidR="00845589" w:rsidRPr="00AC1FDC" w:rsidRDefault="00853C02" w:rsidP="00534516">
            <w:pPr>
              <w:spacing w:after="0" w:line="240" w:lineRule="auto"/>
              <w:rPr>
                <w:rFonts w:eastAsia="Times New Roman" w:cs="Tahoma"/>
                <w:b/>
                <w:color w:val="000000"/>
                <w:sz w:val="24"/>
                <w:szCs w:val="24"/>
              </w:rPr>
            </w:pPr>
            <w:r>
              <w:rPr>
                <w:rFonts w:eastAsia="Times New Roman" w:cs="Tahoma"/>
                <w:b/>
                <w:color w:val="000000"/>
                <w:sz w:val="24"/>
                <w:szCs w:val="24"/>
              </w:rPr>
              <w:t>Monitor</w:t>
            </w:r>
            <w:r w:rsidR="00534516">
              <w:rPr>
                <w:rFonts w:eastAsia="Times New Roman" w:cs="Tahoma"/>
                <w:b/>
                <w:color w:val="000000"/>
                <w:sz w:val="24"/>
                <w:szCs w:val="24"/>
              </w:rPr>
              <w:t>owanie domowe</w:t>
            </w:r>
          </w:p>
        </w:tc>
        <w:tc>
          <w:tcPr>
            <w:tcW w:w="979" w:type="dxa"/>
            <w:tcBorders>
              <w:top w:val="single" w:sz="6" w:space="0" w:color="000000"/>
              <w:left w:val="single" w:sz="6" w:space="0" w:color="000000"/>
              <w:bottom w:val="single" w:sz="6" w:space="0" w:color="000000"/>
              <w:right w:val="single" w:sz="6" w:space="0" w:color="000000"/>
            </w:tcBorders>
            <w:vAlign w:val="center"/>
          </w:tcPr>
          <w:p w:rsidR="00845589" w:rsidRPr="00845589" w:rsidRDefault="00047064"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45</w:t>
            </w:r>
          </w:p>
        </w:tc>
        <w:tc>
          <w:tcPr>
            <w:tcW w:w="1418" w:type="dxa"/>
            <w:tcBorders>
              <w:top w:val="single" w:sz="6" w:space="0" w:color="000000"/>
              <w:left w:val="single" w:sz="6" w:space="0" w:color="000000"/>
              <w:bottom w:val="single" w:sz="6" w:space="0" w:color="000000"/>
              <w:right w:val="single" w:sz="6" w:space="0" w:color="000000"/>
            </w:tcBorders>
          </w:tcPr>
          <w:p w:rsidR="00845589" w:rsidRPr="00845589" w:rsidRDefault="00845589"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845589" w:rsidRPr="00845589" w:rsidRDefault="00845589" w:rsidP="00534516">
            <w:pPr>
              <w:spacing w:after="0" w:line="240" w:lineRule="auto"/>
              <w:jc w:val="center"/>
              <w:rPr>
                <w:rFonts w:ascii="Times New Roman" w:eastAsia="Times New Roman" w:hAnsi="Times New Roman" w:cs="Times New Roman"/>
                <w:sz w:val="24"/>
                <w:szCs w:val="24"/>
                <w:lang w:eastAsia="pl-PL"/>
              </w:rPr>
            </w:pPr>
          </w:p>
        </w:tc>
      </w:tr>
    </w:tbl>
    <w:p w:rsidR="00845589" w:rsidRDefault="00845589" w:rsidP="00845589">
      <w:pPr>
        <w:spacing w:after="0" w:line="240" w:lineRule="auto"/>
        <w:rPr>
          <w:rFonts w:ascii="Times New Roman" w:eastAsia="Times New Roman" w:hAnsi="Times New Roman" w:cs="Times New Roman"/>
          <w:sz w:val="24"/>
          <w:szCs w:val="24"/>
          <w:lang w:eastAsia="pl-PL"/>
        </w:rPr>
      </w:pPr>
    </w:p>
    <w:tbl>
      <w:tblPr>
        <w:tblW w:w="0" w:type="auto"/>
        <w:tblInd w:w="-172" w:type="dxa"/>
        <w:tblLayout w:type="fixed"/>
        <w:tblCellMar>
          <w:left w:w="30" w:type="dxa"/>
          <w:right w:w="30" w:type="dxa"/>
        </w:tblCellMar>
        <w:tblLook w:val="0000" w:firstRow="0" w:lastRow="0" w:firstColumn="0" w:lastColumn="0" w:noHBand="0" w:noVBand="0"/>
      </w:tblPr>
      <w:tblGrid>
        <w:gridCol w:w="1275"/>
        <w:gridCol w:w="7858"/>
        <w:gridCol w:w="1954"/>
      </w:tblGrid>
      <w:tr w:rsidR="00845589" w:rsidRPr="00845589" w:rsidTr="00AF572D">
        <w:trPr>
          <w:trHeight w:val="322"/>
        </w:trPr>
        <w:tc>
          <w:tcPr>
            <w:tcW w:w="1275" w:type="dxa"/>
            <w:shd w:val="clear" w:color="auto" w:fill="auto"/>
          </w:tcPr>
          <w:p w:rsidR="00845589" w:rsidRPr="00845589" w:rsidRDefault="00845589" w:rsidP="00845589">
            <w:pPr>
              <w:suppressAutoHyphens/>
              <w:snapToGrid w:val="0"/>
              <w:spacing w:after="0" w:line="100" w:lineRule="atLeast"/>
              <w:jc w:val="center"/>
              <w:rPr>
                <w:rFonts w:ascii="Calibri" w:eastAsia="Times New Roman" w:hAnsi="Calibri" w:cs="Tahoma"/>
                <w:color w:val="000000"/>
                <w:kern w:val="1"/>
                <w:szCs w:val="20"/>
                <w:lang w:eastAsia="ar-SA"/>
              </w:rPr>
            </w:pPr>
          </w:p>
        </w:tc>
        <w:tc>
          <w:tcPr>
            <w:tcW w:w="7858" w:type="dxa"/>
            <w:shd w:val="clear" w:color="auto" w:fill="auto"/>
          </w:tcPr>
          <w:p w:rsidR="00845589" w:rsidRPr="00845589" w:rsidRDefault="00845589" w:rsidP="00845589">
            <w:pPr>
              <w:suppressAutoHyphens/>
              <w:spacing w:after="0" w:line="100" w:lineRule="atLeast"/>
              <w:jc w:val="right"/>
              <w:rPr>
                <w:rFonts w:ascii="Calibri" w:eastAsia="Times New Roman" w:hAnsi="Calibri" w:cs="Tahoma"/>
                <w:color w:val="000000"/>
                <w:kern w:val="1"/>
                <w:szCs w:val="20"/>
                <w:lang w:eastAsia="ar-SA"/>
              </w:rPr>
            </w:pPr>
            <w:r w:rsidRPr="00845589">
              <w:rPr>
                <w:rFonts w:ascii="Calibri" w:eastAsia="Times New Roman" w:hAnsi="Calibri" w:cs="Tahoma"/>
                <w:color w:val="000000"/>
                <w:kern w:val="1"/>
                <w:szCs w:val="20"/>
                <w:lang w:eastAsia="ar-SA"/>
              </w:rPr>
              <w:t>rok produkcji</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845589" w:rsidRPr="00845589" w:rsidRDefault="00AF572D" w:rsidP="00845589">
            <w:pPr>
              <w:suppressAutoHyphens/>
              <w:spacing w:after="0" w:line="100" w:lineRule="atLeast"/>
              <w:jc w:val="right"/>
              <w:rPr>
                <w:rFonts w:ascii="Calibri" w:eastAsia="Times New Roman" w:hAnsi="Calibri" w:cs="Tahoma"/>
                <w:color w:val="000000"/>
                <w:kern w:val="1"/>
                <w:szCs w:val="20"/>
                <w:lang w:eastAsia="ar-SA"/>
              </w:rPr>
            </w:pPr>
            <w:r>
              <w:rPr>
                <w:rFonts w:ascii="Calibri" w:eastAsia="Times New Roman" w:hAnsi="Calibri" w:cs="Tahoma"/>
                <w:color w:val="000000"/>
                <w:kern w:val="1"/>
                <w:szCs w:val="20"/>
                <w:lang w:eastAsia="ar-SA"/>
              </w:rPr>
              <w:t>nie wcześniej niż 2020</w:t>
            </w:r>
          </w:p>
        </w:tc>
      </w:tr>
      <w:tr w:rsidR="00845589" w:rsidRPr="00845589" w:rsidTr="00AF572D">
        <w:trPr>
          <w:trHeight w:val="322"/>
        </w:trPr>
        <w:tc>
          <w:tcPr>
            <w:tcW w:w="1275" w:type="dxa"/>
            <w:tcBorders>
              <w:top w:val="single" w:sz="4" w:space="0" w:color="000000"/>
              <w:left w:val="single" w:sz="4" w:space="0" w:color="000000"/>
              <w:bottom w:val="single" w:sz="4" w:space="0" w:color="000000"/>
            </w:tcBorders>
            <w:shd w:val="clear" w:color="auto" w:fill="auto"/>
            <w:vAlign w:val="center"/>
          </w:tcPr>
          <w:p w:rsidR="00845589" w:rsidRPr="00845589" w:rsidRDefault="00845589" w:rsidP="00845589">
            <w:pPr>
              <w:suppressAutoHyphens/>
              <w:spacing w:after="0" w:line="100" w:lineRule="atLeast"/>
              <w:jc w:val="center"/>
              <w:rPr>
                <w:rFonts w:ascii="Calibri" w:eastAsia="Times New Roman" w:hAnsi="Calibri" w:cs="Tahoma"/>
                <w:b/>
                <w:color w:val="000000"/>
                <w:kern w:val="1"/>
                <w:szCs w:val="20"/>
                <w:lang w:eastAsia="ar-SA"/>
              </w:rPr>
            </w:pPr>
            <w:proofErr w:type="spellStart"/>
            <w:r w:rsidRPr="00845589">
              <w:rPr>
                <w:rFonts w:ascii="Calibri" w:eastAsia="Times New Roman" w:hAnsi="Calibri" w:cs="Tahoma"/>
                <w:color w:val="000000"/>
                <w:kern w:val="1"/>
                <w:szCs w:val="20"/>
                <w:lang w:eastAsia="ar-SA"/>
              </w:rPr>
              <w:t>Lp</w:t>
            </w:r>
            <w:proofErr w:type="spellEnd"/>
          </w:p>
        </w:tc>
        <w:tc>
          <w:tcPr>
            <w:tcW w:w="7858" w:type="dxa"/>
            <w:tcBorders>
              <w:top w:val="single" w:sz="4" w:space="0" w:color="000000"/>
              <w:left w:val="single" w:sz="4" w:space="0" w:color="000000"/>
              <w:bottom w:val="single" w:sz="4" w:space="0" w:color="000000"/>
            </w:tcBorders>
            <w:shd w:val="clear" w:color="auto" w:fill="auto"/>
            <w:vAlign w:val="center"/>
          </w:tcPr>
          <w:p w:rsidR="00845589" w:rsidRPr="00845589" w:rsidRDefault="00845589" w:rsidP="00845589">
            <w:pPr>
              <w:suppressAutoHyphens/>
              <w:spacing w:after="0" w:line="100" w:lineRule="atLeast"/>
              <w:jc w:val="center"/>
              <w:rPr>
                <w:rFonts w:ascii="Calibri" w:eastAsia="Times New Roman" w:hAnsi="Calibri" w:cs="Tahoma"/>
                <w:color w:val="000000"/>
                <w:kern w:val="1"/>
                <w:szCs w:val="20"/>
                <w:lang w:eastAsia="ar-SA"/>
              </w:rPr>
            </w:pPr>
            <w:r w:rsidRPr="00845589">
              <w:rPr>
                <w:rFonts w:ascii="Calibri" w:eastAsia="Times New Roman" w:hAnsi="Calibri" w:cs="Tahoma"/>
                <w:b/>
                <w:color w:val="000000"/>
                <w:kern w:val="1"/>
                <w:szCs w:val="20"/>
                <w:lang w:eastAsia="ar-SA"/>
              </w:rPr>
              <w:t>Parametry  graniczne</w:t>
            </w:r>
          </w:p>
        </w:tc>
        <w:tc>
          <w:tcPr>
            <w:tcW w:w="1954" w:type="dxa"/>
            <w:tcBorders>
              <w:top w:val="single" w:sz="4" w:space="0" w:color="000000"/>
              <w:left w:val="single" w:sz="4" w:space="0" w:color="000000"/>
              <w:right w:val="single" w:sz="4" w:space="0" w:color="000000"/>
            </w:tcBorders>
            <w:shd w:val="clear" w:color="auto" w:fill="auto"/>
            <w:vAlign w:val="center"/>
          </w:tcPr>
          <w:p w:rsidR="00845589" w:rsidRPr="00845589" w:rsidRDefault="00845589" w:rsidP="00845589">
            <w:pPr>
              <w:suppressAutoHyphens/>
              <w:spacing w:after="0" w:line="100" w:lineRule="atLeast"/>
              <w:jc w:val="center"/>
              <w:rPr>
                <w:rFonts w:ascii="Calibri" w:eastAsia="Times New Roman" w:hAnsi="Calibri" w:cs="Tahoma"/>
                <w:color w:val="000000"/>
                <w:kern w:val="1"/>
                <w:sz w:val="20"/>
                <w:szCs w:val="20"/>
                <w:lang w:eastAsia="ar-SA"/>
              </w:rPr>
            </w:pPr>
            <w:r w:rsidRPr="00845589">
              <w:rPr>
                <w:rFonts w:ascii="Calibri" w:eastAsia="Times New Roman" w:hAnsi="Calibri" w:cs="Tahoma"/>
                <w:color w:val="000000"/>
                <w:kern w:val="1"/>
                <w:sz w:val="20"/>
                <w:szCs w:val="20"/>
                <w:lang w:eastAsia="ar-SA"/>
              </w:rPr>
              <w:t>Spełnienie parametrów</w:t>
            </w:r>
          </w:p>
          <w:p w:rsidR="00845589" w:rsidRPr="00845589" w:rsidRDefault="00845589" w:rsidP="00845589">
            <w:pPr>
              <w:suppressAutoHyphens/>
              <w:spacing w:after="0" w:line="100" w:lineRule="atLeast"/>
              <w:jc w:val="center"/>
              <w:rPr>
                <w:rFonts w:ascii="Calibri" w:eastAsia="Times New Roman" w:hAnsi="Calibri" w:cs="Tahoma"/>
                <w:color w:val="000000"/>
                <w:kern w:val="1"/>
                <w:sz w:val="18"/>
                <w:szCs w:val="20"/>
                <w:lang w:eastAsia="ar-SA"/>
              </w:rPr>
            </w:pPr>
            <w:r w:rsidRPr="00845589">
              <w:rPr>
                <w:rFonts w:ascii="Calibri" w:eastAsia="Times New Roman" w:hAnsi="Calibri" w:cs="Tahoma"/>
                <w:color w:val="000000"/>
                <w:kern w:val="1"/>
                <w:sz w:val="20"/>
                <w:szCs w:val="20"/>
                <w:lang w:eastAsia="ar-SA"/>
              </w:rPr>
              <w:t>TAK / NIE</w:t>
            </w:r>
          </w:p>
        </w:tc>
      </w:tr>
      <w:tr w:rsidR="00845589" w:rsidRPr="00845589" w:rsidTr="00AF572D">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45589" w:rsidRPr="00845589" w:rsidRDefault="00845589" w:rsidP="00845589">
            <w:pPr>
              <w:suppressAutoHyphens/>
              <w:spacing w:after="0" w:line="100" w:lineRule="atLeast"/>
              <w:jc w:val="center"/>
              <w:rPr>
                <w:rFonts w:ascii="Calibri" w:eastAsia="Times New Roman" w:hAnsi="Calibri" w:cs="Tahoma"/>
                <w:color w:val="000000"/>
                <w:kern w:val="1"/>
                <w:szCs w:val="20"/>
                <w:lang w:eastAsia="ar-SA"/>
              </w:rPr>
            </w:pPr>
            <w:r w:rsidRPr="00845589">
              <w:rPr>
                <w:rFonts w:ascii="Calibri" w:eastAsia="Times New Roman" w:hAnsi="Calibri" w:cs="Tahoma"/>
                <w:color w:val="000000"/>
                <w:kern w:val="1"/>
                <w:szCs w:val="20"/>
                <w:lang w:eastAsia="ar-SA"/>
              </w:rPr>
              <w:t>1</w:t>
            </w:r>
          </w:p>
        </w:tc>
        <w:tc>
          <w:tcPr>
            <w:tcW w:w="7858" w:type="dxa"/>
            <w:tcBorders>
              <w:top w:val="single" w:sz="4" w:space="0" w:color="000000"/>
              <w:left w:val="single" w:sz="4" w:space="0" w:color="000000"/>
              <w:bottom w:val="single" w:sz="4" w:space="0" w:color="000000"/>
            </w:tcBorders>
            <w:shd w:val="clear" w:color="auto" w:fill="auto"/>
            <w:vAlign w:val="center"/>
          </w:tcPr>
          <w:p w:rsidR="00845589" w:rsidRPr="00845589" w:rsidRDefault="00845589" w:rsidP="00845589">
            <w:pPr>
              <w:suppressAutoHyphens/>
              <w:spacing w:after="0" w:line="100" w:lineRule="atLeast"/>
              <w:rPr>
                <w:rFonts w:ascii="Calibri" w:eastAsia="Times New Roman" w:hAnsi="Calibri" w:cs="Tahoma"/>
                <w:color w:val="000000"/>
                <w:kern w:val="1"/>
                <w:szCs w:val="20"/>
                <w:lang w:eastAsia="ar-SA"/>
              </w:rPr>
            </w:pPr>
            <w:r w:rsidRPr="00845589">
              <w:rPr>
                <w:rFonts w:ascii="Calibri" w:eastAsia="Times New Roman" w:hAnsi="Calibri" w:cs="Tahoma"/>
                <w:color w:val="000000"/>
                <w:kern w:val="1"/>
                <w:szCs w:val="20"/>
                <w:lang w:eastAsia="ar-SA"/>
              </w:rPr>
              <w:t>Tryb stymulacji VVI(R)</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845589" w:rsidRDefault="00845589" w:rsidP="00845589">
            <w:pPr>
              <w:suppressAutoHyphens/>
              <w:snapToGrid w:val="0"/>
              <w:spacing w:after="0" w:line="100" w:lineRule="atLeast"/>
              <w:jc w:val="center"/>
              <w:rPr>
                <w:rFonts w:ascii="Calibri" w:eastAsia="Times New Roman" w:hAnsi="Calibri" w:cs="Tahoma"/>
                <w:color w:val="000000"/>
                <w:kern w:val="1"/>
                <w:szCs w:val="20"/>
                <w:lang w:eastAsia="ar-SA"/>
              </w:rPr>
            </w:pPr>
          </w:p>
        </w:tc>
      </w:tr>
      <w:tr w:rsidR="00845589" w:rsidRPr="00845589" w:rsidTr="00AF572D">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45589" w:rsidRPr="00845589" w:rsidRDefault="00845589" w:rsidP="00845589">
            <w:pPr>
              <w:suppressAutoHyphens/>
              <w:spacing w:after="0" w:line="100" w:lineRule="atLeast"/>
              <w:jc w:val="center"/>
              <w:rPr>
                <w:rFonts w:ascii="Calibri" w:eastAsia="Times New Roman" w:hAnsi="Calibri" w:cs="Tahoma"/>
                <w:color w:val="000000"/>
                <w:kern w:val="1"/>
                <w:szCs w:val="20"/>
                <w:lang w:eastAsia="ar-SA"/>
              </w:rPr>
            </w:pPr>
            <w:r w:rsidRPr="00845589">
              <w:rPr>
                <w:rFonts w:ascii="Calibri" w:eastAsia="Times New Roman" w:hAnsi="Calibri" w:cs="Tahoma"/>
                <w:color w:val="000000"/>
                <w:kern w:val="1"/>
                <w:szCs w:val="20"/>
                <w:lang w:eastAsia="ar-SA"/>
              </w:rPr>
              <w:t>2</w:t>
            </w:r>
          </w:p>
        </w:tc>
        <w:tc>
          <w:tcPr>
            <w:tcW w:w="7858" w:type="dxa"/>
            <w:tcBorders>
              <w:top w:val="single" w:sz="4" w:space="0" w:color="000000"/>
              <w:left w:val="single" w:sz="4" w:space="0" w:color="000000"/>
              <w:bottom w:val="single" w:sz="4" w:space="0" w:color="000000"/>
            </w:tcBorders>
            <w:shd w:val="clear" w:color="auto" w:fill="auto"/>
            <w:vAlign w:val="center"/>
          </w:tcPr>
          <w:p w:rsidR="00845589" w:rsidRPr="00845589" w:rsidRDefault="00AF572D" w:rsidP="00845589">
            <w:pPr>
              <w:suppressAutoHyphens/>
              <w:spacing w:after="0" w:line="100" w:lineRule="atLeast"/>
              <w:rPr>
                <w:rFonts w:ascii="Calibri" w:eastAsia="Times New Roman" w:hAnsi="Calibri" w:cs="Tahoma"/>
                <w:color w:val="000000"/>
                <w:kern w:val="1"/>
                <w:szCs w:val="20"/>
                <w:lang w:eastAsia="ar-SA"/>
              </w:rPr>
            </w:pPr>
            <w:r w:rsidRPr="00AC1FDC">
              <w:rPr>
                <w:rFonts w:eastAsia="Times New Roman" w:cs="Tahoma"/>
                <w:color w:val="000000"/>
                <w:szCs w:val="20"/>
              </w:rPr>
              <w:t xml:space="preserve">Objętość </w:t>
            </w:r>
            <w:r>
              <w:rPr>
                <w:rFonts w:eastAsia="Times New Roman" w:cs="Tahoma"/>
                <w:color w:val="000000"/>
                <w:szCs w:val="20"/>
              </w:rPr>
              <w:t>poniżej</w:t>
            </w:r>
            <w:r w:rsidRPr="00AC1FDC">
              <w:rPr>
                <w:rFonts w:eastAsia="Times New Roman" w:cs="Tahoma"/>
                <w:color w:val="000000"/>
                <w:szCs w:val="20"/>
              </w:rPr>
              <w:t xml:space="preserve"> </w:t>
            </w:r>
            <w:r>
              <w:rPr>
                <w:rFonts w:eastAsia="Times New Roman" w:cs="Tahoma"/>
                <w:color w:val="000000"/>
                <w:szCs w:val="20"/>
              </w:rPr>
              <w:t>11</w:t>
            </w:r>
            <w:r w:rsidRPr="00AC1FDC">
              <w:rPr>
                <w:rFonts w:eastAsia="Times New Roman" w:cs="Tahoma"/>
                <w:color w:val="000000"/>
                <w:szCs w:val="20"/>
              </w:rPr>
              <w:t xml:space="preserve"> ml</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845589" w:rsidRDefault="00845589" w:rsidP="00845589">
            <w:pPr>
              <w:suppressAutoHyphens/>
              <w:snapToGrid w:val="0"/>
              <w:spacing w:after="0" w:line="100" w:lineRule="atLeast"/>
              <w:jc w:val="center"/>
              <w:rPr>
                <w:rFonts w:ascii="Calibri" w:eastAsia="Times New Roman" w:hAnsi="Calibri" w:cs="Tahoma"/>
                <w:color w:val="000000"/>
                <w:kern w:val="1"/>
                <w:szCs w:val="20"/>
                <w:lang w:eastAsia="ar-SA"/>
              </w:rPr>
            </w:pPr>
          </w:p>
        </w:tc>
      </w:tr>
      <w:tr w:rsidR="00845589" w:rsidRPr="00845589" w:rsidTr="00AF572D">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45589" w:rsidRPr="00845589" w:rsidRDefault="00845589" w:rsidP="00845589">
            <w:pPr>
              <w:suppressAutoHyphens/>
              <w:spacing w:after="0" w:line="100" w:lineRule="atLeast"/>
              <w:jc w:val="center"/>
              <w:rPr>
                <w:rFonts w:ascii="Calibri" w:eastAsia="Times New Roman" w:hAnsi="Calibri" w:cs="Tahoma"/>
                <w:color w:val="000000"/>
                <w:kern w:val="1"/>
                <w:szCs w:val="20"/>
                <w:lang w:eastAsia="ar-SA"/>
              </w:rPr>
            </w:pPr>
            <w:r w:rsidRPr="00845589">
              <w:rPr>
                <w:rFonts w:ascii="Calibri" w:eastAsia="Times New Roman" w:hAnsi="Calibri" w:cs="Tahoma"/>
                <w:color w:val="000000"/>
                <w:kern w:val="1"/>
                <w:szCs w:val="20"/>
                <w:lang w:eastAsia="ar-SA"/>
              </w:rPr>
              <w:t>3</w:t>
            </w:r>
          </w:p>
        </w:tc>
        <w:tc>
          <w:tcPr>
            <w:tcW w:w="7858" w:type="dxa"/>
            <w:tcBorders>
              <w:top w:val="single" w:sz="4" w:space="0" w:color="000000"/>
              <w:left w:val="single" w:sz="4" w:space="0" w:color="000000"/>
              <w:bottom w:val="single" w:sz="4" w:space="0" w:color="000000"/>
            </w:tcBorders>
            <w:shd w:val="clear" w:color="auto" w:fill="auto"/>
            <w:vAlign w:val="center"/>
          </w:tcPr>
          <w:p w:rsidR="00845589" w:rsidRPr="00845589" w:rsidRDefault="00AF572D" w:rsidP="00845589">
            <w:pPr>
              <w:suppressAutoHyphens/>
              <w:snapToGrid w:val="0"/>
              <w:spacing w:after="0" w:line="100" w:lineRule="atLeast"/>
              <w:rPr>
                <w:rFonts w:ascii="Calibri" w:eastAsia="Times New Roman" w:hAnsi="Calibri" w:cs="Tahoma"/>
                <w:color w:val="000000"/>
                <w:kern w:val="1"/>
                <w:szCs w:val="20"/>
                <w:lang w:eastAsia="ar-SA"/>
              </w:rPr>
            </w:pPr>
            <w:r w:rsidRPr="0089366A">
              <w:rPr>
                <w:rFonts w:eastAsia="Times New Roman" w:cs="Arial"/>
                <w:bCs/>
              </w:rPr>
              <w:t>Możliwość wykonania badania MRI całego ciała</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845589" w:rsidRDefault="00845589" w:rsidP="00845589">
            <w:pPr>
              <w:suppressAutoHyphens/>
              <w:snapToGrid w:val="0"/>
              <w:spacing w:after="0" w:line="100" w:lineRule="atLeast"/>
              <w:jc w:val="center"/>
              <w:rPr>
                <w:rFonts w:ascii="Calibri" w:eastAsia="Times New Roman" w:hAnsi="Calibri" w:cs="Tahoma"/>
                <w:color w:val="000000"/>
                <w:kern w:val="1"/>
                <w:szCs w:val="20"/>
                <w:lang w:eastAsia="ar-SA"/>
              </w:rPr>
            </w:pPr>
          </w:p>
        </w:tc>
      </w:tr>
      <w:tr w:rsidR="00845589" w:rsidRPr="00845589" w:rsidTr="00AF572D">
        <w:trPr>
          <w:trHeight w:val="472"/>
        </w:trPr>
        <w:tc>
          <w:tcPr>
            <w:tcW w:w="1275" w:type="dxa"/>
            <w:tcBorders>
              <w:left w:val="single" w:sz="4" w:space="0" w:color="000000"/>
              <w:bottom w:val="single" w:sz="4" w:space="0" w:color="000000"/>
            </w:tcBorders>
            <w:shd w:val="clear" w:color="auto" w:fill="auto"/>
            <w:vAlign w:val="center"/>
          </w:tcPr>
          <w:p w:rsidR="00845589" w:rsidRPr="00845589" w:rsidRDefault="00845589" w:rsidP="00845589">
            <w:pPr>
              <w:suppressAutoHyphens/>
              <w:spacing w:after="0" w:line="100" w:lineRule="atLeast"/>
              <w:jc w:val="center"/>
              <w:rPr>
                <w:rFonts w:ascii="Calibri" w:eastAsia="Times New Roman" w:hAnsi="Calibri" w:cs="Tahoma"/>
                <w:color w:val="000000"/>
                <w:kern w:val="1"/>
                <w:szCs w:val="20"/>
                <w:lang w:eastAsia="ar-SA"/>
              </w:rPr>
            </w:pPr>
            <w:r w:rsidRPr="00845589">
              <w:rPr>
                <w:rFonts w:ascii="Calibri" w:eastAsia="Times New Roman" w:hAnsi="Calibri" w:cs="Tahoma"/>
                <w:color w:val="000000"/>
                <w:kern w:val="1"/>
                <w:szCs w:val="20"/>
                <w:lang w:eastAsia="ar-SA"/>
              </w:rPr>
              <w:lastRenderedPageBreak/>
              <w:t>4</w:t>
            </w:r>
          </w:p>
        </w:tc>
        <w:tc>
          <w:tcPr>
            <w:tcW w:w="7858" w:type="dxa"/>
            <w:tcBorders>
              <w:left w:val="single" w:sz="4" w:space="0" w:color="000000"/>
              <w:bottom w:val="single" w:sz="4" w:space="0" w:color="000000"/>
            </w:tcBorders>
            <w:shd w:val="clear" w:color="auto" w:fill="auto"/>
            <w:vAlign w:val="center"/>
          </w:tcPr>
          <w:p w:rsidR="00845589" w:rsidRPr="00845589" w:rsidRDefault="00845589" w:rsidP="00845589">
            <w:pPr>
              <w:suppressAutoHyphens/>
              <w:snapToGrid w:val="0"/>
              <w:spacing w:after="0" w:line="100" w:lineRule="atLeast"/>
              <w:rPr>
                <w:rFonts w:ascii="Calibri" w:eastAsia="Times New Roman" w:hAnsi="Calibri" w:cs="Tahoma"/>
                <w:color w:val="000000"/>
                <w:kern w:val="1"/>
                <w:szCs w:val="20"/>
                <w:lang w:eastAsia="ar-SA"/>
              </w:rPr>
            </w:pPr>
            <w:r w:rsidRPr="00845589">
              <w:rPr>
                <w:rFonts w:ascii="Calibri" w:eastAsia="SimSun" w:hAnsi="Calibri" w:cs="Tahoma"/>
                <w:color w:val="000000"/>
                <w:kern w:val="1"/>
                <w:szCs w:val="20"/>
                <w:lang w:val="en-US" w:eastAsia="ar-SA"/>
              </w:rPr>
              <w:t xml:space="preserve">Program </w:t>
            </w:r>
            <w:proofErr w:type="spellStart"/>
            <w:r w:rsidRPr="00845589">
              <w:rPr>
                <w:rFonts w:ascii="Calibri" w:eastAsia="SimSun" w:hAnsi="Calibri" w:cs="Tahoma"/>
                <w:color w:val="000000"/>
                <w:kern w:val="1"/>
                <w:szCs w:val="20"/>
                <w:lang w:val="en-US" w:eastAsia="ar-SA"/>
              </w:rPr>
              <w:t>nocny</w:t>
            </w:r>
            <w:proofErr w:type="spellEnd"/>
            <w:r w:rsidR="00047064">
              <w:rPr>
                <w:rFonts w:ascii="Calibri" w:eastAsia="SimSun" w:hAnsi="Calibri" w:cs="Tahoma"/>
                <w:color w:val="000000"/>
                <w:kern w:val="1"/>
                <w:szCs w:val="20"/>
                <w:lang w:val="en-US" w:eastAsia="ar-SA"/>
              </w:rPr>
              <w:t xml:space="preserve"> </w:t>
            </w:r>
            <w:r w:rsidRPr="00845589">
              <w:rPr>
                <w:rFonts w:ascii="Calibri" w:eastAsia="SimSun" w:hAnsi="Calibri" w:cs="Tahoma"/>
                <w:color w:val="000000"/>
                <w:kern w:val="1"/>
                <w:szCs w:val="20"/>
                <w:lang w:val="en-US" w:eastAsia="ar-SA"/>
              </w:rPr>
              <w:t xml:space="preserve"> lub </w:t>
            </w:r>
            <w:proofErr w:type="spellStart"/>
            <w:r w:rsidRPr="00845589">
              <w:rPr>
                <w:rFonts w:ascii="Calibri" w:eastAsia="SimSun" w:hAnsi="Calibri" w:cs="Tahoma"/>
                <w:color w:val="000000"/>
                <w:kern w:val="1"/>
                <w:szCs w:val="20"/>
                <w:lang w:val="en-US" w:eastAsia="ar-SA"/>
              </w:rPr>
              <w:t>spoczynkowy</w:t>
            </w:r>
            <w:proofErr w:type="spellEnd"/>
          </w:p>
        </w:tc>
        <w:tc>
          <w:tcPr>
            <w:tcW w:w="1954" w:type="dxa"/>
            <w:tcBorders>
              <w:left w:val="single" w:sz="4" w:space="0" w:color="000000"/>
              <w:bottom w:val="single" w:sz="4" w:space="0" w:color="000000"/>
              <w:right w:val="single" w:sz="4" w:space="0" w:color="000000"/>
            </w:tcBorders>
            <w:shd w:val="clear" w:color="auto" w:fill="auto"/>
            <w:vAlign w:val="center"/>
          </w:tcPr>
          <w:p w:rsidR="00845589" w:rsidRPr="00845589" w:rsidRDefault="00845589" w:rsidP="00845589">
            <w:pPr>
              <w:suppressAutoHyphens/>
              <w:snapToGrid w:val="0"/>
              <w:spacing w:after="0" w:line="100" w:lineRule="atLeast"/>
              <w:jc w:val="center"/>
              <w:rPr>
                <w:rFonts w:ascii="Calibri" w:eastAsia="Times New Roman" w:hAnsi="Calibri" w:cs="Tahoma"/>
                <w:color w:val="000000"/>
                <w:kern w:val="1"/>
                <w:szCs w:val="20"/>
                <w:lang w:eastAsia="ar-SA"/>
              </w:rPr>
            </w:pPr>
          </w:p>
        </w:tc>
      </w:tr>
      <w:tr w:rsidR="00845589" w:rsidRPr="00845589" w:rsidTr="00AF572D">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45589" w:rsidRPr="00845589" w:rsidRDefault="00845589" w:rsidP="00845589">
            <w:pPr>
              <w:suppressAutoHyphens/>
              <w:spacing w:after="0" w:line="100" w:lineRule="atLeast"/>
              <w:jc w:val="center"/>
              <w:rPr>
                <w:rFonts w:ascii="Calibri" w:eastAsia="Times New Roman" w:hAnsi="Calibri" w:cs="Tahoma"/>
                <w:color w:val="000000"/>
                <w:kern w:val="1"/>
                <w:szCs w:val="20"/>
                <w:lang w:eastAsia="ar-SA"/>
              </w:rPr>
            </w:pPr>
            <w:r w:rsidRPr="00845589">
              <w:rPr>
                <w:rFonts w:ascii="Calibri" w:eastAsia="Times New Roman" w:hAnsi="Calibri" w:cs="Tahoma"/>
                <w:color w:val="000000"/>
                <w:kern w:val="1"/>
                <w:szCs w:val="20"/>
                <w:lang w:eastAsia="ar-SA"/>
              </w:rPr>
              <w:t>5</w:t>
            </w:r>
          </w:p>
        </w:tc>
        <w:tc>
          <w:tcPr>
            <w:tcW w:w="7858" w:type="dxa"/>
            <w:tcBorders>
              <w:top w:val="single" w:sz="4" w:space="0" w:color="000000"/>
              <w:left w:val="single" w:sz="4" w:space="0" w:color="000000"/>
              <w:bottom w:val="single" w:sz="4" w:space="0" w:color="000000"/>
            </w:tcBorders>
            <w:shd w:val="clear" w:color="auto" w:fill="auto"/>
            <w:vAlign w:val="center"/>
          </w:tcPr>
          <w:p w:rsidR="00845589" w:rsidRPr="00845589" w:rsidRDefault="00845589" w:rsidP="00845589">
            <w:pPr>
              <w:suppressAutoHyphens/>
              <w:spacing w:after="0" w:line="100" w:lineRule="atLeast"/>
              <w:rPr>
                <w:rFonts w:ascii="Calibri" w:eastAsia="Times New Roman" w:hAnsi="Calibri" w:cs="Tahoma"/>
                <w:color w:val="000000"/>
                <w:kern w:val="1"/>
                <w:szCs w:val="20"/>
                <w:lang w:eastAsia="ar-SA"/>
              </w:rPr>
            </w:pPr>
            <w:r w:rsidRPr="00845589">
              <w:rPr>
                <w:rFonts w:ascii="Calibri" w:eastAsia="Times New Roman" w:hAnsi="Calibri" w:cs="Tahoma"/>
                <w:color w:val="000000"/>
                <w:kern w:val="1"/>
                <w:szCs w:val="20"/>
                <w:lang w:eastAsia="ar-SA"/>
              </w:rPr>
              <w:t xml:space="preserve">Amplituda impulsu min. </w:t>
            </w:r>
            <w:r w:rsidR="00047064" w:rsidRPr="00845589">
              <w:rPr>
                <w:rFonts w:ascii="Calibri" w:eastAsia="Times New Roman" w:hAnsi="Calibri" w:cs="Tahoma"/>
                <w:color w:val="000000"/>
                <w:kern w:val="1"/>
                <w:szCs w:val="20"/>
                <w:lang w:eastAsia="ar-SA"/>
              </w:rPr>
              <w:t>Z</w:t>
            </w:r>
            <w:r w:rsidRPr="00845589">
              <w:rPr>
                <w:rFonts w:ascii="Calibri" w:eastAsia="Times New Roman" w:hAnsi="Calibri" w:cs="Tahoma"/>
                <w:color w:val="000000"/>
                <w:kern w:val="1"/>
                <w:szCs w:val="20"/>
                <w:lang w:eastAsia="ar-SA"/>
              </w:rPr>
              <w:t>akres</w:t>
            </w:r>
            <w:r w:rsidR="00047064">
              <w:rPr>
                <w:rFonts w:ascii="Calibri" w:eastAsia="Times New Roman" w:hAnsi="Calibri" w:cs="Tahoma"/>
                <w:color w:val="000000"/>
                <w:kern w:val="1"/>
                <w:szCs w:val="20"/>
                <w:lang w:eastAsia="ar-SA"/>
              </w:rPr>
              <w:t xml:space="preserve"> </w:t>
            </w:r>
            <w:r w:rsidRPr="00845589">
              <w:rPr>
                <w:rFonts w:ascii="Calibri" w:eastAsia="Times New Roman" w:hAnsi="Calibri" w:cs="Tahoma"/>
                <w:color w:val="000000"/>
                <w:kern w:val="1"/>
                <w:szCs w:val="20"/>
                <w:lang w:eastAsia="ar-SA"/>
              </w:rPr>
              <w:t xml:space="preserve"> 1,0 – 5,0 V</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845589" w:rsidRDefault="00845589" w:rsidP="00845589">
            <w:pPr>
              <w:suppressAutoHyphens/>
              <w:snapToGrid w:val="0"/>
              <w:spacing w:after="0" w:line="100" w:lineRule="atLeast"/>
              <w:jc w:val="center"/>
              <w:rPr>
                <w:rFonts w:ascii="Calibri" w:eastAsia="Times New Roman" w:hAnsi="Calibri" w:cs="Tahoma"/>
                <w:color w:val="000000"/>
                <w:kern w:val="1"/>
                <w:szCs w:val="20"/>
                <w:lang w:eastAsia="ar-SA"/>
              </w:rPr>
            </w:pPr>
          </w:p>
        </w:tc>
      </w:tr>
      <w:tr w:rsidR="00845589" w:rsidRPr="00845589" w:rsidTr="00AF572D">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45589" w:rsidRPr="00845589" w:rsidRDefault="00845589" w:rsidP="00845589">
            <w:pPr>
              <w:suppressAutoHyphens/>
              <w:spacing w:after="0" w:line="100" w:lineRule="atLeast"/>
              <w:jc w:val="center"/>
              <w:rPr>
                <w:rFonts w:ascii="Calibri" w:eastAsia="Times New Roman" w:hAnsi="Calibri" w:cs="Tahoma"/>
                <w:color w:val="000000"/>
                <w:kern w:val="1"/>
                <w:szCs w:val="20"/>
                <w:lang w:eastAsia="ar-SA"/>
              </w:rPr>
            </w:pPr>
            <w:r w:rsidRPr="00845589">
              <w:rPr>
                <w:rFonts w:ascii="Calibri" w:eastAsia="Times New Roman" w:hAnsi="Calibri" w:cs="Tahoma"/>
                <w:color w:val="000000"/>
                <w:kern w:val="1"/>
                <w:szCs w:val="20"/>
                <w:lang w:eastAsia="ar-SA"/>
              </w:rPr>
              <w:t>6</w:t>
            </w:r>
          </w:p>
        </w:tc>
        <w:tc>
          <w:tcPr>
            <w:tcW w:w="7858" w:type="dxa"/>
            <w:tcBorders>
              <w:top w:val="single" w:sz="4" w:space="0" w:color="000000"/>
              <w:left w:val="single" w:sz="4" w:space="0" w:color="000000"/>
              <w:bottom w:val="single" w:sz="4" w:space="0" w:color="000000"/>
            </w:tcBorders>
            <w:shd w:val="clear" w:color="auto" w:fill="auto"/>
            <w:vAlign w:val="center"/>
          </w:tcPr>
          <w:p w:rsidR="00845589" w:rsidRPr="00845589" w:rsidRDefault="00845589" w:rsidP="00845589">
            <w:pPr>
              <w:suppressAutoHyphens/>
              <w:spacing w:after="0" w:line="100" w:lineRule="atLeast"/>
              <w:rPr>
                <w:rFonts w:ascii="Calibri" w:eastAsia="Times New Roman" w:hAnsi="Calibri" w:cs="Tahoma"/>
                <w:color w:val="000000"/>
                <w:kern w:val="1"/>
                <w:szCs w:val="20"/>
                <w:lang w:eastAsia="ar-SA"/>
              </w:rPr>
            </w:pPr>
            <w:r w:rsidRPr="00845589">
              <w:rPr>
                <w:rFonts w:ascii="Calibri" w:eastAsia="Times New Roman" w:hAnsi="Calibri" w:cs="Tahoma"/>
                <w:color w:val="000000"/>
                <w:kern w:val="1"/>
                <w:szCs w:val="20"/>
                <w:lang w:eastAsia="ar-SA"/>
              </w:rPr>
              <w:t xml:space="preserve">Szerokość impulsu, min. zakres </w:t>
            </w:r>
            <w:r w:rsidR="00047064">
              <w:rPr>
                <w:rFonts w:ascii="Calibri" w:eastAsia="Times New Roman" w:hAnsi="Calibri" w:cs="Tahoma"/>
                <w:color w:val="000000"/>
                <w:kern w:val="1"/>
                <w:szCs w:val="20"/>
                <w:lang w:eastAsia="ar-SA"/>
              </w:rPr>
              <w:t xml:space="preserve"> </w:t>
            </w:r>
            <w:r w:rsidRPr="00845589">
              <w:rPr>
                <w:rFonts w:ascii="Calibri" w:eastAsia="Times New Roman" w:hAnsi="Calibri" w:cs="Tahoma"/>
                <w:color w:val="000000"/>
                <w:kern w:val="1"/>
                <w:szCs w:val="20"/>
                <w:lang w:eastAsia="ar-SA"/>
              </w:rPr>
              <w:t>0,5 – 1,0 ms</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845589" w:rsidRDefault="00845589" w:rsidP="00845589">
            <w:pPr>
              <w:suppressAutoHyphens/>
              <w:snapToGrid w:val="0"/>
              <w:spacing w:after="0" w:line="100" w:lineRule="atLeast"/>
              <w:jc w:val="center"/>
              <w:rPr>
                <w:rFonts w:ascii="Calibri" w:eastAsia="Times New Roman" w:hAnsi="Calibri" w:cs="Tahoma"/>
                <w:color w:val="000000"/>
                <w:kern w:val="1"/>
                <w:szCs w:val="20"/>
                <w:lang w:eastAsia="ar-SA"/>
              </w:rPr>
            </w:pPr>
          </w:p>
        </w:tc>
      </w:tr>
      <w:tr w:rsidR="00845589" w:rsidRPr="00845589" w:rsidTr="00AF572D">
        <w:trPr>
          <w:trHeight w:val="472"/>
        </w:trPr>
        <w:tc>
          <w:tcPr>
            <w:tcW w:w="1275" w:type="dxa"/>
            <w:tcBorders>
              <w:top w:val="single" w:sz="4" w:space="0" w:color="000000"/>
              <w:left w:val="single" w:sz="4" w:space="0" w:color="000000"/>
            </w:tcBorders>
            <w:shd w:val="clear" w:color="auto" w:fill="auto"/>
            <w:vAlign w:val="center"/>
          </w:tcPr>
          <w:p w:rsidR="00845589" w:rsidRPr="00845589" w:rsidRDefault="00845589" w:rsidP="00845589">
            <w:pPr>
              <w:suppressAutoHyphens/>
              <w:spacing w:after="0" w:line="100" w:lineRule="atLeast"/>
              <w:jc w:val="center"/>
              <w:rPr>
                <w:rFonts w:ascii="Calibri" w:eastAsia="Times New Roman" w:hAnsi="Calibri" w:cs="Tahoma"/>
                <w:color w:val="000000"/>
                <w:kern w:val="1"/>
                <w:szCs w:val="20"/>
                <w:lang w:eastAsia="ar-SA"/>
              </w:rPr>
            </w:pPr>
            <w:r w:rsidRPr="00845589">
              <w:rPr>
                <w:rFonts w:ascii="Calibri" w:eastAsia="Times New Roman" w:hAnsi="Calibri" w:cs="Tahoma"/>
                <w:color w:val="000000"/>
                <w:kern w:val="1"/>
                <w:szCs w:val="20"/>
                <w:lang w:eastAsia="ar-SA"/>
              </w:rPr>
              <w:t>7</w:t>
            </w:r>
          </w:p>
        </w:tc>
        <w:tc>
          <w:tcPr>
            <w:tcW w:w="7858" w:type="dxa"/>
            <w:tcBorders>
              <w:top w:val="single" w:sz="4" w:space="0" w:color="000000"/>
              <w:left w:val="single" w:sz="4" w:space="0" w:color="000000"/>
            </w:tcBorders>
            <w:shd w:val="clear" w:color="auto" w:fill="auto"/>
            <w:vAlign w:val="center"/>
          </w:tcPr>
          <w:p w:rsidR="00845589" w:rsidRPr="00845589" w:rsidRDefault="00AF572D" w:rsidP="00845589">
            <w:pPr>
              <w:suppressAutoHyphens/>
              <w:spacing w:after="0" w:line="100" w:lineRule="atLeast"/>
              <w:rPr>
                <w:rFonts w:ascii="Calibri" w:eastAsia="Times New Roman" w:hAnsi="Calibri" w:cs="Tahoma"/>
                <w:color w:val="000000"/>
                <w:kern w:val="1"/>
                <w:szCs w:val="20"/>
                <w:lang w:eastAsia="ar-SA"/>
              </w:rPr>
            </w:pPr>
            <w:r>
              <w:rPr>
                <w:rFonts w:ascii="Calibri" w:eastAsia="Times New Roman" w:hAnsi="Calibri" w:cs="Tahoma"/>
                <w:color w:val="000000"/>
                <w:kern w:val="1"/>
                <w:szCs w:val="20"/>
                <w:lang w:eastAsia="ar-SA"/>
              </w:rPr>
              <w:t xml:space="preserve">Czułość komorowa - min. zakres </w:t>
            </w:r>
            <w:r w:rsidR="00047064">
              <w:rPr>
                <w:rFonts w:ascii="Calibri" w:eastAsia="Times New Roman" w:hAnsi="Calibri" w:cs="Tahoma"/>
                <w:color w:val="000000"/>
                <w:kern w:val="1"/>
                <w:szCs w:val="20"/>
                <w:lang w:eastAsia="ar-SA"/>
              </w:rPr>
              <w:t xml:space="preserve"> </w:t>
            </w:r>
            <w:r>
              <w:rPr>
                <w:rFonts w:ascii="Calibri" w:eastAsia="Times New Roman" w:hAnsi="Calibri" w:cs="Tahoma"/>
                <w:color w:val="000000"/>
                <w:kern w:val="1"/>
                <w:szCs w:val="20"/>
                <w:lang w:eastAsia="ar-SA"/>
              </w:rPr>
              <w:t>0,5</w:t>
            </w:r>
            <w:r w:rsidR="00845589" w:rsidRPr="00845589">
              <w:rPr>
                <w:rFonts w:ascii="Calibri" w:eastAsia="Times New Roman" w:hAnsi="Calibri" w:cs="Tahoma"/>
                <w:color w:val="000000"/>
                <w:kern w:val="1"/>
                <w:szCs w:val="20"/>
                <w:lang w:eastAsia="ar-SA"/>
              </w:rPr>
              <w:t xml:space="preserve"> – 5 </w:t>
            </w:r>
            <w:proofErr w:type="spellStart"/>
            <w:r w:rsidR="00845589" w:rsidRPr="00845589">
              <w:rPr>
                <w:rFonts w:ascii="Calibri" w:eastAsia="Times New Roman" w:hAnsi="Calibri" w:cs="Tahoma"/>
                <w:color w:val="000000"/>
                <w:kern w:val="1"/>
                <w:szCs w:val="20"/>
                <w:lang w:eastAsia="ar-SA"/>
              </w:rPr>
              <w:t>mV</w:t>
            </w:r>
            <w:proofErr w:type="spellEnd"/>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845589" w:rsidRDefault="00845589" w:rsidP="00845589">
            <w:pPr>
              <w:suppressAutoHyphens/>
              <w:snapToGrid w:val="0"/>
              <w:spacing w:after="0" w:line="100" w:lineRule="atLeast"/>
              <w:jc w:val="center"/>
              <w:rPr>
                <w:rFonts w:ascii="Calibri" w:eastAsia="Times New Roman" w:hAnsi="Calibri" w:cs="Tahoma"/>
                <w:color w:val="000000"/>
                <w:kern w:val="1"/>
                <w:szCs w:val="20"/>
                <w:lang w:eastAsia="ar-SA"/>
              </w:rPr>
            </w:pPr>
          </w:p>
        </w:tc>
      </w:tr>
      <w:tr w:rsidR="00845589" w:rsidRPr="00845589" w:rsidTr="00AF572D">
        <w:trPr>
          <w:trHeight w:val="472"/>
        </w:trPr>
        <w:tc>
          <w:tcPr>
            <w:tcW w:w="1275" w:type="dxa"/>
            <w:tcBorders>
              <w:top w:val="single" w:sz="4" w:space="0" w:color="000000"/>
              <w:left w:val="single" w:sz="4" w:space="0" w:color="000000"/>
            </w:tcBorders>
            <w:shd w:val="clear" w:color="auto" w:fill="auto"/>
            <w:vAlign w:val="center"/>
          </w:tcPr>
          <w:p w:rsidR="00845589" w:rsidRPr="00845589" w:rsidRDefault="00845589" w:rsidP="00845589">
            <w:pPr>
              <w:suppressAutoHyphens/>
              <w:spacing w:after="0" w:line="100" w:lineRule="atLeast"/>
              <w:jc w:val="center"/>
              <w:rPr>
                <w:rFonts w:ascii="Calibri" w:eastAsia="Times New Roman" w:hAnsi="Calibri" w:cs="Tahoma"/>
                <w:color w:val="000000"/>
                <w:kern w:val="1"/>
                <w:szCs w:val="20"/>
                <w:lang w:eastAsia="ar-SA"/>
              </w:rPr>
            </w:pPr>
            <w:r w:rsidRPr="00845589">
              <w:rPr>
                <w:rFonts w:ascii="Calibri" w:eastAsia="Times New Roman" w:hAnsi="Calibri" w:cs="Tahoma"/>
                <w:color w:val="000000"/>
                <w:kern w:val="1"/>
                <w:szCs w:val="20"/>
                <w:lang w:eastAsia="ar-SA"/>
              </w:rPr>
              <w:t>8</w:t>
            </w:r>
          </w:p>
        </w:tc>
        <w:tc>
          <w:tcPr>
            <w:tcW w:w="7858" w:type="dxa"/>
            <w:tcBorders>
              <w:top w:val="single" w:sz="4" w:space="0" w:color="000000"/>
              <w:left w:val="single" w:sz="4" w:space="0" w:color="000000"/>
            </w:tcBorders>
            <w:shd w:val="clear" w:color="auto" w:fill="auto"/>
            <w:vAlign w:val="center"/>
          </w:tcPr>
          <w:p w:rsidR="00845589" w:rsidRPr="00845589" w:rsidRDefault="00845589" w:rsidP="00845589">
            <w:pPr>
              <w:suppressAutoHyphens/>
              <w:spacing w:after="0" w:line="100" w:lineRule="atLeast"/>
              <w:rPr>
                <w:rFonts w:ascii="Calibri" w:eastAsia="Times New Roman" w:hAnsi="Calibri" w:cs="Tahoma"/>
                <w:color w:val="000000"/>
                <w:kern w:val="1"/>
                <w:szCs w:val="20"/>
                <w:lang w:eastAsia="ar-SA"/>
              </w:rPr>
            </w:pPr>
            <w:r w:rsidRPr="00845589">
              <w:rPr>
                <w:rFonts w:ascii="Calibri" w:eastAsia="Times New Roman" w:hAnsi="Calibri" w:cs="Tahoma"/>
                <w:color w:val="000000"/>
                <w:kern w:val="1"/>
                <w:szCs w:val="20"/>
                <w:lang w:eastAsia="ar-SA"/>
              </w:rPr>
              <w:t>Rejestrowanie trendów oporności elektrody, amplitudy potencjałów komorowych</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845589" w:rsidRDefault="00845589" w:rsidP="00845589">
            <w:pPr>
              <w:suppressAutoHyphens/>
              <w:snapToGrid w:val="0"/>
              <w:spacing w:after="0" w:line="100" w:lineRule="atLeast"/>
              <w:jc w:val="center"/>
              <w:rPr>
                <w:rFonts w:ascii="Calibri" w:eastAsia="Times New Roman" w:hAnsi="Calibri" w:cs="Tahoma"/>
                <w:color w:val="000000"/>
                <w:kern w:val="1"/>
                <w:szCs w:val="20"/>
                <w:lang w:eastAsia="ar-SA"/>
              </w:rPr>
            </w:pPr>
          </w:p>
        </w:tc>
      </w:tr>
      <w:tr w:rsidR="00845589" w:rsidRPr="00845589" w:rsidTr="00AF572D">
        <w:trPr>
          <w:trHeight w:val="472"/>
        </w:trPr>
        <w:tc>
          <w:tcPr>
            <w:tcW w:w="1275" w:type="dxa"/>
            <w:tcBorders>
              <w:top w:val="single" w:sz="4" w:space="0" w:color="000000"/>
              <w:left w:val="single" w:sz="4" w:space="0" w:color="000000"/>
            </w:tcBorders>
            <w:shd w:val="clear" w:color="auto" w:fill="auto"/>
            <w:vAlign w:val="center"/>
          </w:tcPr>
          <w:p w:rsidR="00845589" w:rsidRPr="00845589" w:rsidRDefault="00845589" w:rsidP="00845589">
            <w:pPr>
              <w:suppressAutoHyphens/>
              <w:spacing w:after="0" w:line="100" w:lineRule="atLeast"/>
              <w:jc w:val="center"/>
              <w:rPr>
                <w:rFonts w:ascii="Calibri" w:eastAsia="Times New Roman" w:hAnsi="Calibri" w:cs="Tahoma"/>
                <w:color w:val="000000"/>
                <w:kern w:val="1"/>
                <w:szCs w:val="20"/>
                <w:lang w:eastAsia="ar-SA"/>
              </w:rPr>
            </w:pPr>
            <w:r w:rsidRPr="00845589">
              <w:rPr>
                <w:rFonts w:ascii="Calibri" w:eastAsia="Times New Roman" w:hAnsi="Calibri" w:cs="Tahoma"/>
                <w:color w:val="000000"/>
                <w:kern w:val="1"/>
                <w:szCs w:val="20"/>
                <w:lang w:eastAsia="ar-SA"/>
              </w:rPr>
              <w:t>9</w:t>
            </w:r>
          </w:p>
        </w:tc>
        <w:tc>
          <w:tcPr>
            <w:tcW w:w="7858" w:type="dxa"/>
            <w:tcBorders>
              <w:top w:val="single" w:sz="4" w:space="0" w:color="000000"/>
              <w:left w:val="single" w:sz="4" w:space="0" w:color="000000"/>
            </w:tcBorders>
            <w:shd w:val="clear" w:color="auto" w:fill="auto"/>
            <w:vAlign w:val="center"/>
          </w:tcPr>
          <w:p w:rsidR="00845589" w:rsidRPr="00845589" w:rsidRDefault="00845589" w:rsidP="00845589">
            <w:pPr>
              <w:suppressAutoHyphens/>
              <w:spacing w:after="0" w:line="100" w:lineRule="atLeast"/>
              <w:rPr>
                <w:rFonts w:ascii="Calibri" w:eastAsia="Times New Roman" w:hAnsi="Calibri" w:cs="Tahoma"/>
                <w:kern w:val="1"/>
                <w:szCs w:val="20"/>
                <w:shd w:val="clear" w:color="auto" w:fill="FFFF00"/>
                <w:lang w:eastAsia="ar-SA"/>
              </w:rPr>
            </w:pPr>
            <w:r w:rsidRPr="00845589">
              <w:rPr>
                <w:rFonts w:ascii="Calibri" w:eastAsia="SimSun" w:hAnsi="Calibri" w:cs="Tahoma"/>
                <w:kern w:val="1"/>
                <w:szCs w:val="20"/>
                <w:lang w:eastAsia="ar-SA"/>
              </w:rPr>
              <w:t>Gniazdo stymulatora typu IS-1 dla elektrody</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845589" w:rsidRDefault="00845589" w:rsidP="00845589">
            <w:pPr>
              <w:suppressAutoHyphens/>
              <w:snapToGrid w:val="0"/>
              <w:spacing w:after="0" w:line="100" w:lineRule="atLeast"/>
              <w:jc w:val="center"/>
              <w:rPr>
                <w:rFonts w:ascii="Calibri" w:eastAsia="Times New Roman" w:hAnsi="Calibri" w:cs="Tahoma"/>
                <w:color w:val="000000"/>
                <w:kern w:val="1"/>
                <w:szCs w:val="20"/>
                <w:lang w:eastAsia="ar-SA"/>
              </w:rPr>
            </w:pPr>
          </w:p>
        </w:tc>
      </w:tr>
      <w:tr w:rsidR="00845589" w:rsidRPr="00845589" w:rsidTr="00AF572D">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45589" w:rsidRPr="00845589" w:rsidRDefault="00845589" w:rsidP="00845589">
            <w:pPr>
              <w:suppressAutoHyphens/>
              <w:spacing w:after="0" w:line="100" w:lineRule="atLeast"/>
              <w:jc w:val="center"/>
              <w:rPr>
                <w:rFonts w:ascii="Calibri" w:eastAsia="Times New Roman" w:hAnsi="Calibri" w:cs="Tahoma"/>
                <w:color w:val="000000"/>
                <w:kern w:val="1"/>
                <w:szCs w:val="20"/>
                <w:lang w:eastAsia="ar-SA"/>
              </w:rPr>
            </w:pPr>
            <w:r w:rsidRPr="00845589">
              <w:rPr>
                <w:rFonts w:ascii="Calibri" w:eastAsia="Times New Roman" w:hAnsi="Calibri" w:cs="Tahoma"/>
                <w:color w:val="000000"/>
                <w:kern w:val="1"/>
                <w:szCs w:val="20"/>
                <w:lang w:eastAsia="ar-SA"/>
              </w:rPr>
              <w:t>10</w:t>
            </w:r>
          </w:p>
        </w:tc>
        <w:tc>
          <w:tcPr>
            <w:tcW w:w="7858" w:type="dxa"/>
            <w:tcBorders>
              <w:top w:val="single" w:sz="4" w:space="0" w:color="000000"/>
              <w:left w:val="single" w:sz="4" w:space="0" w:color="000000"/>
            </w:tcBorders>
            <w:shd w:val="clear" w:color="auto" w:fill="auto"/>
            <w:vAlign w:val="center"/>
          </w:tcPr>
          <w:p w:rsidR="00845589" w:rsidRPr="00845589" w:rsidRDefault="00845589" w:rsidP="00845589">
            <w:pPr>
              <w:suppressAutoHyphens/>
              <w:snapToGrid w:val="0"/>
              <w:spacing w:after="0" w:line="100" w:lineRule="atLeast"/>
              <w:rPr>
                <w:rFonts w:ascii="Calibri" w:eastAsia="Times New Roman" w:hAnsi="Calibri" w:cs="Tahoma"/>
                <w:kern w:val="1"/>
                <w:shd w:val="clear" w:color="auto" w:fill="FFFF00"/>
                <w:lang w:eastAsia="ar-SA"/>
              </w:rPr>
            </w:pPr>
            <w:r w:rsidRPr="00845589">
              <w:rPr>
                <w:rFonts w:ascii="Calibri" w:eastAsia="SimSun" w:hAnsi="Calibri" w:cs="Tahoma"/>
                <w:color w:val="000000"/>
                <w:kern w:val="1"/>
                <w:lang w:eastAsia="ar-SA"/>
              </w:rPr>
              <w:t>Automatyczny pomiar sygnału komorowego</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845589" w:rsidRDefault="00845589" w:rsidP="00845589">
            <w:pPr>
              <w:suppressAutoHyphens/>
              <w:snapToGrid w:val="0"/>
              <w:spacing w:after="0" w:line="100" w:lineRule="atLeast"/>
              <w:jc w:val="center"/>
              <w:rPr>
                <w:rFonts w:ascii="Calibri" w:eastAsia="Times New Roman" w:hAnsi="Calibri" w:cs="Tahoma"/>
                <w:color w:val="000000"/>
                <w:kern w:val="1"/>
                <w:szCs w:val="20"/>
                <w:lang w:eastAsia="ar-SA"/>
              </w:rPr>
            </w:pPr>
          </w:p>
        </w:tc>
      </w:tr>
      <w:tr w:rsidR="00845589" w:rsidRPr="00845589" w:rsidTr="00AF572D">
        <w:trPr>
          <w:trHeight w:val="472"/>
        </w:trPr>
        <w:tc>
          <w:tcPr>
            <w:tcW w:w="1275" w:type="dxa"/>
            <w:tcBorders>
              <w:top w:val="single" w:sz="4" w:space="0" w:color="000000"/>
              <w:left w:val="single" w:sz="4" w:space="0" w:color="000000"/>
            </w:tcBorders>
            <w:shd w:val="clear" w:color="auto" w:fill="auto"/>
            <w:vAlign w:val="center"/>
          </w:tcPr>
          <w:p w:rsidR="00845589" w:rsidRPr="00845589" w:rsidRDefault="00845589" w:rsidP="00845589">
            <w:pPr>
              <w:suppressAutoHyphens/>
              <w:spacing w:after="0" w:line="100" w:lineRule="atLeast"/>
              <w:jc w:val="center"/>
              <w:rPr>
                <w:rFonts w:ascii="Calibri" w:eastAsia="Times New Roman" w:hAnsi="Calibri" w:cs="Tahoma"/>
                <w:color w:val="000000"/>
                <w:kern w:val="1"/>
                <w:szCs w:val="20"/>
                <w:lang w:eastAsia="ar-SA"/>
              </w:rPr>
            </w:pPr>
            <w:r w:rsidRPr="00845589">
              <w:rPr>
                <w:rFonts w:ascii="Calibri" w:eastAsia="Times New Roman" w:hAnsi="Calibri" w:cs="Tahoma"/>
                <w:color w:val="000000"/>
                <w:kern w:val="1"/>
                <w:szCs w:val="20"/>
                <w:lang w:eastAsia="ar-SA"/>
              </w:rPr>
              <w:t>11</w:t>
            </w:r>
          </w:p>
        </w:tc>
        <w:tc>
          <w:tcPr>
            <w:tcW w:w="7858" w:type="dxa"/>
            <w:tcBorders>
              <w:top w:val="single" w:sz="4" w:space="0" w:color="000000"/>
              <w:left w:val="single" w:sz="4" w:space="0" w:color="000000"/>
            </w:tcBorders>
            <w:shd w:val="clear" w:color="auto" w:fill="auto"/>
            <w:vAlign w:val="center"/>
          </w:tcPr>
          <w:p w:rsidR="00845589" w:rsidRPr="00845589" w:rsidRDefault="00845589" w:rsidP="00845589">
            <w:pPr>
              <w:suppressAutoHyphens/>
              <w:snapToGrid w:val="0"/>
              <w:spacing w:after="0" w:line="100" w:lineRule="atLeast"/>
              <w:rPr>
                <w:rFonts w:ascii="Calibri" w:eastAsia="Times New Roman" w:hAnsi="Calibri" w:cs="Tahoma"/>
                <w:kern w:val="1"/>
                <w:shd w:val="clear" w:color="auto" w:fill="FFFF00"/>
                <w:lang w:eastAsia="ar-SA"/>
              </w:rPr>
            </w:pPr>
            <w:r w:rsidRPr="00845589">
              <w:rPr>
                <w:rFonts w:ascii="Calibri" w:eastAsia="SimSun" w:hAnsi="Calibri" w:cs="Tahoma"/>
                <w:color w:val="000000"/>
                <w:kern w:val="1"/>
                <w:lang w:eastAsia="ar-SA"/>
              </w:rPr>
              <w:t xml:space="preserve">Automatyczny pomiar progu stymulacji komorowej </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845589" w:rsidRDefault="00845589" w:rsidP="00845589">
            <w:pPr>
              <w:suppressAutoHyphens/>
              <w:snapToGrid w:val="0"/>
              <w:spacing w:after="0" w:line="100" w:lineRule="atLeast"/>
              <w:jc w:val="center"/>
              <w:rPr>
                <w:rFonts w:ascii="Calibri" w:eastAsia="Times New Roman" w:hAnsi="Calibri" w:cs="Tahoma"/>
                <w:kern w:val="1"/>
                <w:szCs w:val="20"/>
                <w:shd w:val="clear" w:color="auto" w:fill="FFFF00"/>
                <w:lang w:eastAsia="ar-SA"/>
              </w:rPr>
            </w:pPr>
          </w:p>
        </w:tc>
      </w:tr>
      <w:tr w:rsidR="00845589" w:rsidRPr="00845589" w:rsidTr="00AF572D">
        <w:tblPrEx>
          <w:tblCellMar>
            <w:left w:w="28" w:type="dxa"/>
            <w:right w:w="28" w:type="dxa"/>
          </w:tblCellMar>
        </w:tblPrEx>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45589" w:rsidRPr="00A16EE3" w:rsidRDefault="00A16EE3" w:rsidP="00845589">
            <w:pPr>
              <w:suppressAutoHyphens/>
              <w:spacing w:after="0" w:line="100" w:lineRule="atLeast"/>
              <w:jc w:val="center"/>
              <w:rPr>
                <w:rFonts w:ascii="Calibri" w:eastAsia="Times New Roman" w:hAnsi="Calibri" w:cs="Tahoma"/>
                <w:color w:val="000000"/>
                <w:kern w:val="1"/>
                <w:szCs w:val="20"/>
                <w:lang w:eastAsia="ar-SA"/>
              </w:rPr>
            </w:pPr>
            <w:r w:rsidRPr="00A16EE3">
              <w:rPr>
                <w:rFonts w:ascii="Calibri" w:eastAsia="Times New Roman" w:hAnsi="Calibri" w:cs="Tahoma"/>
                <w:color w:val="000000"/>
                <w:kern w:val="1"/>
                <w:szCs w:val="20"/>
                <w:lang w:eastAsia="ar-SA"/>
              </w:rPr>
              <w:t>12</w:t>
            </w:r>
          </w:p>
        </w:tc>
        <w:tc>
          <w:tcPr>
            <w:tcW w:w="7858" w:type="dxa"/>
            <w:tcBorders>
              <w:top w:val="single" w:sz="4" w:space="0" w:color="000000"/>
              <w:left w:val="single" w:sz="4" w:space="0" w:color="000000"/>
              <w:bottom w:val="single" w:sz="4" w:space="0" w:color="000000"/>
            </w:tcBorders>
            <w:shd w:val="clear" w:color="auto" w:fill="auto"/>
            <w:vAlign w:val="center"/>
          </w:tcPr>
          <w:p w:rsidR="00845589" w:rsidRPr="00845589" w:rsidRDefault="00845589" w:rsidP="00845589">
            <w:pPr>
              <w:suppressAutoHyphens/>
              <w:snapToGrid w:val="0"/>
              <w:spacing w:after="0" w:line="100" w:lineRule="atLeast"/>
              <w:rPr>
                <w:rFonts w:ascii="Calibri" w:eastAsia="Times New Roman" w:hAnsi="Calibri" w:cs="Tahoma"/>
                <w:color w:val="000000"/>
                <w:kern w:val="1"/>
                <w:lang w:eastAsia="ar-SA"/>
              </w:rPr>
            </w:pPr>
            <w:r w:rsidRPr="00845589">
              <w:rPr>
                <w:rFonts w:ascii="Calibri" w:eastAsia="SimSun" w:hAnsi="Calibri" w:cs="Tahoma"/>
                <w:color w:val="000000"/>
                <w:kern w:val="1"/>
                <w:lang w:eastAsia="ar-SA"/>
              </w:rPr>
              <w:t xml:space="preserve">Zapis IEGM w pamięci stymulatora </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845589" w:rsidRDefault="00845589" w:rsidP="00845589">
            <w:pPr>
              <w:suppressAutoHyphens/>
              <w:snapToGrid w:val="0"/>
              <w:spacing w:after="0" w:line="100" w:lineRule="atLeast"/>
              <w:jc w:val="center"/>
              <w:rPr>
                <w:rFonts w:ascii="Calibri" w:eastAsia="Times New Roman" w:hAnsi="Calibri" w:cs="Tahoma"/>
                <w:kern w:val="1"/>
                <w:szCs w:val="20"/>
                <w:shd w:val="clear" w:color="auto" w:fill="FFFF00"/>
                <w:lang w:eastAsia="ar-SA"/>
              </w:rPr>
            </w:pPr>
          </w:p>
        </w:tc>
      </w:tr>
      <w:tr w:rsidR="00845589" w:rsidRPr="00845589" w:rsidTr="00AF572D">
        <w:tblPrEx>
          <w:tblCellMar>
            <w:left w:w="28" w:type="dxa"/>
            <w:right w:w="28" w:type="dxa"/>
          </w:tblCellMar>
        </w:tblPrEx>
        <w:trPr>
          <w:trHeight w:val="472"/>
        </w:trPr>
        <w:tc>
          <w:tcPr>
            <w:tcW w:w="1275" w:type="dxa"/>
            <w:tcBorders>
              <w:left w:val="single" w:sz="4" w:space="0" w:color="000000"/>
            </w:tcBorders>
            <w:shd w:val="clear" w:color="auto" w:fill="auto"/>
            <w:vAlign w:val="center"/>
          </w:tcPr>
          <w:p w:rsidR="00845589" w:rsidRPr="00A16EE3" w:rsidRDefault="00A16EE3" w:rsidP="00845589">
            <w:pPr>
              <w:suppressAutoHyphens/>
              <w:spacing w:after="0" w:line="100" w:lineRule="atLeast"/>
              <w:jc w:val="center"/>
              <w:rPr>
                <w:rFonts w:ascii="Calibri" w:eastAsia="Times New Roman" w:hAnsi="Calibri" w:cs="Tahoma"/>
                <w:color w:val="000000"/>
                <w:kern w:val="1"/>
                <w:szCs w:val="20"/>
                <w:lang w:eastAsia="ar-SA"/>
              </w:rPr>
            </w:pPr>
            <w:r w:rsidRPr="00A16EE3">
              <w:rPr>
                <w:rFonts w:ascii="Calibri" w:eastAsia="Times New Roman" w:hAnsi="Calibri" w:cs="Tahoma"/>
                <w:color w:val="000000"/>
                <w:kern w:val="1"/>
                <w:szCs w:val="20"/>
                <w:lang w:eastAsia="ar-SA"/>
              </w:rPr>
              <w:t>13</w:t>
            </w:r>
          </w:p>
        </w:tc>
        <w:tc>
          <w:tcPr>
            <w:tcW w:w="7858" w:type="dxa"/>
            <w:tcBorders>
              <w:left w:val="single" w:sz="4" w:space="0" w:color="000000"/>
            </w:tcBorders>
            <w:shd w:val="clear" w:color="auto" w:fill="auto"/>
            <w:vAlign w:val="center"/>
          </w:tcPr>
          <w:p w:rsidR="00845589" w:rsidRPr="00845589" w:rsidRDefault="00AF572D" w:rsidP="00845589">
            <w:pPr>
              <w:suppressAutoHyphens/>
              <w:snapToGrid w:val="0"/>
              <w:spacing w:after="0" w:line="100" w:lineRule="atLeast"/>
              <w:rPr>
                <w:rFonts w:ascii="Calibri" w:eastAsia="Times New Roman" w:hAnsi="Calibri" w:cs="Tahoma"/>
                <w:color w:val="000000"/>
                <w:kern w:val="1"/>
                <w:lang w:eastAsia="ar-SA"/>
              </w:rPr>
            </w:pPr>
            <w:r w:rsidRPr="00AC1FDC">
              <w:rPr>
                <w:rFonts w:cs="Arial"/>
              </w:rPr>
              <w:t xml:space="preserve">Elektroda przedsionkowa/komorowa, sterydowa, z </w:t>
            </w:r>
            <w:r w:rsidRPr="00AC1FDC">
              <w:rPr>
                <w:rFonts w:eastAsia="Times New Roman" w:cs="Arial"/>
                <w:bCs/>
              </w:rPr>
              <w:t>możliwością wykonania badania MRI całego ciała</w:t>
            </w:r>
            <w:r>
              <w:rPr>
                <w:rFonts w:cs="Arial"/>
              </w:rPr>
              <w:t xml:space="preserve">, </w:t>
            </w:r>
            <w:r w:rsidRPr="00AC1FDC">
              <w:rPr>
                <w:rFonts w:cs="Arial"/>
              </w:rPr>
              <w:t xml:space="preserve">aktywna </w:t>
            </w:r>
            <w:r>
              <w:rPr>
                <w:rFonts w:cs="Arial"/>
              </w:rPr>
              <w:t>(długość do wyboru przez zamawiającego)</w:t>
            </w:r>
          </w:p>
        </w:tc>
        <w:tc>
          <w:tcPr>
            <w:tcW w:w="1954" w:type="dxa"/>
            <w:tcBorders>
              <w:left w:val="single" w:sz="4" w:space="0" w:color="000000"/>
              <w:bottom w:val="single" w:sz="4" w:space="0" w:color="000000"/>
              <w:right w:val="single" w:sz="4" w:space="0" w:color="000000"/>
            </w:tcBorders>
            <w:shd w:val="clear" w:color="auto" w:fill="auto"/>
            <w:vAlign w:val="center"/>
          </w:tcPr>
          <w:p w:rsidR="00845589" w:rsidRPr="00845589" w:rsidRDefault="00845589" w:rsidP="00845589">
            <w:pPr>
              <w:suppressAutoHyphens/>
              <w:snapToGrid w:val="0"/>
              <w:spacing w:after="0" w:line="100" w:lineRule="atLeast"/>
              <w:jc w:val="center"/>
              <w:rPr>
                <w:rFonts w:ascii="Calibri" w:eastAsia="Times New Roman" w:hAnsi="Calibri" w:cs="Tahoma"/>
                <w:kern w:val="1"/>
                <w:szCs w:val="20"/>
                <w:shd w:val="clear" w:color="auto" w:fill="FFFF00"/>
                <w:lang w:eastAsia="ar-SA"/>
              </w:rPr>
            </w:pPr>
          </w:p>
        </w:tc>
      </w:tr>
      <w:tr w:rsidR="00845589" w:rsidRPr="00845589" w:rsidTr="00AF572D">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45589" w:rsidRPr="00845589" w:rsidRDefault="00A16EE3" w:rsidP="00845589">
            <w:pPr>
              <w:suppressAutoHyphens/>
              <w:spacing w:after="0" w:line="100" w:lineRule="atLeast"/>
              <w:jc w:val="center"/>
              <w:rPr>
                <w:rFonts w:ascii="Calibri" w:eastAsia="Times New Roman" w:hAnsi="Calibri" w:cs="Tahoma"/>
                <w:color w:val="000000"/>
                <w:kern w:val="1"/>
                <w:szCs w:val="20"/>
                <w:lang w:eastAsia="ar-SA"/>
              </w:rPr>
            </w:pPr>
            <w:r>
              <w:rPr>
                <w:rFonts w:ascii="Calibri" w:eastAsia="Times New Roman" w:hAnsi="Calibri" w:cs="Tahoma"/>
                <w:color w:val="000000"/>
                <w:kern w:val="1"/>
                <w:szCs w:val="20"/>
                <w:lang w:eastAsia="ar-SA"/>
              </w:rPr>
              <w:t>14</w:t>
            </w:r>
          </w:p>
        </w:tc>
        <w:tc>
          <w:tcPr>
            <w:tcW w:w="7858" w:type="dxa"/>
            <w:tcBorders>
              <w:top w:val="single" w:sz="4" w:space="0" w:color="000000"/>
              <w:left w:val="single" w:sz="4" w:space="0" w:color="000000"/>
              <w:bottom w:val="single" w:sz="4" w:space="0" w:color="000000"/>
            </w:tcBorders>
            <w:shd w:val="clear" w:color="auto" w:fill="auto"/>
            <w:vAlign w:val="center"/>
          </w:tcPr>
          <w:p w:rsidR="00845589" w:rsidRPr="00845589" w:rsidRDefault="00AF572D" w:rsidP="00845589">
            <w:pPr>
              <w:suppressAutoHyphens/>
              <w:spacing w:after="0" w:line="100" w:lineRule="atLeast"/>
              <w:rPr>
                <w:rFonts w:ascii="Calibri" w:eastAsia="Times New Roman" w:hAnsi="Calibri" w:cs="Tahoma"/>
                <w:color w:val="000000"/>
                <w:kern w:val="1"/>
                <w:lang w:eastAsia="ar-SA"/>
              </w:rPr>
            </w:pPr>
            <w:r w:rsidRPr="00AC1FDC">
              <w:rPr>
                <w:rFonts w:eastAsia="Times New Roman" w:cs="Tahoma"/>
                <w:color w:val="000000"/>
              </w:rPr>
              <w:t>Domowe monitorowanie pracy stymulatora – bez udziału pacjenta w interrogacji.</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845589" w:rsidRDefault="00845589" w:rsidP="00845589">
            <w:pPr>
              <w:suppressAutoHyphens/>
              <w:snapToGrid w:val="0"/>
              <w:spacing w:after="0" w:line="100" w:lineRule="atLeast"/>
              <w:jc w:val="center"/>
              <w:rPr>
                <w:rFonts w:ascii="Calibri" w:eastAsia="Times New Roman" w:hAnsi="Calibri" w:cs="Tahoma"/>
                <w:b/>
                <w:color w:val="000000"/>
                <w:kern w:val="1"/>
                <w:szCs w:val="20"/>
                <w:lang w:eastAsia="ar-SA"/>
              </w:rPr>
            </w:pPr>
          </w:p>
        </w:tc>
      </w:tr>
      <w:tr w:rsidR="00845589" w:rsidRPr="00845589" w:rsidTr="00AF572D">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45589" w:rsidRPr="00845589" w:rsidRDefault="00A16EE3" w:rsidP="00845589">
            <w:pPr>
              <w:suppressAutoHyphens/>
              <w:spacing w:after="0" w:line="100" w:lineRule="atLeast"/>
              <w:jc w:val="center"/>
              <w:rPr>
                <w:rFonts w:ascii="Calibri" w:eastAsia="Times New Roman" w:hAnsi="Calibri" w:cs="Tahoma"/>
                <w:color w:val="000000"/>
                <w:kern w:val="1"/>
                <w:szCs w:val="20"/>
                <w:lang w:eastAsia="ar-SA"/>
              </w:rPr>
            </w:pPr>
            <w:r>
              <w:rPr>
                <w:rFonts w:ascii="Calibri" w:eastAsia="Times New Roman" w:hAnsi="Calibri" w:cs="Tahoma"/>
                <w:color w:val="000000"/>
                <w:kern w:val="1"/>
                <w:szCs w:val="20"/>
                <w:lang w:eastAsia="ar-SA"/>
              </w:rPr>
              <w:t>15</w:t>
            </w:r>
          </w:p>
        </w:tc>
        <w:tc>
          <w:tcPr>
            <w:tcW w:w="7858" w:type="dxa"/>
            <w:tcBorders>
              <w:top w:val="single" w:sz="4" w:space="0" w:color="000000"/>
              <w:left w:val="single" w:sz="4" w:space="0" w:color="000000"/>
              <w:bottom w:val="single" w:sz="4" w:space="0" w:color="000000"/>
            </w:tcBorders>
            <w:shd w:val="clear" w:color="auto" w:fill="auto"/>
            <w:vAlign w:val="center"/>
          </w:tcPr>
          <w:p w:rsidR="00845589" w:rsidRPr="00845589" w:rsidRDefault="00AF572D" w:rsidP="00845589">
            <w:pPr>
              <w:suppressAutoHyphens/>
              <w:spacing w:after="0" w:line="100" w:lineRule="atLeast"/>
              <w:rPr>
                <w:rFonts w:ascii="Calibri" w:eastAsia="Times New Roman" w:hAnsi="Calibri" w:cs="Tahoma"/>
                <w:color w:val="000000"/>
                <w:kern w:val="1"/>
                <w:lang w:eastAsia="ar-SA"/>
              </w:rPr>
            </w:pPr>
            <w:r>
              <w:rPr>
                <w:rFonts w:eastAsia="Times New Roman" w:cs="Tahoma"/>
                <w:color w:val="000000"/>
              </w:rPr>
              <w:t>Kontrola urządzenia telemetrycznie – użycie głowicy programatora wyłącznie do interrogacji</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845589" w:rsidRDefault="00845589" w:rsidP="00845589">
            <w:pPr>
              <w:suppressAutoHyphens/>
              <w:snapToGrid w:val="0"/>
              <w:spacing w:after="0" w:line="100" w:lineRule="atLeast"/>
              <w:jc w:val="center"/>
              <w:rPr>
                <w:rFonts w:ascii="Calibri" w:eastAsia="Times New Roman" w:hAnsi="Calibri" w:cs="Tahoma"/>
                <w:b/>
                <w:color w:val="000000"/>
                <w:kern w:val="1"/>
                <w:szCs w:val="20"/>
                <w:lang w:eastAsia="ar-SA"/>
              </w:rPr>
            </w:pPr>
          </w:p>
        </w:tc>
      </w:tr>
      <w:tr w:rsidR="00845589" w:rsidRPr="00845589" w:rsidTr="00AF572D">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45589" w:rsidRPr="00845589" w:rsidRDefault="00A16EE3" w:rsidP="00845589">
            <w:pPr>
              <w:suppressAutoHyphens/>
              <w:spacing w:after="0" w:line="100" w:lineRule="atLeast"/>
              <w:jc w:val="center"/>
              <w:rPr>
                <w:rFonts w:ascii="Calibri" w:eastAsia="Times New Roman" w:hAnsi="Calibri" w:cs="Tahoma"/>
                <w:color w:val="000000"/>
                <w:kern w:val="1"/>
                <w:szCs w:val="20"/>
                <w:lang w:eastAsia="ar-SA"/>
              </w:rPr>
            </w:pPr>
            <w:r>
              <w:rPr>
                <w:rFonts w:ascii="Calibri" w:eastAsia="Times New Roman" w:hAnsi="Calibri" w:cs="Tahoma"/>
                <w:color w:val="000000"/>
                <w:kern w:val="1"/>
                <w:szCs w:val="20"/>
                <w:lang w:eastAsia="ar-SA"/>
              </w:rPr>
              <w:t>16</w:t>
            </w:r>
          </w:p>
        </w:tc>
        <w:tc>
          <w:tcPr>
            <w:tcW w:w="7858" w:type="dxa"/>
            <w:tcBorders>
              <w:top w:val="single" w:sz="4" w:space="0" w:color="000000"/>
              <w:left w:val="single" w:sz="4" w:space="0" w:color="000000"/>
              <w:bottom w:val="single" w:sz="4" w:space="0" w:color="000000"/>
            </w:tcBorders>
            <w:shd w:val="clear" w:color="auto" w:fill="auto"/>
            <w:vAlign w:val="center"/>
          </w:tcPr>
          <w:p w:rsidR="00845589" w:rsidRPr="00845589" w:rsidRDefault="00845589" w:rsidP="00845589">
            <w:pPr>
              <w:suppressAutoHyphens/>
              <w:spacing w:after="120"/>
              <w:rPr>
                <w:rFonts w:ascii="Calibri" w:eastAsia="SimSun" w:hAnsi="Calibri" w:cs="Calibri"/>
                <w:kern w:val="1"/>
                <w:sz w:val="24"/>
                <w:lang w:eastAsia="ar-SA"/>
              </w:rPr>
            </w:pPr>
            <w:r w:rsidRPr="00845589">
              <w:rPr>
                <w:rFonts w:ascii="Calibri" w:eastAsia="Times New Roman" w:hAnsi="Calibri" w:cs="Tahoma"/>
                <w:color w:val="000000"/>
                <w:kern w:val="1"/>
                <w:lang w:eastAsia="ar-SA"/>
              </w:rPr>
              <w:t>Zamawiający zastrzega możliwość zakupu stymulatora z i bez elektrod oraz z i  bez monitorowania domowego.</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589" w:rsidRPr="00845589" w:rsidRDefault="00845589" w:rsidP="00845589">
            <w:pPr>
              <w:suppressAutoHyphens/>
              <w:snapToGrid w:val="0"/>
              <w:spacing w:after="0" w:line="100" w:lineRule="atLeast"/>
              <w:jc w:val="center"/>
              <w:rPr>
                <w:rFonts w:ascii="Calibri" w:eastAsia="Times New Roman" w:hAnsi="Calibri" w:cs="Tahoma"/>
                <w:b/>
                <w:color w:val="000000"/>
                <w:kern w:val="1"/>
                <w:szCs w:val="20"/>
                <w:lang w:eastAsia="ar-SA"/>
              </w:rPr>
            </w:pPr>
          </w:p>
        </w:tc>
      </w:tr>
      <w:tr w:rsidR="00AF572D" w:rsidRPr="00845589" w:rsidTr="00AF572D">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AF572D" w:rsidRPr="00845589" w:rsidRDefault="00A16EE3" w:rsidP="00845589">
            <w:pPr>
              <w:suppressAutoHyphens/>
              <w:spacing w:after="0" w:line="100" w:lineRule="atLeast"/>
              <w:jc w:val="center"/>
              <w:rPr>
                <w:rFonts w:ascii="Calibri" w:eastAsia="Times New Roman" w:hAnsi="Calibri" w:cs="Tahoma"/>
                <w:color w:val="000000"/>
                <w:kern w:val="1"/>
                <w:lang w:eastAsia="ar-SA"/>
              </w:rPr>
            </w:pPr>
            <w:r>
              <w:rPr>
                <w:rFonts w:ascii="Calibri" w:eastAsia="Times New Roman" w:hAnsi="Calibri" w:cs="Tahoma"/>
                <w:color w:val="000000"/>
                <w:kern w:val="1"/>
                <w:lang w:eastAsia="ar-SA"/>
              </w:rPr>
              <w:t>17</w:t>
            </w:r>
          </w:p>
        </w:tc>
        <w:tc>
          <w:tcPr>
            <w:tcW w:w="7858" w:type="dxa"/>
            <w:tcBorders>
              <w:top w:val="single" w:sz="4" w:space="0" w:color="000000"/>
              <w:left w:val="single" w:sz="4" w:space="0" w:color="000000"/>
              <w:bottom w:val="single" w:sz="4" w:space="0" w:color="000000"/>
            </w:tcBorders>
            <w:shd w:val="clear" w:color="auto" w:fill="auto"/>
            <w:vAlign w:val="center"/>
          </w:tcPr>
          <w:p w:rsidR="00AF572D" w:rsidRPr="00631F4D" w:rsidRDefault="00AF572D" w:rsidP="00AF572D">
            <w:pPr>
              <w:spacing w:after="0" w:line="100" w:lineRule="atLeast"/>
            </w:pPr>
            <w:r w:rsidRPr="00C47A7B">
              <w:t>Zamawiający wymaga dosta</w:t>
            </w:r>
            <w:r>
              <w:t xml:space="preserve">rczenia </w:t>
            </w:r>
            <w:r w:rsidR="00332495">
              <w:rPr>
                <w:rFonts w:ascii="Calibri" w:eastAsia="SimSun" w:hAnsi="Calibri" w:cs="Calibri"/>
                <w:kern w:val="1"/>
                <w:sz w:val="24"/>
                <w:lang w:eastAsia="ar-SA"/>
              </w:rPr>
              <w:t xml:space="preserve">( w cenie oferty ) na czas trwania umowy </w:t>
            </w:r>
            <w:r>
              <w:t>papieru do programatora oraz zestawu przewodów do pomiarów śródoperacyjnych</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572D" w:rsidRPr="00845589" w:rsidRDefault="00AF572D" w:rsidP="00845589">
            <w:pPr>
              <w:suppressAutoHyphens/>
              <w:snapToGrid w:val="0"/>
              <w:spacing w:after="0" w:line="100" w:lineRule="atLeast"/>
              <w:jc w:val="center"/>
              <w:rPr>
                <w:rFonts w:ascii="Calibri" w:eastAsia="Times New Roman" w:hAnsi="Calibri" w:cs="Tahoma"/>
                <w:b/>
                <w:color w:val="000000"/>
                <w:kern w:val="1"/>
                <w:szCs w:val="20"/>
                <w:lang w:eastAsia="ar-SA"/>
              </w:rPr>
            </w:pPr>
          </w:p>
        </w:tc>
      </w:tr>
      <w:tr w:rsidR="00AF572D" w:rsidRPr="00845589" w:rsidTr="00121468">
        <w:trPr>
          <w:trHeight w:val="1279"/>
        </w:trPr>
        <w:tc>
          <w:tcPr>
            <w:tcW w:w="1275" w:type="dxa"/>
            <w:tcBorders>
              <w:top w:val="single" w:sz="4" w:space="0" w:color="000000"/>
              <w:left w:val="single" w:sz="4" w:space="0" w:color="000000"/>
              <w:bottom w:val="single" w:sz="4" w:space="0" w:color="000000"/>
            </w:tcBorders>
            <w:shd w:val="clear" w:color="auto" w:fill="auto"/>
            <w:vAlign w:val="center"/>
          </w:tcPr>
          <w:p w:rsidR="00AF572D" w:rsidRPr="00845589" w:rsidRDefault="00A16EE3" w:rsidP="00845589">
            <w:pPr>
              <w:suppressAutoHyphens/>
              <w:spacing w:after="0" w:line="100" w:lineRule="atLeast"/>
              <w:jc w:val="center"/>
              <w:rPr>
                <w:rFonts w:ascii="Calibri" w:eastAsia="Times New Roman" w:hAnsi="Calibri" w:cs="Tahoma"/>
                <w:color w:val="000000"/>
                <w:kern w:val="1"/>
                <w:lang w:eastAsia="ar-SA"/>
              </w:rPr>
            </w:pPr>
            <w:r>
              <w:rPr>
                <w:rFonts w:ascii="Calibri" w:eastAsia="Times New Roman" w:hAnsi="Calibri" w:cs="Tahoma"/>
                <w:color w:val="000000"/>
                <w:kern w:val="1"/>
                <w:lang w:eastAsia="ar-SA"/>
              </w:rPr>
              <w:t>18</w:t>
            </w:r>
          </w:p>
        </w:tc>
        <w:tc>
          <w:tcPr>
            <w:tcW w:w="7858" w:type="dxa"/>
            <w:tcBorders>
              <w:top w:val="single" w:sz="4" w:space="0" w:color="000000"/>
              <w:left w:val="single" w:sz="4" w:space="0" w:color="000000"/>
              <w:bottom w:val="single" w:sz="4" w:space="0" w:color="000000"/>
            </w:tcBorders>
            <w:shd w:val="clear" w:color="auto" w:fill="auto"/>
            <w:vAlign w:val="center"/>
          </w:tcPr>
          <w:p w:rsidR="00AF572D" w:rsidRPr="00845589" w:rsidRDefault="00AF572D" w:rsidP="00845589">
            <w:pPr>
              <w:suppressAutoHyphens/>
              <w:rPr>
                <w:rFonts w:ascii="Calibri" w:eastAsia="SimSun" w:hAnsi="Calibri" w:cs="Calibri"/>
                <w:kern w:val="1"/>
                <w:lang w:val="en-US" w:eastAsia="ar-SA"/>
              </w:rPr>
            </w:pPr>
            <w:r w:rsidRPr="00845589">
              <w:rPr>
                <w:rFonts w:ascii="Calibri" w:eastAsia="SimSun" w:hAnsi="Calibri" w:cs="Calibri"/>
                <w:kern w:val="1"/>
                <w:lang w:val="en-US" w:eastAsia="ar-SA"/>
              </w:rPr>
              <w:t xml:space="preserve">Zamawiający </w:t>
            </w:r>
            <w:proofErr w:type="spellStart"/>
            <w:r w:rsidRPr="00845589">
              <w:rPr>
                <w:rFonts w:ascii="Calibri" w:eastAsia="SimSun" w:hAnsi="Calibri" w:cs="Calibri"/>
                <w:kern w:val="1"/>
                <w:lang w:val="en-US" w:eastAsia="ar-SA"/>
              </w:rPr>
              <w:t>przewiduje</w:t>
            </w:r>
            <w:proofErr w:type="spellEnd"/>
            <w:r w:rsidRPr="00845589">
              <w:rPr>
                <w:rFonts w:ascii="Calibri" w:eastAsia="SimSun" w:hAnsi="Calibri" w:cs="Calibri"/>
                <w:kern w:val="1"/>
                <w:lang w:val="en-US" w:eastAsia="ar-SA"/>
              </w:rPr>
              <w:t xml:space="preserve"> możliwość </w:t>
            </w:r>
            <w:proofErr w:type="spellStart"/>
            <w:r w:rsidRPr="00845589">
              <w:rPr>
                <w:rFonts w:ascii="Calibri" w:eastAsia="SimSun" w:hAnsi="Calibri" w:cs="Calibri"/>
                <w:kern w:val="1"/>
                <w:lang w:val="en-US" w:eastAsia="ar-SA"/>
              </w:rPr>
              <w:t>dokonania</w:t>
            </w:r>
            <w:proofErr w:type="spellEnd"/>
            <w:r w:rsidRPr="00845589">
              <w:rPr>
                <w:rFonts w:ascii="Calibri" w:eastAsia="SimSun" w:hAnsi="Calibri" w:cs="Calibri"/>
                <w:kern w:val="1"/>
                <w:lang w:val="en-US" w:eastAsia="ar-SA"/>
              </w:rPr>
              <w:t xml:space="preserve"> </w:t>
            </w:r>
            <w:proofErr w:type="spellStart"/>
            <w:r w:rsidRPr="00845589">
              <w:rPr>
                <w:rFonts w:ascii="Calibri" w:eastAsia="SimSun" w:hAnsi="Calibri" w:cs="Calibri"/>
                <w:kern w:val="1"/>
                <w:lang w:val="en-US" w:eastAsia="ar-SA"/>
              </w:rPr>
              <w:t>ewentualnych</w:t>
            </w:r>
            <w:proofErr w:type="spellEnd"/>
            <w:r w:rsidRPr="00845589">
              <w:rPr>
                <w:rFonts w:ascii="Calibri" w:eastAsia="SimSun" w:hAnsi="Calibri" w:cs="Calibri"/>
                <w:kern w:val="1"/>
                <w:lang w:val="en-US" w:eastAsia="ar-SA"/>
              </w:rPr>
              <w:t xml:space="preserve"> </w:t>
            </w:r>
            <w:proofErr w:type="spellStart"/>
            <w:r w:rsidRPr="00845589">
              <w:rPr>
                <w:rFonts w:ascii="Calibri" w:eastAsia="SimSun" w:hAnsi="Calibri" w:cs="Calibri"/>
                <w:kern w:val="1"/>
                <w:lang w:val="en-US" w:eastAsia="ar-SA"/>
              </w:rPr>
              <w:t>zmian</w:t>
            </w:r>
            <w:proofErr w:type="spellEnd"/>
            <w:r w:rsidRPr="00845589">
              <w:rPr>
                <w:rFonts w:ascii="Calibri" w:eastAsia="SimSun" w:hAnsi="Calibri" w:cs="Calibri"/>
                <w:kern w:val="1"/>
                <w:lang w:val="en-US" w:eastAsia="ar-SA"/>
              </w:rPr>
              <w:t xml:space="preserve"> umowy</w:t>
            </w:r>
            <w:r>
              <w:rPr>
                <w:rFonts w:ascii="Calibri" w:eastAsia="SimSun" w:hAnsi="Calibri" w:cs="Calibri"/>
                <w:kern w:val="1"/>
                <w:lang w:val="en-US" w:eastAsia="ar-SA"/>
              </w:rPr>
              <w:t xml:space="preserve"> w formie </w:t>
            </w:r>
            <w:proofErr w:type="spellStart"/>
            <w:r>
              <w:rPr>
                <w:rFonts w:ascii="Calibri" w:eastAsia="SimSun" w:hAnsi="Calibri" w:cs="Calibri"/>
                <w:kern w:val="1"/>
                <w:lang w:val="en-US" w:eastAsia="ar-SA"/>
              </w:rPr>
              <w:t>aneksu</w:t>
            </w:r>
            <w:proofErr w:type="spellEnd"/>
            <w:r w:rsidRPr="00845589">
              <w:rPr>
                <w:rFonts w:ascii="Calibri" w:eastAsia="SimSun" w:hAnsi="Calibri" w:cs="Calibri"/>
                <w:kern w:val="1"/>
                <w:lang w:val="en-US" w:eastAsia="ar-SA"/>
              </w:rPr>
              <w:t xml:space="preserve"> w przypadku </w:t>
            </w:r>
            <w:proofErr w:type="spellStart"/>
            <w:r w:rsidRPr="00845589">
              <w:rPr>
                <w:rFonts w:ascii="Calibri" w:eastAsia="SimSun" w:hAnsi="Calibri" w:cs="Calibri"/>
                <w:kern w:val="1"/>
                <w:lang w:val="en-US" w:eastAsia="ar-SA"/>
              </w:rPr>
              <w:t>wprowadzenia</w:t>
            </w:r>
            <w:proofErr w:type="spellEnd"/>
            <w:r w:rsidRPr="00845589">
              <w:rPr>
                <w:rFonts w:ascii="Calibri" w:eastAsia="SimSun" w:hAnsi="Calibri" w:cs="Calibri"/>
                <w:kern w:val="1"/>
                <w:lang w:val="en-US" w:eastAsia="ar-SA"/>
              </w:rPr>
              <w:t xml:space="preserve"> </w:t>
            </w:r>
            <w:proofErr w:type="spellStart"/>
            <w:r w:rsidRPr="00845589">
              <w:rPr>
                <w:rFonts w:ascii="Calibri" w:eastAsia="SimSun" w:hAnsi="Calibri" w:cs="Calibri"/>
                <w:kern w:val="1"/>
                <w:lang w:val="en-US" w:eastAsia="ar-SA"/>
              </w:rPr>
              <w:t>nowej</w:t>
            </w:r>
            <w:proofErr w:type="spellEnd"/>
            <w:r w:rsidRPr="00845589">
              <w:rPr>
                <w:rFonts w:ascii="Calibri" w:eastAsia="SimSun" w:hAnsi="Calibri" w:cs="Calibri"/>
                <w:kern w:val="1"/>
                <w:lang w:val="en-US" w:eastAsia="ar-SA"/>
              </w:rPr>
              <w:t xml:space="preserve"> </w:t>
            </w:r>
            <w:proofErr w:type="spellStart"/>
            <w:r w:rsidRPr="00845589">
              <w:rPr>
                <w:rFonts w:ascii="Calibri" w:eastAsia="SimSun" w:hAnsi="Calibri" w:cs="Calibri"/>
                <w:kern w:val="1"/>
                <w:lang w:val="en-US" w:eastAsia="ar-SA"/>
              </w:rPr>
              <w:t>technologii</w:t>
            </w:r>
            <w:proofErr w:type="spellEnd"/>
            <w:r w:rsidRPr="00845589">
              <w:rPr>
                <w:rFonts w:ascii="Calibri" w:eastAsia="SimSun" w:hAnsi="Calibri" w:cs="Calibri"/>
                <w:kern w:val="1"/>
                <w:lang w:val="en-US" w:eastAsia="ar-SA"/>
              </w:rPr>
              <w:t xml:space="preserve"> i </w:t>
            </w:r>
            <w:proofErr w:type="spellStart"/>
            <w:r w:rsidRPr="00845589">
              <w:rPr>
                <w:rFonts w:ascii="Calibri" w:eastAsia="SimSun" w:hAnsi="Calibri" w:cs="Calibri"/>
                <w:kern w:val="1"/>
                <w:lang w:val="en-US" w:eastAsia="ar-SA"/>
              </w:rPr>
              <w:t>dopuszcza</w:t>
            </w:r>
            <w:proofErr w:type="spellEnd"/>
            <w:r w:rsidRPr="00845589">
              <w:rPr>
                <w:rFonts w:ascii="Calibri" w:eastAsia="SimSun" w:hAnsi="Calibri" w:cs="Calibri"/>
                <w:kern w:val="1"/>
                <w:lang w:val="en-US" w:eastAsia="ar-SA"/>
              </w:rPr>
              <w:t xml:space="preserve"> </w:t>
            </w:r>
            <w:proofErr w:type="spellStart"/>
            <w:r w:rsidRPr="00845589">
              <w:rPr>
                <w:rFonts w:ascii="Calibri" w:eastAsia="SimSun" w:hAnsi="Calibri" w:cs="Calibri"/>
                <w:kern w:val="1"/>
                <w:lang w:val="en-US" w:eastAsia="ar-SA"/>
              </w:rPr>
              <w:t>zastąpienie</w:t>
            </w:r>
            <w:proofErr w:type="spellEnd"/>
            <w:r w:rsidRPr="00845589">
              <w:rPr>
                <w:rFonts w:ascii="Calibri" w:eastAsia="SimSun" w:hAnsi="Calibri" w:cs="Calibri"/>
                <w:kern w:val="1"/>
                <w:lang w:val="en-US" w:eastAsia="ar-SA"/>
              </w:rPr>
              <w:t xml:space="preserve"> </w:t>
            </w:r>
            <w:proofErr w:type="spellStart"/>
            <w:r w:rsidRPr="00845589">
              <w:rPr>
                <w:rFonts w:ascii="Calibri" w:eastAsia="SimSun" w:hAnsi="Calibri" w:cs="Calibri"/>
                <w:kern w:val="1"/>
                <w:lang w:val="en-US" w:eastAsia="ar-SA"/>
              </w:rPr>
              <w:t>asortymentu</w:t>
            </w:r>
            <w:proofErr w:type="spellEnd"/>
            <w:r w:rsidRPr="00845589">
              <w:rPr>
                <w:rFonts w:ascii="Calibri" w:eastAsia="SimSun" w:hAnsi="Calibri" w:cs="Calibri"/>
                <w:kern w:val="1"/>
                <w:lang w:val="en-US" w:eastAsia="ar-SA"/>
              </w:rPr>
              <w:t xml:space="preserve"> </w:t>
            </w:r>
            <w:proofErr w:type="spellStart"/>
            <w:r w:rsidRPr="00845589">
              <w:rPr>
                <w:rFonts w:ascii="Calibri" w:eastAsia="SimSun" w:hAnsi="Calibri" w:cs="Calibri"/>
                <w:kern w:val="1"/>
                <w:lang w:val="en-US" w:eastAsia="ar-SA"/>
              </w:rPr>
              <w:t>objętego</w:t>
            </w:r>
            <w:proofErr w:type="spellEnd"/>
            <w:r w:rsidRPr="00845589">
              <w:rPr>
                <w:rFonts w:ascii="Calibri" w:eastAsia="SimSun" w:hAnsi="Calibri" w:cs="Calibri"/>
                <w:kern w:val="1"/>
                <w:lang w:val="en-US" w:eastAsia="ar-SA"/>
              </w:rPr>
              <w:t xml:space="preserve"> </w:t>
            </w:r>
            <w:proofErr w:type="spellStart"/>
            <w:r w:rsidRPr="00845589">
              <w:rPr>
                <w:rFonts w:ascii="Calibri" w:eastAsia="SimSun" w:hAnsi="Calibri" w:cs="Calibri"/>
                <w:kern w:val="1"/>
                <w:lang w:val="en-US" w:eastAsia="ar-SA"/>
              </w:rPr>
              <w:t>umową</w:t>
            </w:r>
            <w:proofErr w:type="spellEnd"/>
            <w:r w:rsidRPr="00845589">
              <w:rPr>
                <w:rFonts w:ascii="Calibri" w:eastAsia="SimSun" w:hAnsi="Calibri" w:cs="Calibri"/>
                <w:kern w:val="1"/>
                <w:lang w:val="en-US" w:eastAsia="ar-SA"/>
              </w:rPr>
              <w:t xml:space="preserve"> </w:t>
            </w:r>
            <w:proofErr w:type="spellStart"/>
            <w:r w:rsidRPr="00845589">
              <w:rPr>
                <w:rFonts w:ascii="Calibri" w:eastAsia="SimSun" w:hAnsi="Calibri" w:cs="Calibri"/>
                <w:kern w:val="1"/>
                <w:lang w:val="en-US" w:eastAsia="ar-SA"/>
              </w:rPr>
              <w:t>jedynie</w:t>
            </w:r>
            <w:proofErr w:type="spellEnd"/>
            <w:r w:rsidRPr="00845589">
              <w:rPr>
                <w:rFonts w:ascii="Calibri" w:eastAsia="SimSun" w:hAnsi="Calibri" w:cs="Calibri"/>
                <w:kern w:val="1"/>
                <w:lang w:val="en-US" w:eastAsia="ar-SA"/>
              </w:rPr>
              <w:t xml:space="preserve"> </w:t>
            </w:r>
            <w:proofErr w:type="spellStart"/>
            <w:r w:rsidRPr="00845589">
              <w:rPr>
                <w:rFonts w:ascii="Calibri" w:eastAsia="SimSun" w:hAnsi="Calibri" w:cs="Calibri"/>
                <w:kern w:val="1"/>
                <w:lang w:val="en-US" w:eastAsia="ar-SA"/>
              </w:rPr>
              <w:t>produktem</w:t>
            </w:r>
            <w:proofErr w:type="spellEnd"/>
            <w:r w:rsidRPr="00845589">
              <w:rPr>
                <w:rFonts w:ascii="Calibri" w:eastAsia="SimSun" w:hAnsi="Calibri" w:cs="Calibri"/>
                <w:kern w:val="1"/>
                <w:lang w:val="en-US" w:eastAsia="ar-SA"/>
              </w:rPr>
              <w:t xml:space="preserve"> </w:t>
            </w:r>
            <w:proofErr w:type="spellStart"/>
            <w:r w:rsidRPr="00845589">
              <w:rPr>
                <w:rFonts w:ascii="Calibri" w:eastAsia="SimSun" w:hAnsi="Calibri" w:cs="Calibri"/>
                <w:kern w:val="1"/>
                <w:lang w:val="en-US" w:eastAsia="ar-SA"/>
              </w:rPr>
              <w:t>równoważnym</w:t>
            </w:r>
            <w:proofErr w:type="spellEnd"/>
            <w:r w:rsidRPr="00845589">
              <w:rPr>
                <w:rFonts w:ascii="Calibri" w:eastAsia="SimSun" w:hAnsi="Calibri" w:cs="Calibri"/>
                <w:kern w:val="1"/>
                <w:lang w:val="en-US" w:eastAsia="ar-SA"/>
              </w:rPr>
              <w:t xml:space="preserve"> lub o </w:t>
            </w:r>
            <w:proofErr w:type="spellStart"/>
            <w:r w:rsidRPr="00845589">
              <w:rPr>
                <w:rFonts w:ascii="Calibri" w:eastAsia="SimSun" w:hAnsi="Calibri" w:cs="Calibri"/>
                <w:kern w:val="1"/>
                <w:lang w:val="en-US" w:eastAsia="ar-SA"/>
              </w:rPr>
              <w:t>wyższych</w:t>
            </w:r>
            <w:proofErr w:type="spellEnd"/>
            <w:r w:rsidRPr="00845589">
              <w:rPr>
                <w:rFonts w:ascii="Calibri" w:eastAsia="SimSun" w:hAnsi="Calibri" w:cs="Calibri"/>
                <w:kern w:val="1"/>
                <w:lang w:val="en-US" w:eastAsia="ar-SA"/>
              </w:rPr>
              <w:t xml:space="preserve"> </w:t>
            </w:r>
            <w:proofErr w:type="spellStart"/>
            <w:r w:rsidRPr="00845589">
              <w:rPr>
                <w:rFonts w:ascii="Calibri" w:eastAsia="SimSun" w:hAnsi="Calibri" w:cs="Calibri"/>
                <w:kern w:val="1"/>
                <w:lang w:val="en-US" w:eastAsia="ar-SA"/>
              </w:rPr>
              <w:t>parametrach</w:t>
            </w:r>
            <w:proofErr w:type="spellEnd"/>
            <w:r w:rsidRPr="00845589">
              <w:rPr>
                <w:rFonts w:ascii="Calibri" w:eastAsia="SimSun" w:hAnsi="Calibri" w:cs="Calibri"/>
                <w:kern w:val="1"/>
                <w:lang w:val="en-US" w:eastAsia="ar-SA"/>
              </w:rPr>
              <w:t xml:space="preserve"> </w:t>
            </w:r>
            <w:proofErr w:type="spellStart"/>
            <w:r w:rsidRPr="00845589">
              <w:rPr>
                <w:rFonts w:ascii="Calibri" w:eastAsia="SimSun" w:hAnsi="Calibri" w:cs="Calibri"/>
                <w:kern w:val="1"/>
                <w:lang w:val="en-US" w:eastAsia="ar-SA"/>
              </w:rPr>
              <w:t>jakościowych</w:t>
            </w:r>
            <w:proofErr w:type="spellEnd"/>
            <w:r w:rsidRPr="00845589">
              <w:rPr>
                <w:rFonts w:ascii="Calibri" w:eastAsia="SimSun" w:hAnsi="Calibri" w:cs="Calibri"/>
                <w:kern w:val="1"/>
                <w:lang w:val="en-US" w:eastAsia="ar-SA"/>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572D" w:rsidRPr="00845589" w:rsidRDefault="00AF572D" w:rsidP="00845589">
            <w:pPr>
              <w:suppressAutoHyphens/>
              <w:snapToGrid w:val="0"/>
              <w:spacing w:after="0" w:line="100" w:lineRule="atLeast"/>
              <w:jc w:val="center"/>
              <w:rPr>
                <w:rFonts w:ascii="Calibri" w:eastAsia="Times New Roman" w:hAnsi="Calibri" w:cs="Tahoma"/>
                <w:b/>
                <w:color w:val="000000"/>
                <w:kern w:val="1"/>
                <w:szCs w:val="20"/>
                <w:lang w:eastAsia="ar-SA"/>
              </w:rPr>
            </w:pPr>
          </w:p>
        </w:tc>
      </w:tr>
    </w:tbl>
    <w:p w:rsidR="0075329C" w:rsidRPr="0075329C" w:rsidRDefault="0075329C" w:rsidP="0075329C">
      <w:pPr>
        <w:tabs>
          <w:tab w:val="left" w:pos="0"/>
        </w:tabs>
        <w:spacing w:after="0" w:line="240" w:lineRule="auto"/>
        <w:rPr>
          <w:rFonts w:ascii="Arial" w:eastAsia="Times New Roman" w:hAnsi="Arial" w:cs="Arial"/>
          <w:b/>
          <w:sz w:val="24"/>
          <w:highlight w:val="yellow"/>
          <w:lang w:eastAsia="pl-PL"/>
        </w:rPr>
      </w:pPr>
      <w:r>
        <w:rPr>
          <w:rFonts w:ascii="Times New Roman" w:eastAsia="Times New Roman" w:hAnsi="Times New Roman" w:cs="Times New Roman"/>
          <w:b/>
          <w:sz w:val="24"/>
          <w:highlight w:val="yellow"/>
          <w:lang w:eastAsia="pl-PL"/>
        </w:rPr>
        <w:lastRenderedPageBreak/>
        <w:t xml:space="preserve">W powyższej Tabeli </w:t>
      </w:r>
      <w:r w:rsidRPr="0075329C">
        <w:rPr>
          <w:rFonts w:ascii="Times New Roman" w:eastAsia="Times New Roman" w:hAnsi="Times New Roman" w:cs="Times New Roman"/>
          <w:b/>
          <w:sz w:val="24"/>
          <w:highlight w:val="yellow"/>
          <w:lang w:eastAsia="pl-PL"/>
        </w:rPr>
        <w:t xml:space="preserve"> w rubryce „</w:t>
      </w:r>
      <w:r>
        <w:rPr>
          <w:rFonts w:ascii="Times New Roman" w:eastAsia="Times New Roman" w:hAnsi="Times New Roman" w:cs="Times New Roman"/>
          <w:b/>
          <w:sz w:val="24"/>
          <w:highlight w:val="yellow"/>
          <w:lang w:eastAsia="pl-PL"/>
        </w:rPr>
        <w:t>Spełnienie parametrów TAK/NIE</w:t>
      </w:r>
      <w:r w:rsidRPr="0075329C">
        <w:rPr>
          <w:rFonts w:ascii="Times New Roman" w:eastAsia="Times New Roman" w:hAnsi="Times New Roman" w:cs="Times New Roman"/>
          <w:b/>
          <w:sz w:val="24"/>
          <w:highlight w:val="yellow"/>
          <w:lang w:eastAsia="pl-PL"/>
        </w:rPr>
        <w:t>” wymagana jest odpowiedź TAK  zgodna z oferowanymi parametrami</w:t>
      </w:r>
      <w:r>
        <w:rPr>
          <w:rFonts w:ascii="Times New Roman" w:eastAsia="Times New Roman" w:hAnsi="Times New Roman" w:cs="Times New Roman"/>
          <w:b/>
          <w:sz w:val="24"/>
          <w:highlight w:val="yellow"/>
          <w:lang w:eastAsia="pl-PL"/>
        </w:rPr>
        <w:t xml:space="preserve"> granicznymi. </w:t>
      </w:r>
    </w:p>
    <w:p w:rsidR="0075329C" w:rsidRPr="0075329C" w:rsidRDefault="0075329C" w:rsidP="0075329C">
      <w:pPr>
        <w:spacing w:after="0" w:line="240" w:lineRule="auto"/>
        <w:jc w:val="both"/>
        <w:rPr>
          <w:rFonts w:ascii="Times New Roman" w:eastAsia="Times New Roman" w:hAnsi="Times New Roman" w:cs="Times New Roman"/>
          <w:b/>
          <w:sz w:val="24"/>
          <w:highlight w:val="yellow"/>
          <w:lang w:eastAsia="pl-PL"/>
        </w:rPr>
      </w:pPr>
      <w:r>
        <w:rPr>
          <w:rFonts w:ascii="Times New Roman" w:eastAsia="Times New Roman" w:hAnsi="Times New Roman" w:cs="Times New Roman"/>
          <w:b/>
          <w:sz w:val="24"/>
          <w:highlight w:val="yellow"/>
          <w:lang w:eastAsia="pl-PL"/>
        </w:rPr>
        <w:t xml:space="preserve">Brak </w:t>
      </w:r>
      <w:r w:rsidRPr="0075329C">
        <w:rPr>
          <w:rFonts w:ascii="Times New Roman" w:eastAsia="Times New Roman" w:hAnsi="Times New Roman" w:cs="Times New Roman"/>
          <w:b/>
          <w:sz w:val="24"/>
          <w:highlight w:val="yellow"/>
          <w:lang w:eastAsia="pl-PL"/>
        </w:rPr>
        <w:t>potwierdzenia wymaganego parametru</w:t>
      </w:r>
      <w:r>
        <w:rPr>
          <w:rFonts w:ascii="Times New Roman" w:eastAsia="Times New Roman" w:hAnsi="Times New Roman" w:cs="Times New Roman"/>
          <w:b/>
          <w:sz w:val="24"/>
          <w:highlight w:val="yellow"/>
          <w:lang w:eastAsia="pl-PL"/>
        </w:rPr>
        <w:t xml:space="preserve"> granicznego</w:t>
      </w:r>
      <w:r w:rsidRPr="0075329C">
        <w:rPr>
          <w:rFonts w:ascii="Times New Roman" w:eastAsia="Times New Roman" w:hAnsi="Times New Roman" w:cs="Times New Roman"/>
          <w:b/>
          <w:sz w:val="24"/>
          <w:highlight w:val="yellow"/>
          <w:lang w:eastAsia="pl-PL"/>
        </w:rPr>
        <w:t xml:space="preserve"> traktowany będzie</w:t>
      </w:r>
      <w:r>
        <w:rPr>
          <w:rFonts w:ascii="Times New Roman" w:eastAsia="Times New Roman" w:hAnsi="Times New Roman" w:cs="Times New Roman"/>
          <w:b/>
          <w:sz w:val="24"/>
          <w:highlight w:val="yellow"/>
          <w:lang w:eastAsia="pl-PL"/>
        </w:rPr>
        <w:t xml:space="preserve"> przez Zamawiającego jako brak danego parametru</w:t>
      </w:r>
      <w:r w:rsidRPr="0075329C">
        <w:rPr>
          <w:rFonts w:ascii="Times New Roman" w:eastAsia="Times New Roman" w:hAnsi="Times New Roman" w:cs="Times New Roman"/>
          <w:b/>
          <w:sz w:val="24"/>
          <w:highlight w:val="yellow"/>
          <w:lang w:eastAsia="pl-PL"/>
        </w:rPr>
        <w:t xml:space="preserve"> i skutkować będzie odrzuceniem oferty</w:t>
      </w:r>
      <w:r>
        <w:rPr>
          <w:rFonts w:ascii="Times New Roman" w:eastAsia="Times New Roman" w:hAnsi="Times New Roman" w:cs="Times New Roman"/>
          <w:b/>
          <w:sz w:val="24"/>
          <w:highlight w:val="yellow"/>
          <w:lang w:eastAsia="pl-PL"/>
        </w:rPr>
        <w:t xml:space="preserve"> Wykonawcy</w:t>
      </w:r>
      <w:r w:rsidRPr="0075329C">
        <w:rPr>
          <w:rFonts w:ascii="Times New Roman" w:eastAsia="Times New Roman" w:hAnsi="Times New Roman" w:cs="Times New Roman"/>
          <w:b/>
          <w:sz w:val="24"/>
          <w:highlight w:val="yellow"/>
          <w:lang w:eastAsia="pl-PL"/>
        </w:rPr>
        <w:t>.</w:t>
      </w:r>
    </w:p>
    <w:p w:rsidR="0075329C" w:rsidRPr="0075329C" w:rsidRDefault="0075329C" w:rsidP="0075329C">
      <w:pPr>
        <w:spacing w:after="0" w:line="240" w:lineRule="auto"/>
        <w:jc w:val="both"/>
        <w:rPr>
          <w:rFonts w:ascii="Times New Roman" w:eastAsia="Times New Roman" w:hAnsi="Times New Roman" w:cs="Times New Roman"/>
          <w:b/>
          <w:sz w:val="24"/>
          <w:lang w:eastAsia="pl-PL"/>
        </w:rPr>
      </w:pPr>
      <w:r w:rsidRPr="0075329C">
        <w:rPr>
          <w:rFonts w:ascii="Times New Roman" w:eastAsia="Times New Roman" w:hAnsi="Times New Roman" w:cs="Times New Roman"/>
          <w:b/>
          <w:color w:val="0000FF"/>
          <w:sz w:val="24"/>
          <w:highlight w:val="yellow"/>
          <w:lang w:eastAsia="pl-PL"/>
        </w:rPr>
        <w:t xml:space="preserve">Uwaga! </w:t>
      </w:r>
      <w:r w:rsidRPr="0075329C">
        <w:rPr>
          <w:rFonts w:ascii="Times New Roman" w:eastAsia="Times New Roman" w:hAnsi="Times New Roman" w:cs="Times New Roman"/>
          <w:b/>
          <w:sz w:val="24"/>
          <w:highlight w:val="yellow"/>
          <w:lang w:eastAsia="pl-PL"/>
        </w:rPr>
        <w:t xml:space="preserve">Zamawiający zastrzega sobie </w:t>
      </w:r>
      <w:r w:rsidRPr="0075329C">
        <w:rPr>
          <w:rFonts w:ascii="Times New Roman" w:eastAsia="Times New Roman" w:hAnsi="Times New Roman" w:cs="Times New Roman"/>
          <w:b/>
          <w:color w:val="FF0000"/>
          <w:sz w:val="24"/>
          <w:highlight w:val="yellow"/>
          <w:lang w:eastAsia="pl-PL"/>
        </w:rPr>
        <w:t>prawo sprawdzenia wiarygodności</w:t>
      </w:r>
      <w:r w:rsidRPr="0075329C">
        <w:rPr>
          <w:rFonts w:ascii="Times New Roman" w:eastAsia="Times New Roman" w:hAnsi="Times New Roman" w:cs="Times New Roman"/>
          <w:b/>
          <w:sz w:val="24"/>
          <w:highlight w:val="yellow"/>
          <w:lang w:eastAsia="pl-PL"/>
        </w:rPr>
        <w:t xml:space="preserve"> podan</w:t>
      </w:r>
      <w:r w:rsidR="006B70A2">
        <w:rPr>
          <w:rFonts w:ascii="Times New Roman" w:eastAsia="Times New Roman" w:hAnsi="Times New Roman" w:cs="Times New Roman"/>
          <w:b/>
          <w:sz w:val="24"/>
          <w:highlight w:val="yellow"/>
          <w:lang w:eastAsia="pl-PL"/>
        </w:rPr>
        <w:t>ych przez Wykonawcę parametrów granicznych</w:t>
      </w:r>
      <w:r w:rsidRPr="0075329C">
        <w:rPr>
          <w:rFonts w:ascii="Times New Roman" w:eastAsia="Times New Roman" w:hAnsi="Times New Roman" w:cs="Times New Roman"/>
          <w:b/>
          <w:sz w:val="24"/>
          <w:highlight w:val="yellow"/>
          <w:lang w:eastAsia="pl-PL"/>
        </w:rPr>
        <w:t xml:space="preserve"> (we</w:t>
      </w:r>
      <w:r w:rsidR="006B70A2">
        <w:rPr>
          <w:rFonts w:ascii="Times New Roman" w:eastAsia="Times New Roman" w:hAnsi="Times New Roman" w:cs="Times New Roman"/>
          <w:b/>
          <w:sz w:val="24"/>
          <w:highlight w:val="yellow"/>
          <w:lang w:eastAsia="pl-PL"/>
        </w:rPr>
        <w:t xml:space="preserve"> wszystkich dostępnych źródłach, w tym u producenta)</w:t>
      </w:r>
      <w:r w:rsidRPr="0075329C">
        <w:rPr>
          <w:rFonts w:ascii="Times New Roman" w:eastAsia="Times New Roman" w:hAnsi="Times New Roman" w:cs="Times New Roman"/>
          <w:b/>
          <w:sz w:val="24"/>
          <w:highlight w:val="yellow"/>
          <w:lang w:eastAsia="pl-PL"/>
        </w:rPr>
        <w:t>.</w:t>
      </w:r>
      <w:r w:rsidRPr="0075329C">
        <w:rPr>
          <w:rFonts w:ascii="Times New Roman" w:eastAsia="Times New Roman" w:hAnsi="Times New Roman" w:cs="Times New Roman"/>
          <w:b/>
          <w:sz w:val="24"/>
          <w:lang w:eastAsia="pl-PL"/>
        </w:rPr>
        <w:t xml:space="preserve"> </w:t>
      </w:r>
    </w:p>
    <w:p w:rsidR="00845589" w:rsidRPr="007E2C8A" w:rsidRDefault="00845589" w:rsidP="007E2C8A">
      <w:pPr>
        <w:spacing w:before="280" w:after="198" w:line="240" w:lineRule="auto"/>
        <w:rPr>
          <w:rFonts w:ascii="Calibri" w:eastAsia="Times New Roman" w:hAnsi="Calibri" w:cs="Tahoma"/>
          <w:kern w:val="1"/>
          <w:sz w:val="20"/>
          <w:szCs w:val="24"/>
          <w:lang w:eastAsia="ar-SA"/>
        </w:rPr>
      </w:pPr>
      <w:r w:rsidRPr="00845589">
        <w:rPr>
          <w:rFonts w:ascii="Calibri" w:eastAsia="Times New Roman" w:hAnsi="Calibri" w:cs="Tahoma"/>
          <w:kern w:val="1"/>
          <w:sz w:val="20"/>
          <w:szCs w:val="24"/>
          <w:lang w:eastAsia="ar-SA"/>
        </w:rPr>
        <w:t xml:space="preserve">Sprzęt będący przedmiotem zamówienia będzie przechowywany w ramach depozytu-magazynu. Wykonawca przekaże, a Zamawiający przyjmie w nieodpłatnie </w:t>
      </w:r>
      <w:r w:rsidR="007E2C8A">
        <w:rPr>
          <w:rFonts w:ascii="Calibri" w:eastAsia="Times New Roman" w:hAnsi="Calibri" w:cs="Tahoma"/>
          <w:kern w:val="1"/>
          <w:sz w:val="20"/>
          <w:szCs w:val="24"/>
          <w:lang w:eastAsia="ar-SA"/>
        </w:rPr>
        <w:t xml:space="preserve">na </w:t>
      </w:r>
      <w:r w:rsidRPr="00845589">
        <w:rPr>
          <w:rFonts w:ascii="Calibri" w:eastAsia="Times New Roman" w:hAnsi="Calibri" w:cs="Tahoma"/>
          <w:kern w:val="1"/>
          <w:sz w:val="20"/>
          <w:szCs w:val="24"/>
          <w:lang w:eastAsia="ar-SA"/>
        </w:rPr>
        <w:t>przechowanie sprzęt medyczny. W przypadku wykorzystania wyrobów Z</w:t>
      </w:r>
      <w:r w:rsidR="007E2C8A">
        <w:rPr>
          <w:rFonts w:ascii="Calibri" w:eastAsia="Times New Roman" w:hAnsi="Calibri" w:cs="Tahoma"/>
          <w:kern w:val="1"/>
          <w:sz w:val="20"/>
          <w:szCs w:val="24"/>
          <w:lang w:eastAsia="ar-SA"/>
        </w:rPr>
        <w:t>amawiający sporządzi zamówienie</w:t>
      </w:r>
      <w:r w:rsidRPr="00845589">
        <w:rPr>
          <w:rFonts w:ascii="Calibri" w:eastAsia="Times New Roman" w:hAnsi="Calibri" w:cs="Tahoma"/>
          <w:kern w:val="1"/>
          <w:sz w:val="20"/>
          <w:szCs w:val="24"/>
          <w:lang w:eastAsia="ar-SA"/>
        </w:rPr>
        <w:t xml:space="preserve"> określające</w:t>
      </w:r>
      <w:r w:rsidR="007E2C8A">
        <w:rPr>
          <w:rFonts w:ascii="Calibri" w:eastAsia="Times New Roman" w:hAnsi="Calibri" w:cs="Tahoma"/>
          <w:kern w:val="1"/>
          <w:sz w:val="20"/>
          <w:szCs w:val="24"/>
          <w:lang w:eastAsia="ar-SA"/>
        </w:rPr>
        <w:t xml:space="preserve"> asortyment, ilość, serię i datę ważności</w:t>
      </w:r>
      <w:r w:rsidRPr="00845589">
        <w:rPr>
          <w:rFonts w:ascii="Calibri" w:eastAsia="Times New Roman" w:hAnsi="Calibri" w:cs="Tahoma"/>
          <w:kern w:val="1"/>
          <w:sz w:val="20"/>
          <w:szCs w:val="24"/>
          <w:lang w:eastAsia="ar-SA"/>
        </w:rPr>
        <w:t xml:space="preserve"> wyrobów zużytych w zabiegu medycznym i p</w:t>
      </w:r>
      <w:r w:rsidR="007E2C8A">
        <w:rPr>
          <w:rFonts w:ascii="Calibri" w:eastAsia="Times New Roman" w:hAnsi="Calibri" w:cs="Tahoma"/>
          <w:kern w:val="1"/>
          <w:sz w:val="20"/>
          <w:szCs w:val="24"/>
          <w:lang w:eastAsia="ar-SA"/>
        </w:rPr>
        <w:t>rześle to zestawienie Wykonawcy. Wykonawca</w:t>
      </w:r>
      <w:r w:rsidRPr="00845589">
        <w:rPr>
          <w:rFonts w:ascii="Calibri" w:eastAsia="Times New Roman" w:hAnsi="Calibri" w:cs="Tahoma"/>
          <w:kern w:val="1"/>
          <w:sz w:val="20"/>
          <w:szCs w:val="24"/>
          <w:lang w:eastAsia="ar-SA"/>
        </w:rPr>
        <w:t xml:space="preserve"> zobowiązuje się do</w:t>
      </w:r>
      <w:r w:rsidR="007E2C8A">
        <w:rPr>
          <w:rFonts w:ascii="Calibri" w:eastAsia="Times New Roman" w:hAnsi="Calibri" w:cs="Tahoma"/>
          <w:kern w:val="1"/>
          <w:sz w:val="20"/>
          <w:szCs w:val="24"/>
          <w:lang w:eastAsia="ar-SA"/>
        </w:rPr>
        <w:t xml:space="preserve"> wystawienia faktury obciążającej według przesłanego zestawienia oraz do</w:t>
      </w:r>
      <w:r w:rsidRPr="00845589">
        <w:rPr>
          <w:rFonts w:ascii="Calibri" w:eastAsia="Times New Roman" w:hAnsi="Calibri" w:cs="Tahoma"/>
          <w:kern w:val="1"/>
          <w:sz w:val="20"/>
          <w:szCs w:val="24"/>
          <w:lang w:eastAsia="ar-SA"/>
        </w:rPr>
        <w:t xml:space="preserve"> uzupełnienia magazynu o wyroby wymienione w zamówieniu.</w:t>
      </w:r>
      <w:r w:rsidR="007E2C8A">
        <w:rPr>
          <w:rFonts w:ascii="Calibri" w:eastAsia="Times New Roman" w:hAnsi="Calibri" w:cs="Tahoma"/>
          <w:kern w:val="1"/>
          <w:sz w:val="20"/>
          <w:szCs w:val="24"/>
          <w:lang w:eastAsia="ar-SA"/>
        </w:rPr>
        <w:t xml:space="preserve"> Sprzęt będący w depozycie, dostarczany będzie do Apteki szpitalnej razem z dokumentem wydania magazynowego, na którym znajdować się będzie seria i data ważności</w:t>
      </w:r>
      <w:r w:rsidR="00245AFB">
        <w:rPr>
          <w:rFonts w:ascii="Calibri" w:eastAsia="Times New Roman" w:hAnsi="Calibri" w:cs="Tahoma"/>
          <w:kern w:val="1"/>
          <w:sz w:val="20"/>
          <w:szCs w:val="24"/>
          <w:lang w:eastAsia="ar-SA"/>
        </w:rPr>
        <w:t xml:space="preserve">. Ewentualna wymiana depozytu ze względu na krótki termin ważności leży po stronie Wykonawcy. Wszelkie wymiany depozytu odbywać się będą za pośrednictwem Apteki szpitalnej. </w:t>
      </w:r>
    </w:p>
    <w:p w:rsidR="00845589" w:rsidRPr="00845589" w:rsidRDefault="00845589" w:rsidP="00845589">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 NETTO ZAMÓWIENIA: ..............................................</w:t>
      </w:r>
    </w:p>
    <w:p w:rsidR="00810073" w:rsidRPr="00121468" w:rsidRDefault="00810073" w:rsidP="00845589">
      <w:pPr>
        <w:spacing w:after="0" w:line="240" w:lineRule="auto"/>
        <w:rPr>
          <w:rFonts w:ascii="Times New Roman" w:eastAsia="Times New Roman" w:hAnsi="Times New Roman" w:cs="Times New Roman"/>
          <w:b/>
          <w:bCs/>
          <w:sz w:val="12"/>
          <w:szCs w:val="24"/>
          <w:lang w:eastAsia="pl-PL"/>
        </w:rPr>
      </w:pPr>
    </w:p>
    <w:p w:rsidR="00845589" w:rsidRPr="00845589" w:rsidRDefault="00845589" w:rsidP="00845589">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b/>
          <w:bCs/>
          <w:sz w:val="24"/>
          <w:szCs w:val="24"/>
          <w:lang w:eastAsia="pl-PL"/>
        </w:rPr>
        <w:t>WARTOŚĆ BRUTTO ZAMÓWIENIA: ........................................</w:t>
      </w:r>
    </w:p>
    <w:p w:rsidR="00810073" w:rsidRDefault="00845589" w:rsidP="00810073">
      <w:pPr>
        <w:spacing w:after="0" w:line="240" w:lineRule="auto"/>
        <w:jc w:val="both"/>
        <w:rPr>
          <w:rFonts w:ascii="Times New Roman" w:eastAsia="Times New Roman" w:hAnsi="Times New Roman" w:cs="Times New Roman"/>
          <w:sz w:val="18"/>
          <w:szCs w:val="24"/>
          <w:lang w:eastAsia="pl-PL"/>
        </w:rPr>
      </w:pPr>
      <w:r w:rsidRPr="00845589">
        <w:rPr>
          <w:rFonts w:ascii="Times New Roman" w:eastAsia="Times New Roman" w:hAnsi="Times New Roman" w:cs="Times New Roman"/>
          <w:sz w:val="18"/>
          <w:szCs w:val="24"/>
          <w:lang w:eastAsia="pl-PL"/>
        </w:rPr>
        <w:t xml:space="preserve">               </w:t>
      </w:r>
      <w:r w:rsidR="00810073">
        <w:rPr>
          <w:rFonts w:ascii="Times New Roman" w:eastAsia="Times New Roman" w:hAnsi="Times New Roman" w:cs="Times New Roman"/>
          <w:sz w:val="18"/>
          <w:szCs w:val="24"/>
          <w:lang w:eastAsia="pl-PL"/>
        </w:rPr>
        <w:t xml:space="preserve">             </w:t>
      </w: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Pr="00121468" w:rsidRDefault="00810073" w:rsidP="00810073">
      <w:pPr>
        <w:spacing w:after="0" w:line="240" w:lineRule="auto"/>
        <w:rPr>
          <w:rFonts w:ascii="Times New Roman" w:hAnsi="Times New Roman"/>
          <w:b/>
          <w:i/>
          <w:color w:val="FF0000"/>
          <w:sz w:val="14"/>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lastRenderedPageBreak/>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1E1010" w:rsidRDefault="00810073" w:rsidP="00810073">
      <w:pPr>
        <w:spacing w:after="0" w:line="240" w:lineRule="auto"/>
        <w:jc w:val="both"/>
        <w:rPr>
          <w:rFonts w:ascii="Times New Roman" w:eastAsia="Times New Roman" w:hAnsi="Times New Roman"/>
          <w:color w:val="0000FF"/>
          <w:szCs w:val="21"/>
          <w:lang w:eastAsia="pl-PL"/>
        </w:rPr>
      </w:pPr>
      <w:r w:rsidRPr="001E1010">
        <w:rPr>
          <w:rFonts w:ascii="Times New Roman" w:eastAsia="Times New Roman" w:hAnsi="Times New Roman"/>
          <w:szCs w:val="21"/>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1E1010" w:rsidRDefault="00810073" w:rsidP="00810073">
      <w:pPr>
        <w:spacing w:after="0" w:line="240" w:lineRule="auto"/>
        <w:jc w:val="both"/>
        <w:rPr>
          <w:rFonts w:ascii="Times New Roman" w:eastAsia="Times New Roman" w:hAnsi="Times New Roman"/>
          <w:szCs w:val="21"/>
          <w:lang w:eastAsia="pl-PL"/>
        </w:rPr>
      </w:pPr>
      <w:r w:rsidRPr="001E1010">
        <w:rPr>
          <w:rFonts w:ascii="Times New Roman" w:eastAsia="Times New Roman" w:hAnsi="Times New Roman"/>
          <w:szCs w:val="21"/>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121468" w:rsidRPr="001E1010" w:rsidRDefault="00810073" w:rsidP="00121468">
      <w:pPr>
        <w:spacing w:after="0" w:line="240" w:lineRule="auto"/>
        <w:jc w:val="both"/>
        <w:rPr>
          <w:rFonts w:ascii="Times New Roman" w:eastAsia="Times New Roman" w:hAnsi="Times New Roman"/>
          <w:szCs w:val="21"/>
          <w:lang w:eastAsia="pl-PL"/>
        </w:rPr>
      </w:pPr>
      <w:r w:rsidRPr="001E1010">
        <w:rPr>
          <w:rFonts w:ascii="Times New Roman" w:eastAsia="Times New Roman" w:hAnsi="Times New Roman"/>
          <w:szCs w:val="21"/>
          <w:lang w:eastAsia="pl-PL"/>
        </w:rPr>
        <w:t>Oświadczamy, że uważamy się za związanych niniejszą ofertą na czas wskazany w specyfikacji istotnych warunków zamówienia.</w:t>
      </w:r>
    </w:p>
    <w:p w:rsidR="001E1010" w:rsidRDefault="001E1010" w:rsidP="00121468">
      <w:pPr>
        <w:spacing w:after="0" w:line="240" w:lineRule="auto"/>
        <w:jc w:val="both"/>
        <w:rPr>
          <w:rFonts w:ascii="Times New Roman" w:eastAsia="Times New Roman" w:hAnsi="Times New Roman"/>
          <w:color w:val="FF0000"/>
          <w:sz w:val="20"/>
          <w:szCs w:val="20"/>
          <w:lang w:eastAsia="pl-PL"/>
        </w:rPr>
      </w:pPr>
    </w:p>
    <w:p w:rsidR="00845589" w:rsidRPr="00121468" w:rsidRDefault="00810073" w:rsidP="00121468">
      <w:pPr>
        <w:spacing w:after="0" w:line="240" w:lineRule="auto"/>
        <w:jc w:val="both"/>
        <w:rPr>
          <w:rFonts w:ascii="Times New Roman" w:eastAsia="Times New Roman" w:hAnsi="Times New Roman"/>
          <w:lang w:eastAsia="pl-PL"/>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5A2D9F" w:rsidRPr="00E87867" w:rsidRDefault="00741BA7" w:rsidP="00D8459D">
      <w:pPr>
        <w:rPr>
          <w:rFonts w:ascii="Times New Roman" w:eastAsia="Times New Roman" w:hAnsi="Times New Roman"/>
          <w:b/>
          <w:bCs/>
          <w:sz w:val="28"/>
          <w:szCs w:val="28"/>
          <w:lang w:eastAsia="pl-PL"/>
        </w:rPr>
      </w:pPr>
      <w:r>
        <w:rPr>
          <w:rFonts w:ascii="Times New Roman" w:eastAsia="Times New Roman" w:hAnsi="Times New Roman"/>
          <w:b/>
          <w:bCs/>
          <w:color w:val="0000FF"/>
          <w:sz w:val="28"/>
          <w:szCs w:val="28"/>
          <w:lang w:eastAsia="pl-PL"/>
        </w:rPr>
        <w:br w:type="page"/>
      </w:r>
      <w:r w:rsidR="005A2D9F" w:rsidRPr="00E87867">
        <w:rPr>
          <w:rFonts w:ascii="Times New Roman" w:eastAsia="Times New Roman" w:hAnsi="Times New Roman"/>
          <w:b/>
          <w:bCs/>
          <w:color w:val="0000FF"/>
          <w:sz w:val="28"/>
          <w:szCs w:val="28"/>
          <w:lang w:eastAsia="pl-PL"/>
        </w:rPr>
        <w:lastRenderedPageBreak/>
        <w:t xml:space="preserve">ZAŁĄCZNIK (PAKIET) NR  </w:t>
      </w:r>
      <w:r w:rsidR="005A2D9F">
        <w:rPr>
          <w:rFonts w:ascii="Times New Roman" w:eastAsia="Times New Roman" w:hAnsi="Times New Roman"/>
          <w:b/>
          <w:bCs/>
          <w:color w:val="0000FF"/>
          <w:sz w:val="28"/>
          <w:szCs w:val="28"/>
          <w:lang w:eastAsia="pl-PL"/>
        </w:rPr>
        <w:t>2</w:t>
      </w:r>
      <w:r w:rsidR="005A2D9F" w:rsidRPr="00E87867">
        <w:rPr>
          <w:rFonts w:ascii="Times New Roman" w:eastAsia="Times New Roman" w:hAnsi="Times New Roman"/>
          <w:b/>
          <w:bCs/>
          <w:sz w:val="28"/>
          <w:szCs w:val="28"/>
          <w:lang w:eastAsia="pl-PL"/>
        </w:rPr>
        <w:br/>
      </w:r>
      <w:r w:rsidR="00DD22D8">
        <w:rPr>
          <w:rFonts w:ascii="Times New Roman" w:eastAsia="Times New Roman" w:hAnsi="Times New Roman"/>
          <w:b/>
          <w:color w:val="FF0000"/>
          <w:sz w:val="24"/>
          <w:szCs w:val="20"/>
          <w:lang w:eastAsia="pl-PL"/>
        </w:rPr>
        <w:t>WADIUM: 8 000</w:t>
      </w:r>
      <w:r w:rsidR="005A2D9F">
        <w:rPr>
          <w:rFonts w:ascii="Times New Roman" w:eastAsia="Times New Roman" w:hAnsi="Times New Roman"/>
          <w:b/>
          <w:color w:val="FF0000"/>
          <w:sz w:val="24"/>
          <w:szCs w:val="20"/>
          <w:lang w:eastAsia="pl-PL"/>
        </w:rPr>
        <w:t xml:space="preserve">,00 </w:t>
      </w:r>
      <w:r w:rsidR="005A2D9F" w:rsidRPr="00E87867">
        <w:rPr>
          <w:rFonts w:ascii="Times New Roman" w:eastAsia="Times New Roman" w:hAnsi="Times New Roman"/>
          <w:b/>
          <w:color w:val="FF0000"/>
          <w:sz w:val="24"/>
          <w:szCs w:val="20"/>
          <w:lang w:eastAsia="pl-PL"/>
        </w:rPr>
        <w:t>PLN</w:t>
      </w:r>
    </w:p>
    <w:p w:rsidR="005A2D9F" w:rsidRPr="00E87867" w:rsidRDefault="005A2D9F" w:rsidP="00BA6255">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BA6255">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BA6255">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BA6255">
      <w:pPr>
        <w:spacing w:after="0" w:line="240" w:lineRule="auto"/>
        <w:rPr>
          <w:rFonts w:ascii="Times New Roman" w:eastAsia="Times New Roman" w:hAnsi="Times New Roman"/>
          <w:sz w:val="24"/>
          <w:szCs w:val="20"/>
          <w:lang w:eastAsia="pl-PL"/>
        </w:rPr>
      </w:pPr>
    </w:p>
    <w:p w:rsidR="005A2D9F" w:rsidRPr="00B95C44"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835"/>
        <w:gridCol w:w="979"/>
        <w:gridCol w:w="1418"/>
        <w:gridCol w:w="992"/>
        <w:gridCol w:w="1844"/>
        <w:gridCol w:w="1843"/>
        <w:gridCol w:w="1702"/>
      </w:tblGrid>
      <w:tr w:rsidR="00853C02" w:rsidRPr="00845589" w:rsidTr="00534516">
        <w:tc>
          <w:tcPr>
            <w:tcW w:w="637" w:type="dxa"/>
            <w:tcBorders>
              <w:top w:val="single" w:sz="6" w:space="0" w:color="000000"/>
              <w:left w:val="single" w:sz="6" w:space="0" w:color="000000"/>
              <w:bottom w:val="single" w:sz="6" w:space="0" w:color="000000"/>
              <w:right w:val="single" w:sz="6" w:space="0" w:color="000000"/>
            </w:tcBorders>
            <w:vAlign w:val="center"/>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LP.</w:t>
            </w:r>
          </w:p>
        </w:tc>
        <w:tc>
          <w:tcPr>
            <w:tcW w:w="4835" w:type="dxa"/>
            <w:tcBorders>
              <w:top w:val="single" w:sz="6" w:space="0" w:color="000000"/>
              <w:left w:val="single" w:sz="6" w:space="0" w:color="000000"/>
              <w:bottom w:val="single" w:sz="6" w:space="0" w:color="000000"/>
              <w:right w:val="single" w:sz="6" w:space="0" w:color="000000"/>
            </w:tcBorders>
            <w:vAlign w:val="center"/>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ASORTYMENT</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ILOŚĆ</w:t>
            </w:r>
          </w:p>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op.</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CENA</w:t>
            </w:r>
          </w:p>
          <w:p w:rsidR="00853C02" w:rsidRPr="00845589" w:rsidRDefault="00853C02"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NETTO</w:t>
            </w:r>
          </w:p>
          <w:p w:rsidR="00853C02" w:rsidRPr="00845589" w:rsidRDefault="00853C02"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op.</w:t>
            </w:r>
          </w:p>
        </w:tc>
        <w:tc>
          <w:tcPr>
            <w:tcW w:w="992" w:type="dxa"/>
            <w:tcBorders>
              <w:top w:val="single" w:sz="6" w:space="0" w:color="000000"/>
              <w:left w:val="single" w:sz="6" w:space="0" w:color="000000"/>
              <w:bottom w:val="single" w:sz="6" w:space="0" w:color="000000"/>
              <w:right w:val="single" w:sz="6" w:space="0" w:color="000000"/>
            </w:tcBorders>
            <w:vAlign w:val="center"/>
          </w:tcPr>
          <w:p w:rsidR="00853C02" w:rsidRPr="00845589" w:rsidRDefault="00853C02"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VAT</w:t>
            </w:r>
          </w:p>
          <w:p w:rsidR="00853C02" w:rsidRPr="00845589" w:rsidRDefault="00853C02"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w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NETTO</w:t>
            </w:r>
          </w:p>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BRUTTO</w:t>
            </w:r>
          </w:p>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PRODUCENT</w:t>
            </w:r>
          </w:p>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KOD PRODUKTU</w:t>
            </w:r>
          </w:p>
        </w:tc>
      </w:tr>
      <w:tr w:rsidR="00853C02" w:rsidRPr="00845589" w:rsidTr="00534516">
        <w:tc>
          <w:tcPr>
            <w:tcW w:w="637" w:type="dxa"/>
            <w:tcBorders>
              <w:top w:val="single" w:sz="6" w:space="0" w:color="000000"/>
              <w:left w:val="single" w:sz="6" w:space="0" w:color="000000"/>
              <w:bottom w:val="single" w:sz="6" w:space="0" w:color="000000"/>
              <w:right w:val="single" w:sz="6" w:space="0" w:color="000000"/>
            </w:tcBorders>
            <w:hideMark/>
          </w:tcPr>
          <w:p w:rsidR="00853C02" w:rsidRPr="00845589" w:rsidRDefault="00853C02" w:rsidP="00534516">
            <w:pPr>
              <w:spacing w:after="0" w:line="240" w:lineRule="auto"/>
              <w:jc w:val="center"/>
              <w:rPr>
                <w:rFonts w:ascii="Times New Roman" w:eastAsia="Times New Roman" w:hAnsi="Times New Roman" w:cs="Times New Roman"/>
                <w:sz w:val="20"/>
                <w:szCs w:val="20"/>
                <w:lang w:eastAsia="pl-PL"/>
              </w:rPr>
            </w:pPr>
          </w:p>
        </w:tc>
        <w:tc>
          <w:tcPr>
            <w:tcW w:w="4835" w:type="dxa"/>
            <w:tcBorders>
              <w:top w:val="single" w:sz="6" w:space="0" w:color="000000"/>
              <w:left w:val="single" w:sz="6" w:space="0" w:color="000000"/>
              <w:bottom w:val="single" w:sz="6" w:space="0" w:color="000000"/>
              <w:right w:val="single" w:sz="6" w:space="0" w:color="000000"/>
            </w:tcBorders>
            <w:hideMark/>
          </w:tcPr>
          <w:p w:rsidR="00853C02" w:rsidRPr="00845589" w:rsidRDefault="00853C02" w:rsidP="00534516">
            <w:pPr>
              <w:spacing w:after="0" w:line="240" w:lineRule="auto"/>
              <w:rPr>
                <w:rFonts w:ascii="Times New Roman" w:eastAsia="Times New Roman" w:hAnsi="Times New Roman" w:cs="Times New Roman"/>
                <w:sz w:val="20"/>
                <w:szCs w:val="20"/>
                <w:lang w:eastAsia="pl-PL"/>
              </w:rPr>
            </w:pPr>
            <w:r w:rsidRPr="00AC1FDC">
              <w:rPr>
                <w:rFonts w:eastAsia="Times New Roman" w:cs="Tahoma"/>
                <w:b/>
                <w:sz w:val="24"/>
                <w:szCs w:val="24"/>
              </w:rPr>
              <w:t>Stymulator DDDR MRI z elektrodami MRI oraz monitorowan</w:t>
            </w:r>
            <w:r w:rsidR="00047064">
              <w:rPr>
                <w:rFonts w:eastAsia="Times New Roman" w:cs="Tahoma"/>
                <w:b/>
                <w:sz w:val="24"/>
                <w:szCs w:val="24"/>
              </w:rPr>
              <w:t xml:space="preserve">iem domowym dla dzieci </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853C02" w:rsidRPr="00845589" w:rsidRDefault="00853C02" w:rsidP="00534516">
            <w:pPr>
              <w:spacing w:after="0" w:line="240" w:lineRule="auto"/>
              <w:jc w:val="center"/>
              <w:rPr>
                <w:rFonts w:ascii="Times New Roman" w:eastAsia="Times New Roman" w:hAnsi="Times New Roman" w:cs="Times New Roman"/>
                <w:sz w:val="20"/>
                <w:szCs w:val="20"/>
                <w:lang w:eastAsia="pl-PL"/>
              </w:rPr>
            </w:pPr>
          </w:p>
        </w:tc>
        <w:tc>
          <w:tcPr>
            <w:tcW w:w="1418"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tc>
      </w:tr>
      <w:tr w:rsidR="00853C02" w:rsidRPr="00845589" w:rsidTr="00534516">
        <w:tc>
          <w:tcPr>
            <w:tcW w:w="637" w:type="dxa"/>
            <w:tcBorders>
              <w:top w:val="single" w:sz="6" w:space="0" w:color="000000"/>
              <w:left w:val="single" w:sz="6" w:space="0" w:color="000000"/>
              <w:bottom w:val="single" w:sz="6" w:space="0" w:color="000000"/>
              <w:right w:val="single" w:sz="6" w:space="0" w:color="000000"/>
            </w:tcBorders>
          </w:tcPr>
          <w:p w:rsidR="00853C02" w:rsidRPr="00845589" w:rsidRDefault="00245AFB"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4835" w:type="dxa"/>
            <w:tcBorders>
              <w:top w:val="single" w:sz="6" w:space="0" w:color="000000"/>
              <w:left w:val="single" w:sz="6" w:space="0" w:color="000000"/>
              <w:bottom w:val="single" w:sz="6" w:space="0" w:color="000000"/>
              <w:right w:val="single" w:sz="6" w:space="0" w:color="000000"/>
            </w:tcBorders>
          </w:tcPr>
          <w:p w:rsidR="00853C02" w:rsidRPr="00AC1FDC" w:rsidRDefault="00853C02" w:rsidP="00534516">
            <w:pPr>
              <w:spacing w:after="0" w:line="240" w:lineRule="auto"/>
              <w:rPr>
                <w:rFonts w:eastAsia="Times New Roman" w:cs="Tahoma"/>
                <w:b/>
                <w:color w:val="000000"/>
                <w:sz w:val="24"/>
                <w:szCs w:val="24"/>
              </w:rPr>
            </w:pPr>
            <w:r>
              <w:rPr>
                <w:rFonts w:eastAsia="Times New Roman" w:cs="Tahoma"/>
                <w:b/>
                <w:color w:val="000000"/>
                <w:sz w:val="24"/>
                <w:szCs w:val="24"/>
              </w:rPr>
              <w:t>Stymulator</w:t>
            </w:r>
          </w:p>
        </w:tc>
        <w:tc>
          <w:tcPr>
            <w:tcW w:w="979" w:type="dxa"/>
            <w:tcBorders>
              <w:top w:val="single" w:sz="6" w:space="0" w:color="000000"/>
              <w:left w:val="single" w:sz="6" w:space="0" w:color="000000"/>
              <w:bottom w:val="single" w:sz="6" w:space="0" w:color="000000"/>
              <w:right w:val="single" w:sz="6" w:space="0" w:color="000000"/>
            </w:tcBorders>
            <w:vAlign w:val="center"/>
          </w:tcPr>
          <w:p w:rsidR="00853C02" w:rsidRPr="00845589" w:rsidRDefault="00047064"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45</w:t>
            </w:r>
          </w:p>
        </w:tc>
        <w:tc>
          <w:tcPr>
            <w:tcW w:w="1418"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tc>
      </w:tr>
      <w:tr w:rsidR="00853C02" w:rsidRPr="00845589" w:rsidTr="00534516">
        <w:tc>
          <w:tcPr>
            <w:tcW w:w="637" w:type="dxa"/>
            <w:tcBorders>
              <w:top w:val="single" w:sz="6" w:space="0" w:color="000000"/>
              <w:left w:val="single" w:sz="6" w:space="0" w:color="000000"/>
              <w:bottom w:val="single" w:sz="6" w:space="0" w:color="000000"/>
              <w:right w:val="single" w:sz="6" w:space="0" w:color="000000"/>
            </w:tcBorders>
          </w:tcPr>
          <w:p w:rsidR="00853C02" w:rsidRPr="00845589" w:rsidRDefault="00245AFB"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4835" w:type="dxa"/>
            <w:tcBorders>
              <w:top w:val="single" w:sz="6" w:space="0" w:color="000000"/>
              <w:left w:val="single" w:sz="6" w:space="0" w:color="000000"/>
              <w:bottom w:val="single" w:sz="6" w:space="0" w:color="000000"/>
              <w:right w:val="single" w:sz="6" w:space="0" w:color="000000"/>
            </w:tcBorders>
          </w:tcPr>
          <w:p w:rsidR="00853C02" w:rsidRPr="00AC1FDC" w:rsidRDefault="00853C02" w:rsidP="00534516">
            <w:pPr>
              <w:spacing w:after="0" w:line="240" w:lineRule="auto"/>
              <w:rPr>
                <w:rFonts w:eastAsia="Times New Roman" w:cs="Tahoma"/>
                <w:b/>
                <w:color w:val="000000"/>
                <w:sz w:val="24"/>
                <w:szCs w:val="24"/>
              </w:rPr>
            </w:pPr>
            <w:r>
              <w:rPr>
                <w:rFonts w:eastAsia="Times New Roman" w:cs="Tahoma"/>
                <w:b/>
                <w:color w:val="000000"/>
                <w:sz w:val="24"/>
                <w:szCs w:val="24"/>
              </w:rPr>
              <w:t>Elektroda przedsionkowa</w:t>
            </w:r>
          </w:p>
        </w:tc>
        <w:tc>
          <w:tcPr>
            <w:tcW w:w="979" w:type="dxa"/>
            <w:tcBorders>
              <w:top w:val="single" w:sz="6" w:space="0" w:color="000000"/>
              <w:left w:val="single" w:sz="6" w:space="0" w:color="000000"/>
              <w:bottom w:val="single" w:sz="6" w:space="0" w:color="000000"/>
              <w:right w:val="single" w:sz="6" w:space="0" w:color="000000"/>
            </w:tcBorders>
            <w:vAlign w:val="center"/>
          </w:tcPr>
          <w:p w:rsidR="00853C02" w:rsidRPr="00845589" w:rsidRDefault="00047064"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45</w:t>
            </w:r>
          </w:p>
        </w:tc>
        <w:tc>
          <w:tcPr>
            <w:tcW w:w="1418"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tc>
      </w:tr>
      <w:tr w:rsidR="00853C02" w:rsidRPr="00845589" w:rsidTr="00534516">
        <w:tc>
          <w:tcPr>
            <w:tcW w:w="637" w:type="dxa"/>
            <w:tcBorders>
              <w:top w:val="single" w:sz="6" w:space="0" w:color="000000"/>
              <w:left w:val="single" w:sz="6" w:space="0" w:color="000000"/>
              <w:bottom w:val="single" w:sz="6" w:space="0" w:color="000000"/>
              <w:right w:val="single" w:sz="6" w:space="0" w:color="000000"/>
            </w:tcBorders>
          </w:tcPr>
          <w:p w:rsidR="00853C02" w:rsidRPr="00845589" w:rsidRDefault="00245AFB"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4835" w:type="dxa"/>
            <w:tcBorders>
              <w:top w:val="single" w:sz="6" w:space="0" w:color="000000"/>
              <w:left w:val="single" w:sz="6" w:space="0" w:color="000000"/>
              <w:bottom w:val="single" w:sz="6" w:space="0" w:color="000000"/>
              <w:right w:val="single" w:sz="6" w:space="0" w:color="000000"/>
            </w:tcBorders>
          </w:tcPr>
          <w:p w:rsidR="00853C02" w:rsidRPr="00AC1FDC" w:rsidRDefault="00853C02" w:rsidP="00534516">
            <w:pPr>
              <w:spacing w:after="0" w:line="240" w:lineRule="auto"/>
              <w:rPr>
                <w:rFonts w:eastAsia="Times New Roman" w:cs="Tahoma"/>
                <w:b/>
                <w:color w:val="000000"/>
                <w:sz w:val="24"/>
                <w:szCs w:val="24"/>
              </w:rPr>
            </w:pPr>
            <w:r>
              <w:rPr>
                <w:rFonts w:eastAsia="Times New Roman" w:cs="Tahoma"/>
                <w:b/>
                <w:color w:val="000000"/>
                <w:sz w:val="24"/>
                <w:szCs w:val="24"/>
              </w:rPr>
              <w:t>Elektroda komorowa</w:t>
            </w:r>
          </w:p>
        </w:tc>
        <w:tc>
          <w:tcPr>
            <w:tcW w:w="979" w:type="dxa"/>
            <w:tcBorders>
              <w:top w:val="single" w:sz="6" w:space="0" w:color="000000"/>
              <w:left w:val="single" w:sz="6" w:space="0" w:color="000000"/>
              <w:bottom w:val="single" w:sz="6" w:space="0" w:color="000000"/>
              <w:right w:val="single" w:sz="6" w:space="0" w:color="000000"/>
            </w:tcBorders>
            <w:vAlign w:val="center"/>
          </w:tcPr>
          <w:p w:rsidR="00853C02" w:rsidRPr="00845589" w:rsidRDefault="00047064"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45</w:t>
            </w:r>
          </w:p>
        </w:tc>
        <w:tc>
          <w:tcPr>
            <w:tcW w:w="1418"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tc>
      </w:tr>
      <w:tr w:rsidR="00853C02" w:rsidRPr="00845589" w:rsidTr="00534516">
        <w:tc>
          <w:tcPr>
            <w:tcW w:w="637" w:type="dxa"/>
            <w:tcBorders>
              <w:top w:val="single" w:sz="6" w:space="0" w:color="000000"/>
              <w:left w:val="single" w:sz="6" w:space="0" w:color="000000"/>
              <w:bottom w:val="single" w:sz="6" w:space="0" w:color="000000"/>
              <w:right w:val="single" w:sz="6" w:space="0" w:color="000000"/>
            </w:tcBorders>
          </w:tcPr>
          <w:p w:rsidR="00853C02" w:rsidRPr="00845589" w:rsidRDefault="00245AFB"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4835" w:type="dxa"/>
            <w:tcBorders>
              <w:top w:val="single" w:sz="6" w:space="0" w:color="000000"/>
              <w:left w:val="single" w:sz="6" w:space="0" w:color="000000"/>
              <w:bottom w:val="single" w:sz="6" w:space="0" w:color="000000"/>
              <w:right w:val="single" w:sz="6" w:space="0" w:color="000000"/>
            </w:tcBorders>
          </w:tcPr>
          <w:p w:rsidR="00853C02" w:rsidRDefault="00853C02" w:rsidP="00534516">
            <w:pPr>
              <w:spacing w:after="0" w:line="240" w:lineRule="auto"/>
              <w:rPr>
                <w:rFonts w:eastAsia="Times New Roman" w:cs="Tahoma"/>
                <w:b/>
                <w:color w:val="000000"/>
                <w:sz w:val="24"/>
                <w:szCs w:val="24"/>
              </w:rPr>
            </w:pPr>
            <w:r>
              <w:rPr>
                <w:rFonts w:eastAsia="Times New Roman" w:cs="Tahoma"/>
                <w:b/>
                <w:color w:val="000000"/>
                <w:sz w:val="24"/>
                <w:szCs w:val="24"/>
              </w:rPr>
              <w:t>Monitorowanie domowe</w:t>
            </w:r>
          </w:p>
        </w:tc>
        <w:tc>
          <w:tcPr>
            <w:tcW w:w="979" w:type="dxa"/>
            <w:tcBorders>
              <w:top w:val="single" w:sz="6" w:space="0" w:color="000000"/>
              <w:left w:val="single" w:sz="6" w:space="0" w:color="000000"/>
              <w:bottom w:val="single" w:sz="6" w:space="0" w:color="000000"/>
              <w:right w:val="single" w:sz="6" w:space="0" w:color="000000"/>
            </w:tcBorders>
            <w:vAlign w:val="center"/>
          </w:tcPr>
          <w:p w:rsidR="00853C02" w:rsidRPr="00845589" w:rsidRDefault="00047064"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45</w:t>
            </w:r>
          </w:p>
        </w:tc>
        <w:tc>
          <w:tcPr>
            <w:tcW w:w="1418"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853C02" w:rsidRPr="00845589" w:rsidRDefault="00853C02" w:rsidP="00534516">
            <w:pPr>
              <w:spacing w:after="0" w:line="240" w:lineRule="auto"/>
              <w:jc w:val="center"/>
              <w:rPr>
                <w:rFonts w:ascii="Times New Roman" w:eastAsia="Times New Roman" w:hAnsi="Times New Roman" w:cs="Times New Roman"/>
                <w:sz w:val="24"/>
                <w:szCs w:val="24"/>
                <w:lang w:eastAsia="pl-PL"/>
              </w:rPr>
            </w:pPr>
          </w:p>
        </w:tc>
      </w:tr>
    </w:tbl>
    <w:p w:rsidR="00853C02" w:rsidRDefault="00853C02"/>
    <w:tbl>
      <w:tblPr>
        <w:tblW w:w="0" w:type="auto"/>
        <w:tblInd w:w="-352" w:type="dxa"/>
        <w:tblLayout w:type="fixed"/>
        <w:tblCellMar>
          <w:left w:w="30" w:type="dxa"/>
          <w:right w:w="30" w:type="dxa"/>
        </w:tblCellMar>
        <w:tblLook w:val="0000" w:firstRow="0" w:lastRow="0" w:firstColumn="0" w:lastColumn="0" w:noHBand="0" w:noVBand="0"/>
      </w:tblPr>
      <w:tblGrid>
        <w:gridCol w:w="1275"/>
        <w:gridCol w:w="8231"/>
        <w:gridCol w:w="1701"/>
      </w:tblGrid>
      <w:tr w:rsidR="00245AFB" w:rsidRPr="00245AFB" w:rsidTr="00245AFB">
        <w:trPr>
          <w:trHeight w:val="322"/>
        </w:trPr>
        <w:tc>
          <w:tcPr>
            <w:tcW w:w="1275" w:type="dxa"/>
            <w:shd w:val="clear" w:color="auto" w:fill="auto"/>
          </w:tcPr>
          <w:p w:rsidR="00245AFB" w:rsidRDefault="00245AFB" w:rsidP="00245AFB">
            <w:pPr>
              <w:suppressAutoHyphens/>
              <w:snapToGrid w:val="0"/>
              <w:spacing w:after="0" w:line="100" w:lineRule="atLeast"/>
              <w:jc w:val="center"/>
              <w:rPr>
                <w:rFonts w:ascii="Calibri" w:eastAsia="Times New Roman" w:hAnsi="Calibri" w:cs="Tahoma"/>
                <w:color w:val="000000"/>
                <w:kern w:val="1"/>
                <w:sz w:val="20"/>
                <w:szCs w:val="20"/>
                <w:lang w:eastAsia="ar-SA"/>
              </w:rPr>
            </w:pPr>
          </w:p>
          <w:p w:rsidR="00741BA7" w:rsidRDefault="00741BA7" w:rsidP="00245AFB">
            <w:pPr>
              <w:suppressAutoHyphens/>
              <w:snapToGrid w:val="0"/>
              <w:spacing w:after="0" w:line="100" w:lineRule="atLeast"/>
              <w:jc w:val="center"/>
              <w:rPr>
                <w:rFonts w:ascii="Calibri" w:eastAsia="Times New Roman" w:hAnsi="Calibri" w:cs="Tahoma"/>
                <w:color w:val="000000"/>
                <w:kern w:val="1"/>
                <w:sz w:val="20"/>
                <w:szCs w:val="20"/>
                <w:lang w:eastAsia="ar-SA"/>
              </w:rPr>
            </w:pPr>
          </w:p>
          <w:p w:rsidR="00741BA7" w:rsidRPr="00245AFB" w:rsidRDefault="00741BA7" w:rsidP="00245AFB">
            <w:pPr>
              <w:suppressAutoHyphens/>
              <w:snapToGrid w:val="0"/>
              <w:spacing w:after="0" w:line="100" w:lineRule="atLeast"/>
              <w:jc w:val="center"/>
              <w:rPr>
                <w:rFonts w:ascii="Calibri" w:eastAsia="Times New Roman" w:hAnsi="Calibri" w:cs="Tahoma"/>
                <w:color w:val="000000"/>
                <w:kern w:val="1"/>
                <w:sz w:val="20"/>
                <w:szCs w:val="20"/>
                <w:lang w:eastAsia="ar-SA"/>
              </w:rPr>
            </w:pPr>
          </w:p>
        </w:tc>
        <w:tc>
          <w:tcPr>
            <w:tcW w:w="8231" w:type="dxa"/>
            <w:shd w:val="clear" w:color="auto" w:fill="auto"/>
          </w:tcPr>
          <w:p w:rsidR="00245AFB" w:rsidRPr="00245AFB" w:rsidRDefault="00245AFB" w:rsidP="00245AFB">
            <w:pPr>
              <w:suppressAutoHyphens/>
              <w:spacing w:after="0" w:line="100" w:lineRule="atLeast"/>
              <w:jc w:val="right"/>
              <w:rPr>
                <w:rFonts w:ascii="Calibri" w:eastAsia="Times New Roman" w:hAnsi="Calibri" w:cs="Tahoma"/>
                <w:color w:val="000000"/>
                <w:kern w:val="1"/>
                <w:szCs w:val="20"/>
                <w:lang w:eastAsia="ar-SA"/>
              </w:rPr>
            </w:pPr>
            <w:r w:rsidRPr="00245AFB">
              <w:rPr>
                <w:rFonts w:ascii="Calibri" w:eastAsia="Times New Roman" w:hAnsi="Calibri" w:cs="Tahoma"/>
                <w:color w:val="000000"/>
                <w:kern w:val="1"/>
                <w:szCs w:val="20"/>
                <w:lang w:eastAsia="ar-SA"/>
              </w:rPr>
              <w:t>rok produkcji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45AFB" w:rsidRPr="00245AFB" w:rsidRDefault="00047064" w:rsidP="00245AFB">
            <w:pPr>
              <w:suppressAutoHyphens/>
              <w:spacing w:after="0" w:line="100" w:lineRule="atLeast"/>
              <w:jc w:val="right"/>
              <w:rPr>
                <w:rFonts w:ascii="Calibri" w:eastAsia="Times New Roman" w:hAnsi="Calibri" w:cs="Tahoma"/>
                <w:color w:val="000000"/>
                <w:kern w:val="1"/>
                <w:szCs w:val="20"/>
                <w:lang w:eastAsia="ar-SA"/>
              </w:rPr>
            </w:pPr>
            <w:r>
              <w:rPr>
                <w:rFonts w:ascii="Calibri" w:eastAsia="Times New Roman" w:hAnsi="Calibri" w:cs="Tahoma"/>
                <w:color w:val="000000"/>
                <w:kern w:val="1"/>
                <w:szCs w:val="20"/>
                <w:lang w:eastAsia="ar-SA"/>
              </w:rPr>
              <w:t>nie wcześniej niż 2020</w:t>
            </w:r>
          </w:p>
        </w:tc>
      </w:tr>
      <w:tr w:rsidR="00245AFB" w:rsidRPr="00245AFB" w:rsidTr="00245AFB">
        <w:trPr>
          <w:trHeight w:val="322"/>
        </w:trPr>
        <w:tc>
          <w:tcPr>
            <w:tcW w:w="1275" w:type="dxa"/>
            <w:tcBorders>
              <w:top w:val="single" w:sz="4" w:space="0" w:color="000000"/>
              <w:left w:val="single" w:sz="4" w:space="0" w:color="000000"/>
              <w:bottom w:val="single" w:sz="4" w:space="0" w:color="000000"/>
            </w:tcBorders>
            <w:shd w:val="clear" w:color="auto" w:fill="auto"/>
            <w:vAlign w:val="center"/>
          </w:tcPr>
          <w:p w:rsidR="00245AFB" w:rsidRPr="00245AFB" w:rsidRDefault="00245AFB" w:rsidP="00245AFB">
            <w:pPr>
              <w:suppressAutoHyphens/>
              <w:spacing w:after="0" w:line="100" w:lineRule="atLeast"/>
              <w:jc w:val="center"/>
              <w:rPr>
                <w:rFonts w:ascii="Calibri" w:eastAsia="Times New Roman" w:hAnsi="Calibri" w:cs="Tahoma"/>
                <w:b/>
                <w:color w:val="000000"/>
                <w:kern w:val="1"/>
                <w:sz w:val="20"/>
                <w:szCs w:val="20"/>
                <w:lang w:eastAsia="ar-SA"/>
              </w:rPr>
            </w:pPr>
            <w:proofErr w:type="spellStart"/>
            <w:r w:rsidRPr="00245AFB">
              <w:rPr>
                <w:rFonts w:ascii="Calibri" w:eastAsia="Times New Roman" w:hAnsi="Calibri" w:cs="Tahoma"/>
                <w:color w:val="000000"/>
                <w:kern w:val="1"/>
                <w:sz w:val="20"/>
                <w:szCs w:val="20"/>
                <w:lang w:eastAsia="ar-SA"/>
              </w:rPr>
              <w:t>Lp</w:t>
            </w:r>
            <w:proofErr w:type="spellEnd"/>
          </w:p>
        </w:tc>
        <w:tc>
          <w:tcPr>
            <w:tcW w:w="8231" w:type="dxa"/>
            <w:tcBorders>
              <w:top w:val="single" w:sz="4" w:space="0" w:color="000000"/>
              <w:left w:val="single" w:sz="4" w:space="0" w:color="000000"/>
              <w:bottom w:val="single" w:sz="4" w:space="0" w:color="000000"/>
            </w:tcBorders>
            <w:shd w:val="clear" w:color="auto" w:fill="auto"/>
            <w:vAlign w:val="center"/>
          </w:tcPr>
          <w:p w:rsidR="00245AFB" w:rsidRPr="00245AFB" w:rsidRDefault="00245AFB" w:rsidP="00245AFB">
            <w:pPr>
              <w:suppressAutoHyphens/>
              <w:spacing w:after="0" w:line="100" w:lineRule="atLeast"/>
              <w:jc w:val="center"/>
              <w:rPr>
                <w:rFonts w:ascii="Calibri" w:eastAsia="Times New Roman" w:hAnsi="Calibri" w:cs="Tahoma"/>
                <w:color w:val="000000"/>
                <w:kern w:val="1"/>
                <w:szCs w:val="20"/>
                <w:lang w:eastAsia="ar-SA"/>
              </w:rPr>
            </w:pPr>
            <w:r w:rsidRPr="00245AFB">
              <w:rPr>
                <w:rFonts w:ascii="Calibri" w:eastAsia="Times New Roman" w:hAnsi="Calibri" w:cs="Tahoma"/>
                <w:b/>
                <w:color w:val="000000"/>
                <w:kern w:val="1"/>
                <w:szCs w:val="20"/>
                <w:lang w:eastAsia="ar-SA"/>
              </w:rPr>
              <w:t>Parametry  graniczne</w:t>
            </w:r>
          </w:p>
        </w:tc>
        <w:tc>
          <w:tcPr>
            <w:tcW w:w="1701" w:type="dxa"/>
            <w:tcBorders>
              <w:top w:val="single" w:sz="4" w:space="0" w:color="000000"/>
              <w:left w:val="single" w:sz="4" w:space="0" w:color="000000"/>
              <w:right w:val="single" w:sz="4" w:space="0" w:color="000000"/>
            </w:tcBorders>
            <w:shd w:val="clear" w:color="auto" w:fill="auto"/>
            <w:vAlign w:val="center"/>
          </w:tcPr>
          <w:p w:rsidR="00245AFB" w:rsidRPr="00245AFB" w:rsidRDefault="00245AFB" w:rsidP="00245AFB">
            <w:pPr>
              <w:suppressAutoHyphens/>
              <w:spacing w:after="0" w:line="100" w:lineRule="atLeast"/>
              <w:jc w:val="center"/>
              <w:rPr>
                <w:rFonts w:ascii="Calibri" w:eastAsia="Times New Roman" w:hAnsi="Calibri" w:cs="Tahoma"/>
                <w:color w:val="000000"/>
                <w:kern w:val="1"/>
                <w:sz w:val="18"/>
                <w:szCs w:val="20"/>
                <w:lang w:eastAsia="ar-SA"/>
              </w:rPr>
            </w:pPr>
            <w:r w:rsidRPr="00245AFB">
              <w:rPr>
                <w:rFonts w:ascii="Calibri" w:eastAsia="Times New Roman" w:hAnsi="Calibri" w:cs="Tahoma"/>
                <w:color w:val="000000"/>
                <w:kern w:val="1"/>
                <w:sz w:val="18"/>
                <w:szCs w:val="20"/>
                <w:lang w:eastAsia="ar-SA"/>
              </w:rPr>
              <w:t>Spełnienie parametrów</w:t>
            </w:r>
          </w:p>
          <w:p w:rsidR="00245AFB" w:rsidRPr="00245AFB" w:rsidRDefault="00245AFB" w:rsidP="00245AFB">
            <w:pPr>
              <w:suppressAutoHyphens/>
              <w:spacing w:after="0" w:line="100" w:lineRule="atLeast"/>
              <w:jc w:val="center"/>
              <w:rPr>
                <w:rFonts w:ascii="Calibri" w:eastAsia="Times New Roman" w:hAnsi="Calibri" w:cs="Tahoma"/>
                <w:color w:val="000000"/>
                <w:kern w:val="1"/>
                <w:sz w:val="18"/>
                <w:szCs w:val="20"/>
                <w:lang w:eastAsia="ar-SA"/>
              </w:rPr>
            </w:pPr>
            <w:r w:rsidRPr="00245AFB">
              <w:rPr>
                <w:rFonts w:ascii="Calibri" w:eastAsia="Times New Roman" w:hAnsi="Calibri" w:cs="Tahoma"/>
                <w:color w:val="000000"/>
                <w:kern w:val="1"/>
                <w:sz w:val="18"/>
                <w:szCs w:val="20"/>
                <w:lang w:eastAsia="ar-SA"/>
              </w:rPr>
              <w:t>TAK / NIE</w:t>
            </w:r>
          </w:p>
        </w:tc>
      </w:tr>
      <w:tr w:rsidR="00245AFB" w:rsidRPr="00245AFB" w:rsidTr="00245AFB">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245AFB" w:rsidRPr="00245AFB" w:rsidRDefault="00245AFB" w:rsidP="00245AFB">
            <w:pPr>
              <w:suppressAutoHyphens/>
              <w:spacing w:after="0" w:line="100" w:lineRule="atLeast"/>
              <w:jc w:val="center"/>
              <w:rPr>
                <w:rFonts w:ascii="Calibri" w:eastAsia="Times New Roman" w:hAnsi="Calibri" w:cs="Tahoma"/>
                <w:color w:val="000000"/>
                <w:kern w:val="1"/>
                <w:sz w:val="20"/>
                <w:szCs w:val="20"/>
                <w:lang w:eastAsia="ar-SA"/>
              </w:rPr>
            </w:pPr>
            <w:r w:rsidRPr="00245AFB">
              <w:rPr>
                <w:rFonts w:ascii="Calibri" w:eastAsia="Times New Roman" w:hAnsi="Calibri" w:cs="Tahoma"/>
                <w:color w:val="000000"/>
                <w:kern w:val="1"/>
                <w:sz w:val="20"/>
                <w:szCs w:val="20"/>
                <w:lang w:eastAsia="ar-SA"/>
              </w:rPr>
              <w:t>1</w:t>
            </w:r>
          </w:p>
        </w:tc>
        <w:tc>
          <w:tcPr>
            <w:tcW w:w="8231" w:type="dxa"/>
            <w:tcBorders>
              <w:top w:val="single" w:sz="4" w:space="0" w:color="000000"/>
              <w:left w:val="single" w:sz="4" w:space="0" w:color="000000"/>
              <w:bottom w:val="single" w:sz="4" w:space="0" w:color="000000"/>
            </w:tcBorders>
            <w:shd w:val="clear" w:color="auto" w:fill="auto"/>
            <w:vAlign w:val="center"/>
          </w:tcPr>
          <w:p w:rsidR="00245AFB" w:rsidRPr="00245AFB" w:rsidRDefault="00245AFB" w:rsidP="00245AFB">
            <w:pPr>
              <w:suppressAutoHyphens/>
              <w:spacing w:after="0" w:line="100" w:lineRule="atLeast"/>
              <w:rPr>
                <w:rFonts w:ascii="Calibri" w:eastAsia="Times New Roman" w:hAnsi="Calibri" w:cs="Tahoma"/>
                <w:color w:val="000000"/>
                <w:kern w:val="1"/>
                <w:szCs w:val="20"/>
                <w:lang w:eastAsia="ar-SA"/>
              </w:rPr>
            </w:pPr>
            <w:r w:rsidRPr="00245AFB">
              <w:rPr>
                <w:rFonts w:ascii="Calibri" w:eastAsia="Times New Roman" w:hAnsi="Calibri" w:cs="Tahoma"/>
                <w:color w:val="000000"/>
                <w:kern w:val="1"/>
                <w:szCs w:val="20"/>
                <w:lang w:eastAsia="ar-SA"/>
              </w:rPr>
              <w:t>Tryb stymulacji AAI(R), VVI(R), DDD(R), DDI(R)</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245AFB" w:rsidRDefault="00245AFB" w:rsidP="00245AFB">
            <w:pPr>
              <w:suppressAutoHyphens/>
              <w:snapToGrid w:val="0"/>
              <w:spacing w:after="0" w:line="100" w:lineRule="atLeast"/>
              <w:jc w:val="center"/>
              <w:rPr>
                <w:rFonts w:ascii="Calibri" w:eastAsia="Times New Roman" w:hAnsi="Calibri" w:cs="Tahoma"/>
                <w:color w:val="000000"/>
                <w:kern w:val="1"/>
                <w:szCs w:val="20"/>
                <w:lang w:eastAsia="ar-SA"/>
              </w:rPr>
            </w:pPr>
          </w:p>
        </w:tc>
      </w:tr>
      <w:tr w:rsidR="00245AFB" w:rsidRPr="00245AFB" w:rsidTr="00245AFB">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245AFB" w:rsidRPr="00245AFB" w:rsidRDefault="00245AFB" w:rsidP="00245AFB">
            <w:pPr>
              <w:suppressAutoHyphens/>
              <w:spacing w:after="0" w:line="100" w:lineRule="atLeast"/>
              <w:jc w:val="center"/>
              <w:rPr>
                <w:rFonts w:ascii="Calibri" w:eastAsia="Times New Roman" w:hAnsi="Calibri" w:cs="Tahoma"/>
                <w:color w:val="000000"/>
                <w:kern w:val="1"/>
                <w:sz w:val="20"/>
                <w:szCs w:val="20"/>
                <w:lang w:eastAsia="ar-SA"/>
              </w:rPr>
            </w:pPr>
            <w:r w:rsidRPr="00245AFB">
              <w:rPr>
                <w:rFonts w:ascii="Calibri" w:eastAsia="Times New Roman" w:hAnsi="Calibri" w:cs="Tahoma"/>
                <w:color w:val="000000"/>
                <w:kern w:val="1"/>
                <w:sz w:val="20"/>
                <w:szCs w:val="20"/>
                <w:lang w:eastAsia="ar-SA"/>
              </w:rPr>
              <w:t>2</w:t>
            </w:r>
          </w:p>
        </w:tc>
        <w:tc>
          <w:tcPr>
            <w:tcW w:w="8231" w:type="dxa"/>
            <w:tcBorders>
              <w:top w:val="single" w:sz="4" w:space="0" w:color="000000"/>
              <w:left w:val="single" w:sz="4" w:space="0" w:color="000000"/>
              <w:bottom w:val="single" w:sz="4" w:space="0" w:color="000000"/>
            </w:tcBorders>
            <w:shd w:val="clear" w:color="auto" w:fill="auto"/>
            <w:vAlign w:val="center"/>
          </w:tcPr>
          <w:p w:rsidR="00245AFB" w:rsidRPr="00245AFB" w:rsidRDefault="00047064" w:rsidP="00245AFB">
            <w:pPr>
              <w:suppressAutoHyphens/>
              <w:spacing w:after="0" w:line="100" w:lineRule="atLeast"/>
              <w:rPr>
                <w:rFonts w:ascii="Calibri" w:eastAsia="Times New Roman" w:hAnsi="Calibri" w:cs="Tahoma"/>
                <w:color w:val="000000"/>
                <w:kern w:val="1"/>
                <w:szCs w:val="20"/>
                <w:lang w:eastAsia="ar-SA"/>
              </w:rPr>
            </w:pPr>
            <w:r>
              <w:rPr>
                <w:rFonts w:ascii="Calibri" w:eastAsia="Times New Roman" w:hAnsi="Calibri" w:cs="Tahoma"/>
                <w:color w:val="000000"/>
                <w:kern w:val="1"/>
                <w:szCs w:val="20"/>
                <w:lang w:eastAsia="ar-SA"/>
              </w:rPr>
              <w:t>Objętość  poniżej 11</w:t>
            </w:r>
            <w:r w:rsidR="00245AFB" w:rsidRPr="00245AFB">
              <w:rPr>
                <w:rFonts w:ascii="Calibri" w:eastAsia="Times New Roman" w:hAnsi="Calibri" w:cs="Tahoma"/>
                <w:color w:val="000000"/>
                <w:kern w:val="1"/>
                <w:szCs w:val="20"/>
                <w:lang w:eastAsia="ar-SA"/>
              </w:rPr>
              <w:t xml:space="preserve"> ml.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245AFB" w:rsidRDefault="00245AFB" w:rsidP="00245AFB">
            <w:pPr>
              <w:suppressAutoHyphens/>
              <w:snapToGrid w:val="0"/>
              <w:spacing w:after="0" w:line="100" w:lineRule="atLeast"/>
              <w:jc w:val="center"/>
              <w:rPr>
                <w:rFonts w:ascii="Calibri" w:eastAsia="Times New Roman" w:hAnsi="Calibri" w:cs="Tahoma"/>
                <w:color w:val="000000"/>
                <w:kern w:val="1"/>
                <w:szCs w:val="20"/>
                <w:lang w:eastAsia="ar-SA"/>
              </w:rPr>
            </w:pPr>
          </w:p>
        </w:tc>
      </w:tr>
      <w:tr w:rsidR="008A1F9C" w:rsidRPr="00245AFB" w:rsidTr="00245AFB">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A1F9C" w:rsidRPr="00245AFB" w:rsidRDefault="008A1F9C" w:rsidP="00245AFB">
            <w:pPr>
              <w:suppressAutoHyphens/>
              <w:spacing w:after="0" w:line="100" w:lineRule="atLeast"/>
              <w:jc w:val="center"/>
              <w:rPr>
                <w:rFonts w:ascii="Calibri" w:eastAsia="Times New Roman" w:hAnsi="Calibri" w:cs="Tahoma"/>
                <w:color w:val="000000"/>
                <w:kern w:val="1"/>
                <w:sz w:val="20"/>
                <w:szCs w:val="20"/>
                <w:lang w:eastAsia="ar-SA"/>
              </w:rPr>
            </w:pPr>
            <w:r>
              <w:rPr>
                <w:rFonts w:ascii="Calibri" w:eastAsia="Times New Roman" w:hAnsi="Calibri" w:cs="Tahoma"/>
                <w:color w:val="000000"/>
                <w:kern w:val="1"/>
                <w:sz w:val="20"/>
                <w:szCs w:val="20"/>
                <w:lang w:eastAsia="ar-SA"/>
              </w:rPr>
              <w:lastRenderedPageBreak/>
              <w:t>3</w:t>
            </w:r>
          </w:p>
        </w:tc>
        <w:tc>
          <w:tcPr>
            <w:tcW w:w="8231" w:type="dxa"/>
            <w:tcBorders>
              <w:top w:val="single" w:sz="4" w:space="0" w:color="000000"/>
              <w:left w:val="single" w:sz="4" w:space="0" w:color="000000"/>
              <w:bottom w:val="single" w:sz="4" w:space="0" w:color="000000"/>
            </w:tcBorders>
            <w:shd w:val="clear" w:color="auto" w:fill="auto"/>
            <w:vAlign w:val="center"/>
          </w:tcPr>
          <w:p w:rsidR="008A1F9C" w:rsidRDefault="008A1F9C" w:rsidP="00245AFB">
            <w:pPr>
              <w:suppressAutoHyphens/>
              <w:spacing w:after="0" w:line="100" w:lineRule="atLeast"/>
              <w:rPr>
                <w:rFonts w:ascii="Calibri" w:eastAsia="Times New Roman" w:hAnsi="Calibri" w:cs="Tahoma"/>
                <w:color w:val="000000"/>
                <w:kern w:val="1"/>
                <w:szCs w:val="20"/>
                <w:lang w:eastAsia="ar-SA"/>
              </w:rPr>
            </w:pPr>
            <w:r w:rsidRPr="00245AFB">
              <w:rPr>
                <w:rFonts w:ascii="Calibri" w:eastAsia="Times New Roman" w:hAnsi="Calibri" w:cs="Arial"/>
                <w:bCs/>
                <w:kern w:val="1"/>
                <w:lang w:eastAsia="ar-SA"/>
              </w:rPr>
              <w:t>Możliwość wykonania badania MRI całego ciała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F9C" w:rsidRPr="00245AFB" w:rsidRDefault="008A1F9C" w:rsidP="00245AFB">
            <w:pPr>
              <w:suppressAutoHyphens/>
              <w:snapToGrid w:val="0"/>
              <w:spacing w:after="0" w:line="100" w:lineRule="atLeast"/>
              <w:jc w:val="center"/>
              <w:rPr>
                <w:rFonts w:ascii="Calibri" w:eastAsia="Times New Roman" w:hAnsi="Calibri" w:cs="Tahoma"/>
                <w:color w:val="000000"/>
                <w:kern w:val="1"/>
                <w:szCs w:val="20"/>
                <w:lang w:eastAsia="ar-SA"/>
              </w:rPr>
            </w:pPr>
          </w:p>
        </w:tc>
      </w:tr>
      <w:tr w:rsidR="00245AFB" w:rsidRPr="00245AFB" w:rsidTr="00245AFB">
        <w:trPr>
          <w:trHeight w:val="472"/>
        </w:trPr>
        <w:tc>
          <w:tcPr>
            <w:tcW w:w="1275" w:type="dxa"/>
            <w:tcBorders>
              <w:left w:val="single" w:sz="4" w:space="0" w:color="000000"/>
              <w:bottom w:val="single" w:sz="4" w:space="0" w:color="000000"/>
            </w:tcBorders>
            <w:shd w:val="clear" w:color="auto" w:fill="auto"/>
            <w:vAlign w:val="center"/>
          </w:tcPr>
          <w:p w:rsidR="00245AFB" w:rsidRPr="00245AFB" w:rsidRDefault="00245AFB" w:rsidP="00245AFB">
            <w:pPr>
              <w:suppressAutoHyphens/>
              <w:spacing w:after="0" w:line="100" w:lineRule="atLeast"/>
              <w:jc w:val="center"/>
              <w:rPr>
                <w:rFonts w:ascii="Calibri" w:eastAsia="Times New Roman" w:hAnsi="Calibri" w:cs="Tahoma"/>
                <w:color w:val="000000"/>
                <w:kern w:val="1"/>
                <w:sz w:val="20"/>
                <w:szCs w:val="20"/>
                <w:lang w:eastAsia="ar-SA"/>
              </w:rPr>
            </w:pPr>
            <w:r w:rsidRPr="00245AFB">
              <w:rPr>
                <w:rFonts w:ascii="Calibri" w:eastAsia="Times New Roman" w:hAnsi="Calibri" w:cs="Tahoma"/>
                <w:color w:val="000000"/>
                <w:kern w:val="1"/>
                <w:sz w:val="20"/>
                <w:szCs w:val="20"/>
                <w:lang w:eastAsia="ar-SA"/>
              </w:rPr>
              <w:t>4</w:t>
            </w:r>
          </w:p>
        </w:tc>
        <w:tc>
          <w:tcPr>
            <w:tcW w:w="8231" w:type="dxa"/>
            <w:tcBorders>
              <w:left w:val="single" w:sz="4" w:space="0" w:color="000000"/>
              <w:bottom w:val="single" w:sz="4" w:space="0" w:color="000000"/>
            </w:tcBorders>
            <w:shd w:val="clear" w:color="auto" w:fill="auto"/>
            <w:vAlign w:val="center"/>
          </w:tcPr>
          <w:p w:rsidR="00245AFB" w:rsidRPr="00245AFB" w:rsidRDefault="00245AFB" w:rsidP="00245AFB">
            <w:pPr>
              <w:suppressAutoHyphens/>
              <w:snapToGrid w:val="0"/>
              <w:spacing w:after="0" w:line="100" w:lineRule="atLeast"/>
              <w:rPr>
                <w:rFonts w:ascii="Calibri" w:eastAsia="Times New Roman" w:hAnsi="Calibri" w:cs="Tahoma"/>
                <w:color w:val="000000"/>
                <w:kern w:val="1"/>
                <w:szCs w:val="20"/>
                <w:lang w:eastAsia="ar-SA"/>
              </w:rPr>
            </w:pPr>
            <w:r w:rsidRPr="00245AFB">
              <w:rPr>
                <w:rFonts w:ascii="Calibri" w:eastAsia="SimSun" w:hAnsi="Calibri" w:cs="Tahoma"/>
                <w:color w:val="000000"/>
                <w:kern w:val="1"/>
                <w:szCs w:val="20"/>
                <w:lang w:val="en-US" w:eastAsia="ar-SA"/>
              </w:rPr>
              <w:t xml:space="preserve">Program </w:t>
            </w:r>
            <w:proofErr w:type="spellStart"/>
            <w:r w:rsidRPr="00245AFB">
              <w:rPr>
                <w:rFonts w:ascii="Calibri" w:eastAsia="SimSun" w:hAnsi="Calibri" w:cs="Tahoma"/>
                <w:color w:val="000000"/>
                <w:kern w:val="1"/>
                <w:szCs w:val="20"/>
                <w:lang w:val="en-US" w:eastAsia="ar-SA"/>
              </w:rPr>
              <w:t>nocny</w:t>
            </w:r>
            <w:proofErr w:type="spellEnd"/>
            <w:r w:rsidRPr="00245AFB">
              <w:rPr>
                <w:rFonts w:ascii="Calibri" w:eastAsia="SimSun" w:hAnsi="Calibri" w:cs="Tahoma"/>
                <w:color w:val="000000"/>
                <w:kern w:val="1"/>
                <w:szCs w:val="20"/>
                <w:lang w:val="en-US" w:eastAsia="ar-SA"/>
              </w:rPr>
              <w:t xml:space="preserve"> lub </w:t>
            </w:r>
            <w:proofErr w:type="spellStart"/>
            <w:r w:rsidRPr="00245AFB">
              <w:rPr>
                <w:rFonts w:ascii="Calibri" w:eastAsia="SimSun" w:hAnsi="Calibri" w:cs="Tahoma"/>
                <w:color w:val="000000"/>
                <w:kern w:val="1"/>
                <w:szCs w:val="20"/>
                <w:lang w:val="en-US" w:eastAsia="ar-SA"/>
              </w:rPr>
              <w:t>spoczynkowy</w:t>
            </w:r>
            <w:proofErr w:type="spellEnd"/>
          </w:p>
        </w:tc>
        <w:tc>
          <w:tcPr>
            <w:tcW w:w="1701" w:type="dxa"/>
            <w:tcBorders>
              <w:left w:val="single" w:sz="4" w:space="0" w:color="000000"/>
              <w:bottom w:val="single" w:sz="4" w:space="0" w:color="000000"/>
              <w:right w:val="single" w:sz="4" w:space="0" w:color="000000"/>
            </w:tcBorders>
            <w:shd w:val="clear" w:color="auto" w:fill="auto"/>
            <w:vAlign w:val="center"/>
          </w:tcPr>
          <w:p w:rsidR="00245AFB" w:rsidRPr="00245AFB" w:rsidRDefault="00245AFB" w:rsidP="00245AFB">
            <w:pPr>
              <w:suppressAutoHyphens/>
              <w:snapToGrid w:val="0"/>
              <w:spacing w:after="0" w:line="100" w:lineRule="atLeast"/>
              <w:jc w:val="center"/>
              <w:rPr>
                <w:rFonts w:ascii="Calibri" w:eastAsia="Times New Roman" w:hAnsi="Calibri" w:cs="Tahoma"/>
                <w:color w:val="000000"/>
                <w:kern w:val="1"/>
                <w:szCs w:val="20"/>
                <w:lang w:eastAsia="ar-SA"/>
              </w:rPr>
            </w:pPr>
          </w:p>
        </w:tc>
      </w:tr>
      <w:tr w:rsidR="00245AFB" w:rsidRPr="00245AFB" w:rsidTr="00245AFB">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245AFB" w:rsidRPr="00245AFB" w:rsidRDefault="00245AFB" w:rsidP="00245AFB">
            <w:pPr>
              <w:suppressAutoHyphens/>
              <w:spacing w:after="0" w:line="100" w:lineRule="atLeast"/>
              <w:jc w:val="center"/>
              <w:rPr>
                <w:rFonts w:ascii="Calibri" w:eastAsia="Times New Roman" w:hAnsi="Calibri" w:cs="Tahoma"/>
                <w:color w:val="000000"/>
                <w:kern w:val="1"/>
                <w:sz w:val="20"/>
                <w:szCs w:val="20"/>
                <w:lang w:eastAsia="ar-SA"/>
              </w:rPr>
            </w:pPr>
            <w:r w:rsidRPr="00245AFB">
              <w:rPr>
                <w:rFonts w:ascii="Calibri" w:eastAsia="Times New Roman" w:hAnsi="Calibri" w:cs="Tahoma"/>
                <w:color w:val="000000"/>
                <w:kern w:val="1"/>
                <w:sz w:val="20"/>
                <w:szCs w:val="20"/>
                <w:lang w:eastAsia="ar-SA"/>
              </w:rPr>
              <w:t>5</w:t>
            </w:r>
          </w:p>
        </w:tc>
        <w:tc>
          <w:tcPr>
            <w:tcW w:w="8231" w:type="dxa"/>
            <w:tcBorders>
              <w:top w:val="single" w:sz="4" w:space="0" w:color="000000"/>
              <w:left w:val="single" w:sz="4" w:space="0" w:color="000000"/>
              <w:bottom w:val="single" w:sz="4" w:space="0" w:color="000000"/>
            </w:tcBorders>
            <w:shd w:val="clear" w:color="auto" w:fill="auto"/>
            <w:vAlign w:val="center"/>
          </w:tcPr>
          <w:p w:rsidR="00245AFB" w:rsidRPr="00245AFB" w:rsidRDefault="00245AFB" w:rsidP="00245AFB">
            <w:pPr>
              <w:suppressAutoHyphens/>
              <w:spacing w:after="0" w:line="100" w:lineRule="atLeast"/>
              <w:rPr>
                <w:rFonts w:ascii="Calibri" w:eastAsia="Times New Roman" w:hAnsi="Calibri" w:cs="Tahoma"/>
                <w:color w:val="000000"/>
                <w:kern w:val="1"/>
                <w:szCs w:val="20"/>
                <w:lang w:eastAsia="ar-SA"/>
              </w:rPr>
            </w:pPr>
            <w:r w:rsidRPr="00245AFB">
              <w:rPr>
                <w:rFonts w:ascii="Calibri" w:eastAsia="Times New Roman" w:hAnsi="Calibri" w:cs="Tahoma"/>
                <w:color w:val="000000"/>
                <w:kern w:val="1"/>
                <w:szCs w:val="20"/>
                <w:lang w:eastAsia="ar-SA"/>
              </w:rPr>
              <w:t xml:space="preserve">Amplituda impulsu min. </w:t>
            </w:r>
            <w:r w:rsidR="008A1F9C" w:rsidRPr="00245AFB">
              <w:rPr>
                <w:rFonts w:ascii="Calibri" w:eastAsia="Times New Roman" w:hAnsi="Calibri" w:cs="Tahoma"/>
                <w:color w:val="000000"/>
                <w:kern w:val="1"/>
                <w:szCs w:val="20"/>
                <w:lang w:eastAsia="ar-SA"/>
              </w:rPr>
              <w:t>Z</w:t>
            </w:r>
            <w:r w:rsidRPr="00245AFB">
              <w:rPr>
                <w:rFonts w:ascii="Calibri" w:eastAsia="Times New Roman" w:hAnsi="Calibri" w:cs="Tahoma"/>
                <w:color w:val="000000"/>
                <w:kern w:val="1"/>
                <w:szCs w:val="20"/>
                <w:lang w:eastAsia="ar-SA"/>
              </w:rPr>
              <w:t>akres</w:t>
            </w:r>
            <w:r w:rsidR="008A1F9C">
              <w:rPr>
                <w:rFonts w:ascii="Calibri" w:eastAsia="Times New Roman" w:hAnsi="Calibri" w:cs="Tahoma"/>
                <w:color w:val="000000"/>
                <w:kern w:val="1"/>
                <w:szCs w:val="20"/>
                <w:lang w:eastAsia="ar-SA"/>
              </w:rPr>
              <w:t xml:space="preserve"> </w:t>
            </w:r>
            <w:r w:rsidRPr="00245AFB">
              <w:rPr>
                <w:rFonts w:ascii="Calibri" w:eastAsia="Times New Roman" w:hAnsi="Calibri" w:cs="Tahoma"/>
                <w:color w:val="000000"/>
                <w:kern w:val="1"/>
                <w:szCs w:val="20"/>
                <w:lang w:eastAsia="ar-SA"/>
              </w:rPr>
              <w:t xml:space="preserve"> 1,0 – 5,0 V</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245AFB" w:rsidRDefault="00245AFB" w:rsidP="00245AFB">
            <w:pPr>
              <w:suppressAutoHyphens/>
              <w:snapToGrid w:val="0"/>
              <w:spacing w:after="0" w:line="100" w:lineRule="atLeast"/>
              <w:jc w:val="center"/>
              <w:rPr>
                <w:rFonts w:ascii="Calibri" w:eastAsia="Times New Roman" w:hAnsi="Calibri" w:cs="Tahoma"/>
                <w:color w:val="000000"/>
                <w:kern w:val="1"/>
                <w:szCs w:val="20"/>
                <w:lang w:eastAsia="ar-SA"/>
              </w:rPr>
            </w:pPr>
          </w:p>
        </w:tc>
      </w:tr>
      <w:tr w:rsidR="00245AFB" w:rsidRPr="00245AFB" w:rsidTr="00245AFB">
        <w:trPr>
          <w:trHeight w:val="472"/>
        </w:trPr>
        <w:tc>
          <w:tcPr>
            <w:tcW w:w="1275" w:type="dxa"/>
            <w:tcBorders>
              <w:top w:val="single" w:sz="4" w:space="0" w:color="000000"/>
              <w:left w:val="single" w:sz="4" w:space="0" w:color="000000"/>
            </w:tcBorders>
            <w:shd w:val="clear" w:color="auto" w:fill="auto"/>
            <w:vAlign w:val="center"/>
          </w:tcPr>
          <w:p w:rsidR="00245AFB" w:rsidRPr="00245AFB" w:rsidRDefault="008A1F9C" w:rsidP="00245AFB">
            <w:pPr>
              <w:suppressAutoHyphens/>
              <w:spacing w:after="0" w:line="100" w:lineRule="atLeast"/>
              <w:jc w:val="center"/>
              <w:rPr>
                <w:rFonts w:ascii="Calibri" w:eastAsia="Times New Roman" w:hAnsi="Calibri" w:cs="Tahoma"/>
                <w:color w:val="000000"/>
                <w:kern w:val="1"/>
                <w:sz w:val="20"/>
                <w:szCs w:val="20"/>
                <w:lang w:eastAsia="ar-SA"/>
              </w:rPr>
            </w:pPr>
            <w:r>
              <w:rPr>
                <w:rFonts w:ascii="Calibri" w:eastAsia="Times New Roman" w:hAnsi="Calibri" w:cs="Tahoma"/>
                <w:color w:val="000000"/>
                <w:kern w:val="1"/>
                <w:sz w:val="20"/>
                <w:szCs w:val="20"/>
                <w:lang w:eastAsia="ar-SA"/>
              </w:rPr>
              <w:t>6</w:t>
            </w:r>
          </w:p>
        </w:tc>
        <w:tc>
          <w:tcPr>
            <w:tcW w:w="8231" w:type="dxa"/>
            <w:tcBorders>
              <w:top w:val="single" w:sz="4" w:space="0" w:color="000000"/>
              <w:left w:val="single" w:sz="4" w:space="0" w:color="000000"/>
            </w:tcBorders>
            <w:shd w:val="clear" w:color="auto" w:fill="auto"/>
            <w:vAlign w:val="center"/>
          </w:tcPr>
          <w:p w:rsidR="00245AFB" w:rsidRPr="00245AFB" w:rsidRDefault="00245AFB" w:rsidP="00245AFB">
            <w:pPr>
              <w:suppressAutoHyphens/>
              <w:spacing w:after="0" w:line="100" w:lineRule="atLeast"/>
              <w:rPr>
                <w:rFonts w:ascii="Calibri" w:eastAsia="Times New Roman" w:hAnsi="Calibri" w:cs="Tahoma"/>
                <w:color w:val="000000"/>
                <w:kern w:val="1"/>
                <w:szCs w:val="20"/>
                <w:lang w:eastAsia="ar-SA"/>
              </w:rPr>
            </w:pPr>
            <w:r w:rsidRPr="00245AFB">
              <w:rPr>
                <w:rFonts w:ascii="Calibri" w:eastAsia="Times New Roman" w:hAnsi="Calibri" w:cs="Tahoma"/>
                <w:color w:val="000000"/>
                <w:kern w:val="1"/>
                <w:szCs w:val="20"/>
                <w:lang w:eastAsia="ar-SA"/>
              </w:rPr>
              <w:t xml:space="preserve">Czułość komorowa - min. zakres </w:t>
            </w:r>
            <w:r w:rsidR="008A1F9C">
              <w:rPr>
                <w:rFonts w:ascii="Calibri" w:eastAsia="Times New Roman" w:hAnsi="Calibri" w:cs="Tahoma"/>
                <w:color w:val="000000"/>
                <w:kern w:val="1"/>
                <w:szCs w:val="20"/>
                <w:lang w:eastAsia="ar-SA"/>
              </w:rPr>
              <w:t xml:space="preserve"> </w:t>
            </w:r>
            <w:r w:rsidRPr="00245AFB">
              <w:rPr>
                <w:rFonts w:ascii="Calibri" w:eastAsia="Times New Roman" w:hAnsi="Calibri" w:cs="Tahoma"/>
                <w:color w:val="000000"/>
                <w:kern w:val="1"/>
                <w:szCs w:val="20"/>
                <w:lang w:eastAsia="ar-SA"/>
              </w:rPr>
              <w:t xml:space="preserve">0,5 - 5 </w:t>
            </w:r>
            <w:proofErr w:type="spellStart"/>
            <w:r w:rsidRPr="00245AFB">
              <w:rPr>
                <w:rFonts w:ascii="Calibri" w:eastAsia="Times New Roman" w:hAnsi="Calibri" w:cs="Tahoma"/>
                <w:color w:val="000000"/>
                <w:kern w:val="1"/>
                <w:szCs w:val="20"/>
                <w:lang w:eastAsia="ar-SA"/>
              </w:rPr>
              <w:t>mV</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245AFB" w:rsidRDefault="00245AFB" w:rsidP="00245AFB">
            <w:pPr>
              <w:suppressAutoHyphens/>
              <w:snapToGrid w:val="0"/>
              <w:spacing w:after="0" w:line="100" w:lineRule="atLeast"/>
              <w:jc w:val="center"/>
              <w:rPr>
                <w:rFonts w:ascii="Calibri" w:eastAsia="Times New Roman" w:hAnsi="Calibri" w:cs="Tahoma"/>
                <w:color w:val="000000"/>
                <w:kern w:val="1"/>
                <w:szCs w:val="20"/>
                <w:lang w:eastAsia="ar-SA"/>
              </w:rPr>
            </w:pPr>
          </w:p>
        </w:tc>
      </w:tr>
      <w:tr w:rsidR="00245AFB" w:rsidRPr="00245AFB" w:rsidTr="00245AFB">
        <w:trPr>
          <w:trHeight w:val="472"/>
        </w:trPr>
        <w:tc>
          <w:tcPr>
            <w:tcW w:w="1275" w:type="dxa"/>
            <w:tcBorders>
              <w:top w:val="single" w:sz="4" w:space="0" w:color="000000"/>
              <w:left w:val="single" w:sz="4" w:space="0" w:color="000000"/>
            </w:tcBorders>
            <w:shd w:val="clear" w:color="auto" w:fill="auto"/>
            <w:vAlign w:val="center"/>
          </w:tcPr>
          <w:p w:rsidR="00245AFB" w:rsidRPr="00245AFB" w:rsidRDefault="008A1F9C" w:rsidP="00245AFB">
            <w:pPr>
              <w:suppressAutoHyphens/>
              <w:spacing w:after="0" w:line="100" w:lineRule="atLeast"/>
              <w:jc w:val="center"/>
              <w:rPr>
                <w:rFonts w:ascii="Calibri" w:eastAsia="Times New Roman" w:hAnsi="Calibri" w:cs="Tahoma"/>
                <w:color w:val="000000"/>
                <w:kern w:val="1"/>
                <w:sz w:val="20"/>
                <w:szCs w:val="20"/>
                <w:lang w:eastAsia="ar-SA"/>
              </w:rPr>
            </w:pPr>
            <w:r>
              <w:rPr>
                <w:rFonts w:ascii="Calibri" w:eastAsia="Times New Roman" w:hAnsi="Calibri" w:cs="Tahoma"/>
                <w:color w:val="000000"/>
                <w:kern w:val="1"/>
                <w:sz w:val="20"/>
                <w:szCs w:val="20"/>
                <w:lang w:eastAsia="ar-SA"/>
              </w:rPr>
              <w:t>7</w:t>
            </w:r>
          </w:p>
        </w:tc>
        <w:tc>
          <w:tcPr>
            <w:tcW w:w="8231" w:type="dxa"/>
            <w:tcBorders>
              <w:top w:val="single" w:sz="4" w:space="0" w:color="000000"/>
              <w:left w:val="single" w:sz="4" w:space="0" w:color="000000"/>
            </w:tcBorders>
            <w:shd w:val="clear" w:color="auto" w:fill="auto"/>
            <w:vAlign w:val="center"/>
          </w:tcPr>
          <w:p w:rsidR="00245AFB" w:rsidRPr="00245AFB" w:rsidRDefault="00245AFB" w:rsidP="00245AFB">
            <w:pPr>
              <w:suppressAutoHyphens/>
              <w:spacing w:after="0" w:line="100" w:lineRule="atLeast"/>
              <w:rPr>
                <w:rFonts w:ascii="Calibri" w:eastAsia="Times New Roman" w:hAnsi="Calibri" w:cs="Tahoma"/>
                <w:color w:val="000000"/>
                <w:kern w:val="1"/>
                <w:szCs w:val="20"/>
                <w:lang w:eastAsia="ar-SA"/>
              </w:rPr>
            </w:pPr>
            <w:r w:rsidRPr="00245AFB">
              <w:rPr>
                <w:rFonts w:ascii="Calibri" w:eastAsia="SimSun" w:hAnsi="Calibri" w:cs="Tahoma"/>
                <w:color w:val="000000"/>
                <w:kern w:val="1"/>
                <w:szCs w:val="20"/>
                <w:lang w:eastAsia="ar-SA"/>
              </w:rPr>
              <w:t xml:space="preserve">Czułość w kanale przedsionkowym dla wyczuwania bipolarnego </w:t>
            </w:r>
            <w:r w:rsidR="008A1F9C">
              <w:rPr>
                <w:rFonts w:ascii="Calibri" w:eastAsia="Times New Roman" w:hAnsi="Calibri" w:cs="Tahoma"/>
                <w:color w:val="000000"/>
                <w:kern w:val="1"/>
                <w:szCs w:val="20"/>
                <w:lang w:eastAsia="ar-SA"/>
              </w:rPr>
              <w:t>min. zakres 0,3</w:t>
            </w:r>
            <w:r w:rsidRPr="00245AFB">
              <w:rPr>
                <w:rFonts w:ascii="Calibri" w:eastAsia="Times New Roman" w:hAnsi="Calibri" w:cs="Tahoma"/>
                <w:color w:val="000000"/>
                <w:kern w:val="1"/>
                <w:szCs w:val="20"/>
                <w:lang w:eastAsia="ar-SA"/>
              </w:rPr>
              <w:t xml:space="preserve"> – 3 </w:t>
            </w:r>
            <w:proofErr w:type="spellStart"/>
            <w:r w:rsidRPr="00245AFB">
              <w:rPr>
                <w:rFonts w:ascii="Calibri" w:eastAsia="Times New Roman" w:hAnsi="Calibri" w:cs="Tahoma"/>
                <w:color w:val="000000"/>
                <w:kern w:val="1"/>
                <w:szCs w:val="20"/>
                <w:lang w:eastAsia="ar-SA"/>
              </w:rPr>
              <w:t>mV</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245AFB" w:rsidRDefault="00245AFB" w:rsidP="00245AFB">
            <w:pPr>
              <w:suppressAutoHyphens/>
              <w:snapToGrid w:val="0"/>
              <w:spacing w:after="0" w:line="100" w:lineRule="atLeast"/>
              <w:jc w:val="center"/>
              <w:rPr>
                <w:rFonts w:ascii="Calibri" w:eastAsia="Times New Roman" w:hAnsi="Calibri" w:cs="Tahoma"/>
                <w:color w:val="000000"/>
                <w:kern w:val="1"/>
                <w:szCs w:val="20"/>
                <w:lang w:eastAsia="ar-SA"/>
              </w:rPr>
            </w:pPr>
          </w:p>
        </w:tc>
      </w:tr>
      <w:tr w:rsidR="00245AFB" w:rsidRPr="00245AFB" w:rsidTr="00245AFB">
        <w:trPr>
          <w:trHeight w:val="472"/>
        </w:trPr>
        <w:tc>
          <w:tcPr>
            <w:tcW w:w="1275" w:type="dxa"/>
            <w:tcBorders>
              <w:top w:val="single" w:sz="4" w:space="0" w:color="000000"/>
              <w:left w:val="single" w:sz="4" w:space="0" w:color="000000"/>
            </w:tcBorders>
            <w:shd w:val="clear" w:color="auto" w:fill="auto"/>
            <w:vAlign w:val="center"/>
          </w:tcPr>
          <w:p w:rsidR="00245AFB" w:rsidRPr="00245AFB" w:rsidRDefault="008A1F9C" w:rsidP="00245AFB">
            <w:pPr>
              <w:suppressAutoHyphens/>
              <w:spacing w:after="0" w:line="100" w:lineRule="atLeast"/>
              <w:jc w:val="center"/>
              <w:rPr>
                <w:rFonts w:ascii="Calibri" w:eastAsia="Times New Roman" w:hAnsi="Calibri" w:cs="Tahoma"/>
                <w:color w:val="000000"/>
                <w:kern w:val="1"/>
                <w:sz w:val="20"/>
                <w:szCs w:val="20"/>
                <w:lang w:eastAsia="ar-SA"/>
              </w:rPr>
            </w:pPr>
            <w:r>
              <w:rPr>
                <w:rFonts w:ascii="Calibri" w:eastAsia="Times New Roman" w:hAnsi="Calibri" w:cs="Tahoma"/>
                <w:color w:val="000000"/>
                <w:kern w:val="1"/>
                <w:sz w:val="20"/>
                <w:szCs w:val="20"/>
                <w:lang w:eastAsia="ar-SA"/>
              </w:rPr>
              <w:t>8</w:t>
            </w:r>
          </w:p>
        </w:tc>
        <w:tc>
          <w:tcPr>
            <w:tcW w:w="8231" w:type="dxa"/>
            <w:tcBorders>
              <w:top w:val="single" w:sz="4" w:space="0" w:color="000000"/>
              <w:left w:val="single" w:sz="4" w:space="0" w:color="000000"/>
            </w:tcBorders>
            <w:shd w:val="clear" w:color="auto" w:fill="auto"/>
            <w:vAlign w:val="center"/>
          </w:tcPr>
          <w:p w:rsidR="00245AFB" w:rsidRPr="00245AFB" w:rsidRDefault="00245AFB" w:rsidP="00245AFB">
            <w:pPr>
              <w:suppressAutoHyphens/>
              <w:spacing w:after="0" w:line="100" w:lineRule="atLeast"/>
              <w:rPr>
                <w:rFonts w:ascii="Calibri" w:eastAsia="SimSun" w:hAnsi="Calibri" w:cs="Tahoma"/>
                <w:color w:val="000000"/>
                <w:kern w:val="1"/>
                <w:szCs w:val="20"/>
                <w:lang w:eastAsia="ar-SA"/>
              </w:rPr>
            </w:pPr>
            <w:r w:rsidRPr="00245AFB">
              <w:rPr>
                <w:rFonts w:ascii="Calibri" w:eastAsia="SimSun" w:hAnsi="Calibri" w:cs="Tahoma"/>
                <w:color w:val="000000"/>
                <w:kern w:val="1"/>
                <w:szCs w:val="20"/>
                <w:lang w:eastAsia="ar-SA"/>
              </w:rPr>
              <w:t>Opóźnienie przedsionkowo-komorow</w:t>
            </w:r>
            <w:r w:rsidR="008A1F9C">
              <w:rPr>
                <w:rFonts w:ascii="Calibri" w:eastAsia="SimSun" w:hAnsi="Calibri" w:cs="Tahoma"/>
                <w:color w:val="000000"/>
                <w:kern w:val="1"/>
                <w:szCs w:val="20"/>
                <w:lang w:eastAsia="ar-SA"/>
              </w:rPr>
              <w:t>e min. zakres  80</w:t>
            </w:r>
            <w:r w:rsidRPr="00245AFB">
              <w:rPr>
                <w:rFonts w:ascii="Calibri" w:eastAsia="SimSun" w:hAnsi="Calibri" w:cs="Tahoma"/>
                <w:color w:val="000000"/>
                <w:kern w:val="1"/>
                <w:szCs w:val="20"/>
                <w:lang w:eastAsia="ar-SA"/>
              </w:rPr>
              <w:t>-300 ms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245AFB" w:rsidRDefault="00245AFB" w:rsidP="00245AFB">
            <w:pPr>
              <w:suppressAutoHyphens/>
              <w:snapToGrid w:val="0"/>
              <w:spacing w:after="0" w:line="100" w:lineRule="atLeast"/>
              <w:jc w:val="center"/>
              <w:rPr>
                <w:rFonts w:ascii="Calibri" w:eastAsia="Times New Roman" w:hAnsi="Calibri" w:cs="Tahoma"/>
                <w:color w:val="000000"/>
                <w:kern w:val="1"/>
                <w:szCs w:val="20"/>
                <w:lang w:eastAsia="ar-SA"/>
              </w:rPr>
            </w:pPr>
          </w:p>
        </w:tc>
      </w:tr>
      <w:tr w:rsidR="00245AFB" w:rsidRPr="00245AFB" w:rsidTr="00245AFB">
        <w:trPr>
          <w:trHeight w:val="472"/>
        </w:trPr>
        <w:tc>
          <w:tcPr>
            <w:tcW w:w="1275" w:type="dxa"/>
            <w:tcBorders>
              <w:top w:val="single" w:sz="4" w:space="0" w:color="000000"/>
              <w:left w:val="single" w:sz="4" w:space="0" w:color="000000"/>
            </w:tcBorders>
            <w:shd w:val="clear" w:color="auto" w:fill="auto"/>
            <w:vAlign w:val="center"/>
          </w:tcPr>
          <w:p w:rsidR="00245AFB" w:rsidRPr="00245AFB" w:rsidRDefault="008A1F9C" w:rsidP="00245AFB">
            <w:pPr>
              <w:suppressAutoHyphens/>
              <w:spacing w:after="0" w:line="100" w:lineRule="atLeast"/>
              <w:jc w:val="center"/>
              <w:rPr>
                <w:rFonts w:ascii="Calibri" w:eastAsia="Times New Roman" w:hAnsi="Calibri" w:cs="Tahoma"/>
                <w:color w:val="000000"/>
                <w:kern w:val="1"/>
                <w:sz w:val="20"/>
                <w:szCs w:val="20"/>
                <w:lang w:eastAsia="ar-SA"/>
              </w:rPr>
            </w:pPr>
            <w:r>
              <w:rPr>
                <w:rFonts w:ascii="Calibri" w:eastAsia="Times New Roman" w:hAnsi="Calibri" w:cs="Tahoma"/>
                <w:color w:val="000000"/>
                <w:kern w:val="1"/>
                <w:sz w:val="20"/>
                <w:szCs w:val="20"/>
                <w:lang w:eastAsia="ar-SA"/>
              </w:rPr>
              <w:t>9</w:t>
            </w:r>
          </w:p>
        </w:tc>
        <w:tc>
          <w:tcPr>
            <w:tcW w:w="8231" w:type="dxa"/>
            <w:tcBorders>
              <w:top w:val="single" w:sz="4" w:space="0" w:color="000000"/>
              <w:left w:val="single" w:sz="4" w:space="0" w:color="000000"/>
            </w:tcBorders>
            <w:shd w:val="clear" w:color="auto" w:fill="auto"/>
            <w:vAlign w:val="center"/>
          </w:tcPr>
          <w:p w:rsidR="00245AFB" w:rsidRPr="00245AFB" w:rsidRDefault="00245AFB" w:rsidP="00245AFB">
            <w:pPr>
              <w:suppressAutoHyphens/>
              <w:spacing w:after="0" w:line="100" w:lineRule="atLeast"/>
              <w:rPr>
                <w:rFonts w:ascii="Calibri" w:eastAsia="SimSun" w:hAnsi="Calibri" w:cs="Tahoma"/>
                <w:color w:val="000000"/>
                <w:kern w:val="1"/>
                <w:szCs w:val="20"/>
                <w:lang w:eastAsia="ar-SA"/>
              </w:rPr>
            </w:pPr>
            <w:r w:rsidRPr="00245AFB">
              <w:rPr>
                <w:rFonts w:ascii="Calibri" w:eastAsia="SimSun" w:hAnsi="Calibri" w:cs="Tahoma"/>
                <w:color w:val="000000"/>
                <w:kern w:val="1"/>
                <w:szCs w:val="20"/>
                <w:lang w:eastAsia="ar-SA"/>
              </w:rPr>
              <w:t>Algorytm do unikania stymulacji komorowej</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245AFB" w:rsidRDefault="00245AFB" w:rsidP="00245AFB">
            <w:pPr>
              <w:suppressAutoHyphens/>
              <w:snapToGrid w:val="0"/>
              <w:spacing w:after="0" w:line="100" w:lineRule="atLeast"/>
              <w:jc w:val="center"/>
              <w:rPr>
                <w:rFonts w:ascii="Calibri" w:eastAsia="Times New Roman" w:hAnsi="Calibri" w:cs="Tahoma"/>
                <w:color w:val="000000"/>
                <w:kern w:val="1"/>
                <w:szCs w:val="20"/>
                <w:lang w:eastAsia="ar-SA"/>
              </w:rPr>
            </w:pPr>
          </w:p>
        </w:tc>
      </w:tr>
      <w:tr w:rsidR="00245AFB" w:rsidRPr="00245AFB" w:rsidTr="00245AFB">
        <w:trPr>
          <w:trHeight w:val="472"/>
        </w:trPr>
        <w:tc>
          <w:tcPr>
            <w:tcW w:w="1275" w:type="dxa"/>
            <w:tcBorders>
              <w:top w:val="single" w:sz="4" w:space="0" w:color="000000"/>
              <w:left w:val="single" w:sz="4" w:space="0" w:color="000000"/>
            </w:tcBorders>
            <w:shd w:val="clear" w:color="auto" w:fill="auto"/>
            <w:vAlign w:val="center"/>
          </w:tcPr>
          <w:p w:rsidR="00245AFB" w:rsidRPr="00245AFB" w:rsidRDefault="008A1F9C" w:rsidP="00245AFB">
            <w:pPr>
              <w:suppressAutoHyphens/>
              <w:spacing w:after="0" w:line="100" w:lineRule="atLeast"/>
              <w:jc w:val="center"/>
              <w:rPr>
                <w:rFonts w:ascii="Calibri" w:eastAsia="Times New Roman" w:hAnsi="Calibri" w:cs="Tahoma"/>
                <w:color w:val="000000"/>
                <w:kern w:val="1"/>
                <w:sz w:val="20"/>
                <w:szCs w:val="20"/>
                <w:lang w:eastAsia="ar-SA"/>
              </w:rPr>
            </w:pPr>
            <w:r>
              <w:rPr>
                <w:rFonts w:ascii="Calibri" w:eastAsia="Times New Roman" w:hAnsi="Calibri" w:cs="Tahoma"/>
                <w:color w:val="000000"/>
                <w:kern w:val="1"/>
                <w:sz w:val="20"/>
                <w:szCs w:val="20"/>
                <w:lang w:eastAsia="ar-SA"/>
              </w:rPr>
              <w:t>10</w:t>
            </w:r>
          </w:p>
        </w:tc>
        <w:tc>
          <w:tcPr>
            <w:tcW w:w="8231" w:type="dxa"/>
            <w:tcBorders>
              <w:top w:val="single" w:sz="4" w:space="0" w:color="000000"/>
              <w:left w:val="single" w:sz="4" w:space="0" w:color="000000"/>
            </w:tcBorders>
            <w:shd w:val="clear" w:color="auto" w:fill="auto"/>
            <w:vAlign w:val="center"/>
          </w:tcPr>
          <w:p w:rsidR="00245AFB" w:rsidRPr="00245AFB" w:rsidRDefault="00245AFB" w:rsidP="00245AFB">
            <w:pPr>
              <w:suppressAutoHyphens/>
              <w:spacing w:after="0" w:line="100" w:lineRule="atLeast"/>
              <w:rPr>
                <w:rFonts w:ascii="Calibri" w:eastAsia="Times New Roman" w:hAnsi="Calibri" w:cs="Tahoma"/>
                <w:color w:val="000000"/>
                <w:kern w:val="1"/>
                <w:szCs w:val="20"/>
                <w:lang w:eastAsia="ar-SA"/>
              </w:rPr>
            </w:pPr>
            <w:r w:rsidRPr="00245AFB">
              <w:rPr>
                <w:rFonts w:ascii="Calibri" w:eastAsia="Times New Roman" w:hAnsi="Calibri" w:cs="Tahoma"/>
                <w:color w:val="000000"/>
                <w:kern w:val="1"/>
                <w:szCs w:val="20"/>
                <w:lang w:eastAsia="ar-SA"/>
              </w:rPr>
              <w:t>Rejestrowanie trendów oporności elektrod,</w:t>
            </w:r>
            <w:r w:rsidR="008A1F9C">
              <w:rPr>
                <w:rFonts w:ascii="Calibri" w:eastAsia="Times New Roman" w:hAnsi="Calibri" w:cs="Tahoma"/>
                <w:color w:val="000000"/>
                <w:kern w:val="1"/>
                <w:szCs w:val="20"/>
                <w:lang w:eastAsia="ar-SA"/>
              </w:rPr>
              <w:t xml:space="preserve"> amplitudy potencjałów </w:t>
            </w:r>
            <w:r w:rsidRPr="00245AFB">
              <w:rPr>
                <w:rFonts w:ascii="Calibri" w:eastAsia="Times New Roman" w:hAnsi="Calibri" w:cs="Tahoma"/>
                <w:color w:val="000000"/>
                <w:kern w:val="1"/>
                <w:szCs w:val="20"/>
                <w:lang w:eastAsia="ar-SA"/>
              </w:rPr>
              <w:t xml:space="preserve"> w obu kanałach</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245AFB" w:rsidRDefault="00245AFB" w:rsidP="00245AFB">
            <w:pPr>
              <w:suppressAutoHyphens/>
              <w:snapToGrid w:val="0"/>
              <w:spacing w:after="0" w:line="100" w:lineRule="atLeast"/>
              <w:jc w:val="center"/>
              <w:rPr>
                <w:rFonts w:ascii="Calibri" w:eastAsia="Times New Roman" w:hAnsi="Calibri" w:cs="Tahoma"/>
                <w:color w:val="000000"/>
                <w:kern w:val="1"/>
                <w:szCs w:val="20"/>
                <w:lang w:eastAsia="ar-SA"/>
              </w:rPr>
            </w:pPr>
          </w:p>
        </w:tc>
      </w:tr>
      <w:tr w:rsidR="00245AFB" w:rsidRPr="00245AFB" w:rsidTr="00245AFB">
        <w:trPr>
          <w:trHeight w:val="472"/>
        </w:trPr>
        <w:tc>
          <w:tcPr>
            <w:tcW w:w="1275" w:type="dxa"/>
            <w:tcBorders>
              <w:top w:val="single" w:sz="4" w:space="0" w:color="000000"/>
              <w:left w:val="single" w:sz="4" w:space="0" w:color="000000"/>
            </w:tcBorders>
            <w:shd w:val="clear" w:color="auto" w:fill="auto"/>
            <w:vAlign w:val="center"/>
          </w:tcPr>
          <w:p w:rsidR="00245AFB" w:rsidRPr="00245AFB" w:rsidRDefault="008A1F9C" w:rsidP="00245AFB">
            <w:pPr>
              <w:suppressAutoHyphens/>
              <w:spacing w:after="0" w:line="100" w:lineRule="atLeast"/>
              <w:jc w:val="center"/>
              <w:rPr>
                <w:rFonts w:ascii="Calibri" w:eastAsia="Times New Roman" w:hAnsi="Calibri" w:cs="Tahoma"/>
                <w:color w:val="000000"/>
                <w:kern w:val="1"/>
                <w:sz w:val="20"/>
                <w:szCs w:val="20"/>
                <w:lang w:eastAsia="ar-SA"/>
              </w:rPr>
            </w:pPr>
            <w:r>
              <w:rPr>
                <w:rFonts w:ascii="Calibri" w:eastAsia="Times New Roman" w:hAnsi="Calibri" w:cs="Tahoma"/>
                <w:color w:val="000000"/>
                <w:kern w:val="1"/>
                <w:sz w:val="20"/>
                <w:szCs w:val="20"/>
                <w:lang w:eastAsia="ar-SA"/>
              </w:rPr>
              <w:t>11</w:t>
            </w:r>
          </w:p>
        </w:tc>
        <w:tc>
          <w:tcPr>
            <w:tcW w:w="8231" w:type="dxa"/>
            <w:tcBorders>
              <w:top w:val="single" w:sz="4" w:space="0" w:color="000000"/>
              <w:left w:val="single" w:sz="4" w:space="0" w:color="000000"/>
            </w:tcBorders>
            <w:shd w:val="clear" w:color="auto" w:fill="auto"/>
            <w:vAlign w:val="center"/>
          </w:tcPr>
          <w:p w:rsidR="00245AFB" w:rsidRPr="00245AFB" w:rsidRDefault="00245AFB" w:rsidP="00245AFB">
            <w:pPr>
              <w:suppressAutoHyphens/>
              <w:spacing w:after="0" w:line="100" w:lineRule="atLeast"/>
              <w:rPr>
                <w:rFonts w:ascii="Calibri" w:eastAsia="Times New Roman" w:hAnsi="Calibri" w:cs="Tahoma"/>
                <w:kern w:val="1"/>
                <w:szCs w:val="20"/>
                <w:shd w:val="clear" w:color="auto" w:fill="FFFF00"/>
                <w:lang w:eastAsia="ar-SA"/>
              </w:rPr>
            </w:pPr>
            <w:r w:rsidRPr="00245AFB">
              <w:rPr>
                <w:rFonts w:ascii="Calibri" w:eastAsia="SimSun" w:hAnsi="Calibri" w:cs="Tahoma"/>
                <w:kern w:val="1"/>
                <w:szCs w:val="20"/>
                <w:lang w:eastAsia="ar-SA"/>
              </w:rPr>
              <w:t>Gniazdo stymulatora typu IS-1 dla elektrody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245AFB" w:rsidRDefault="00245AFB" w:rsidP="00245AFB">
            <w:pPr>
              <w:suppressAutoHyphens/>
              <w:snapToGrid w:val="0"/>
              <w:spacing w:after="0" w:line="100" w:lineRule="atLeast"/>
              <w:jc w:val="center"/>
              <w:rPr>
                <w:rFonts w:ascii="Calibri" w:eastAsia="Times New Roman" w:hAnsi="Calibri" w:cs="Tahoma"/>
                <w:color w:val="000000"/>
                <w:kern w:val="1"/>
                <w:szCs w:val="20"/>
                <w:lang w:eastAsia="ar-SA"/>
              </w:rPr>
            </w:pPr>
          </w:p>
        </w:tc>
      </w:tr>
      <w:tr w:rsidR="00245AFB" w:rsidRPr="00245AFB" w:rsidTr="00245AFB">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245AFB" w:rsidRPr="00245AFB" w:rsidRDefault="008A1F9C" w:rsidP="00245AFB">
            <w:pPr>
              <w:suppressAutoHyphens/>
              <w:spacing w:after="0" w:line="100" w:lineRule="atLeast"/>
              <w:jc w:val="center"/>
              <w:rPr>
                <w:rFonts w:ascii="Calibri" w:eastAsia="Times New Roman" w:hAnsi="Calibri" w:cs="Tahoma"/>
                <w:color w:val="000000"/>
                <w:kern w:val="1"/>
                <w:sz w:val="20"/>
                <w:szCs w:val="20"/>
                <w:lang w:eastAsia="ar-SA"/>
              </w:rPr>
            </w:pPr>
            <w:r>
              <w:rPr>
                <w:rFonts w:ascii="Calibri" w:eastAsia="Times New Roman" w:hAnsi="Calibri" w:cs="Tahoma"/>
                <w:color w:val="000000"/>
                <w:kern w:val="1"/>
                <w:sz w:val="20"/>
                <w:szCs w:val="20"/>
                <w:lang w:eastAsia="ar-SA"/>
              </w:rPr>
              <w:t>12</w:t>
            </w:r>
          </w:p>
        </w:tc>
        <w:tc>
          <w:tcPr>
            <w:tcW w:w="8231" w:type="dxa"/>
            <w:tcBorders>
              <w:top w:val="single" w:sz="4" w:space="0" w:color="000000"/>
              <w:left w:val="single" w:sz="4" w:space="0" w:color="000000"/>
            </w:tcBorders>
            <w:shd w:val="clear" w:color="auto" w:fill="auto"/>
            <w:vAlign w:val="center"/>
          </w:tcPr>
          <w:p w:rsidR="00245AFB" w:rsidRPr="00245AFB" w:rsidRDefault="00245AFB" w:rsidP="00245AFB">
            <w:pPr>
              <w:suppressAutoHyphens/>
              <w:snapToGrid w:val="0"/>
              <w:spacing w:after="0" w:line="100" w:lineRule="atLeast"/>
              <w:rPr>
                <w:rFonts w:ascii="Calibri" w:eastAsia="Times New Roman" w:hAnsi="Calibri" w:cs="Tahoma"/>
                <w:kern w:val="1"/>
                <w:szCs w:val="20"/>
                <w:shd w:val="clear" w:color="auto" w:fill="FFFF00"/>
                <w:lang w:eastAsia="ar-SA"/>
              </w:rPr>
            </w:pPr>
            <w:r w:rsidRPr="00245AFB">
              <w:rPr>
                <w:rFonts w:ascii="Calibri" w:eastAsia="SimSun" w:hAnsi="Calibri" w:cs="Tahoma"/>
                <w:color w:val="000000"/>
                <w:kern w:val="1"/>
                <w:szCs w:val="20"/>
                <w:lang w:eastAsia="ar-SA"/>
              </w:rPr>
              <w:t>Automatyczny pomiar sygnału komorowego / przedsionkowego</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245AFB" w:rsidRDefault="00245AFB" w:rsidP="00245AFB">
            <w:pPr>
              <w:suppressAutoHyphens/>
              <w:snapToGrid w:val="0"/>
              <w:spacing w:after="0" w:line="100" w:lineRule="atLeast"/>
              <w:jc w:val="center"/>
              <w:rPr>
                <w:rFonts w:ascii="Calibri" w:eastAsia="Times New Roman" w:hAnsi="Calibri" w:cs="Tahoma"/>
                <w:color w:val="000000"/>
                <w:kern w:val="1"/>
                <w:szCs w:val="20"/>
                <w:lang w:eastAsia="ar-SA"/>
              </w:rPr>
            </w:pPr>
          </w:p>
        </w:tc>
      </w:tr>
      <w:tr w:rsidR="008A1F9C" w:rsidRPr="00245AFB" w:rsidTr="00245AFB">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A1F9C" w:rsidRPr="00245AFB" w:rsidRDefault="008A1F9C" w:rsidP="00245AFB">
            <w:pPr>
              <w:suppressAutoHyphens/>
              <w:spacing w:after="0" w:line="100" w:lineRule="atLeast"/>
              <w:jc w:val="center"/>
              <w:rPr>
                <w:rFonts w:ascii="Calibri" w:eastAsia="Times New Roman" w:hAnsi="Calibri" w:cs="Tahoma"/>
                <w:color w:val="000000"/>
                <w:kern w:val="1"/>
                <w:sz w:val="20"/>
                <w:szCs w:val="20"/>
                <w:lang w:eastAsia="ar-SA"/>
              </w:rPr>
            </w:pPr>
            <w:r>
              <w:rPr>
                <w:rFonts w:ascii="Calibri" w:eastAsia="Times New Roman" w:hAnsi="Calibri" w:cs="Tahoma"/>
                <w:color w:val="000000"/>
                <w:kern w:val="1"/>
                <w:sz w:val="20"/>
                <w:szCs w:val="20"/>
                <w:lang w:eastAsia="ar-SA"/>
              </w:rPr>
              <w:t>13</w:t>
            </w:r>
          </w:p>
        </w:tc>
        <w:tc>
          <w:tcPr>
            <w:tcW w:w="8231" w:type="dxa"/>
            <w:tcBorders>
              <w:top w:val="single" w:sz="4" w:space="0" w:color="000000"/>
              <w:left w:val="single" w:sz="4" w:space="0" w:color="000000"/>
            </w:tcBorders>
            <w:shd w:val="clear" w:color="auto" w:fill="auto"/>
            <w:vAlign w:val="center"/>
          </w:tcPr>
          <w:p w:rsidR="008A1F9C" w:rsidRPr="00245AFB" w:rsidRDefault="008A1F9C" w:rsidP="00245AFB">
            <w:pPr>
              <w:suppressAutoHyphens/>
              <w:snapToGrid w:val="0"/>
              <w:spacing w:after="0" w:line="100" w:lineRule="atLeast"/>
              <w:rPr>
                <w:rFonts w:ascii="Calibri" w:eastAsia="SimSun" w:hAnsi="Calibri" w:cs="Tahoma"/>
                <w:color w:val="000000"/>
                <w:kern w:val="1"/>
                <w:szCs w:val="20"/>
                <w:lang w:eastAsia="ar-SA"/>
              </w:rPr>
            </w:pPr>
            <w:r w:rsidRPr="00245AFB">
              <w:rPr>
                <w:rFonts w:ascii="Calibri" w:eastAsia="SimSun" w:hAnsi="Calibri" w:cs="Tahoma"/>
                <w:color w:val="000000"/>
                <w:kern w:val="1"/>
                <w:szCs w:val="20"/>
                <w:lang w:eastAsia="ar-SA"/>
              </w:rPr>
              <w:t>Automatyczny pomiar progu stymulacji komorowej</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F9C" w:rsidRPr="00245AFB" w:rsidRDefault="008A1F9C" w:rsidP="00245AFB">
            <w:pPr>
              <w:suppressAutoHyphens/>
              <w:snapToGrid w:val="0"/>
              <w:spacing w:after="0" w:line="100" w:lineRule="atLeast"/>
              <w:jc w:val="center"/>
              <w:rPr>
                <w:rFonts w:ascii="Calibri" w:eastAsia="Times New Roman" w:hAnsi="Calibri" w:cs="Tahoma"/>
                <w:color w:val="000000"/>
                <w:kern w:val="1"/>
                <w:szCs w:val="20"/>
                <w:lang w:eastAsia="ar-SA"/>
              </w:rPr>
            </w:pPr>
          </w:p>
        </w:tc>
      </w:tr>
      <w:tr w:rsidR="008A1F9C" w:rsidRPr="00245AFB" w:rsidTr="00245AFB">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A1F9C" w:rsidRPr="00245AFB" w:rsidRDefault="008A1F9C" w:rsidP="00245AFB">
            <w:pPr>
              <w:suppressAutoHyphens/>
              <w:spacing w:after="0" w:line="100" w:lineRule="atLeast"/>
              <w:jc w:val="center"/>
              <w:rPr>
                <w:rFonts w:ascii="Calibri" w:eastAsia="Times New Roman" w:hAnsi="Calibri" w:cs="Tahoma"/>
                <w:color w:val="000000"/>
                <w:kern w:val="1"/>
                <w:sz w:val="20"/>
                <w:szCs w:val="20"/>
                <w:lang w:eastAsia="ar-SA"/>
              </w:rPr>
            </w:pPr>
            <w:r>
              <w:rPr>
                <w:rFonts w:ascii="Calibri" w:eastAsia="Times New Roman" w:hAnsi="Calibri" w:cs="Tahoma"/>
                <w:color w:val="000000"/>
                <w:kern w:val="1"/>
                <w:sz w:val="20"/>
                <w:szCs w:val="20"/>
                <w:lang w:eastAsia="ar-SA"/>
              </w:rPr>
              <w:t>14</w:t>
            </w:r>
          </w:p>
        </w:tc>
        <w:tc>
          <w:tcPr>
            <w:tcW w:w="8231" w:type="dxa"/>
            <w:tcBorders>
              <w:top w:val="single" w:sz="4" w:space="0" w:color="000000"/>
              <w:left w:val="single" w:sz="4" w:space="0" w:color="000000"/>
            </w:tcBorders>
            <w:shd w:val="clear" w:color="auto" w:fill="auto"/>
            <w:vAlign w:val="center"/>
          </w:tcPr>
          <w:p w:rsidR="008A1F9C" w:rsidRPr="00245AFB" w:rsidRDefault="008A1F9C" w:rsidP="00245AFB">
            <w:pPr>
              <w:suppressAutoHyphens/>
              <w:snapToGrid w:val="0"/>
              <w:spacing w:after="0" w:line="100" w:lineRule="atLeast"/>
              <w:rPr>
                <w:rFonts w:ascii="Calibri" w:eastAsia="SimSun" w:hAnsi="Calibri" w:cs="Tahoma"/>
                <w:color w:val="000000"/>
                <w:kern w:val="1"/>
                <w:szCs w:val="20"/>
                <w:lang w:eastAsia="ar-SA"/>
              </w:rPr>
            </w:pPr>
            <w:r w:rsidRPr="00245AFB">
              <w:rPr>
                <w:rFonts w:ascii="Calibri" w:eastAsia="SimSun" w:hAnsi="Calibri" w:cs="Arial"/>
                <w:kern w:val="1"/>
                <w:lang w:eastAsia="ar-SA"/>
              </w:rPr>
              <w:t xml:space="preserve">Elektroda przedsionkowa/komorowa, sterydowa, z </w:t>
            </w:r>
            <w:r w:rsidRPr="00245AFB">
              <w:rPr>
                <w:rFonts w:ascii="Calibri" w:eastAsia="Times New Roman" w:hAnsi="Calibri" w:cs="Arial"/>
                <w:bCs/>
                <w:kern w:val="1"/>
                <w:lang w:eastAsia="ar-SA"/>
              </w:rPr>
              <w:t>możliwością wykonania badania MRI całego ciała</w:t>
            </w:r>
            <w:r w:rsidRPr="00245AFB">
              <w:rPr>
                <w:rFonts w:ascii="Calibri" w:eastAsia="SimSun" w:hAnsi="Calibri" w:cs="Arial"/>
                <w:kern w:val="1"/>
                <w:lang w:eastAsia="ar-SA"/>
              </w:rPr>
              <w:t>, aktywna</w:t>
            </w:r>
            <w:r>
              <w:rPr>
                <w:rFonts w:ascii="Calibri" w:eastAsia="SimSun" w:hAnsi="Calibri" w:cs="Arial"/>
                <w:kern w:val="1"/>
                <w:lang w:eastAsia="ar-SA"/>
              </w:rPr>
              <w:t xml:space="preserve">, długość </w:t>
            </w:r>
            <w:r w:rsidRPr="00245AFB">
              <w:rPr>
                <w:rFonts w:ascii="Calibri" w:eastAsia="SimSun" w:hAnsi="Calibri" w:cs="Arial"/>
                <w:kern w:val="1"/>
                <w:lang w:eastAsia="ar-SA"/>
              </w:rPr>
              <w:t>do wyboru przez zamawiającego</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F9C" w:rsidRPr="00245AFB" w:rsidRDefault="008A1F9C" w:rsidP="00245AFB">
            <w:pPr>
              <w:suppressAutoHyphens/>
              <w:snapToGrid w:val="0"/>
              <w:spacing w:after="0" w:line="100" w:lineRule="atLeast"/>
              <w:jc w:val="center"/>
              <w:rPr>
                <w:rFonts w:ascii="Calibri" w:eastAsia="Times New Roman" w:hAnsi="Calibri" w:cs="Tahoma"/>
                <w:color w:val="000000"/>
                <w:kern w:val="1"/>
                <w:szCs w:val="20"/>
                <w:lang w:eastAsia="ar-SA"/>
              </w:rPr>
            </w:pPr>
          </w:p>
        </w:tc>
      </w:tr>
      <w:tr w:rsidR="008A1F9C" w:rsidRPr="00245AFB" w:rsidTr="00245AFB">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A1F9C" w:rsidRPr="00245AFB" w:rsidRDefault="008A1F9C" w:rsidP="00245AFB">
            <w:pPr>
              <w:suppressAutoHyphens/>
              <w:spacing w:after="0" w:line="100" w:lineRule="atLeast"/>
              <w:jc w:val="center"/>
              <w:rPr>
                <w:rFonts w:ascii="Calibri" w:eastAsia="Times New Roman" w:hAnsi="Calibri" w:cs="Tahoma"/>
                <w:color w:val="000000"/>
                <w:kern w:val="1"/>
                <w:sz w:val="20"/>
                <w:szCs w:val="20"/>
                <w:lang w:eastAsia="ar-SA"/>
              </w:rPr>
            </w:pPr>
            <w:r>
              <w:rPr>
                <w:rFonts w:ascii="Calibri" w:eastAsia="Times New Roman" w:hAnsi="Calibri" w:cs="Tahoma"/>
                <w:color w:val="000000"/>
                <w:kern w:val="1"/>
                <w:sz w:val="20"/>
                <w:szCs w:val="20"/>
                <w:lang w:eastAsia="ar-SA"/>
              </w:rPr>
              <w:t>15</w:t>
            </w:r>
          </w:p>
        </w:tc>
        <w:tc>
          <w:tcPr>
            <w:tcW w:w="8231" w:type="dxa"/>
            <w:tcBorders>
              <w:top w:val="single" w:sz="4" w:space="0" w:color="000000"/>
              <w:left w:val="single" w:sz="4" w:space="0" w:color="000000"/>
            </w:tcBorders>
            <w:shd w:val="clear" w:color="auto" w:fill="auto"/>
            <w:vAlign w:val="center"/>
          </w:tcPr>
          <w:p w:rsidR="008A1F9C" w:rsidRPr="00245AFB" w:rsidRDefault="008A1F9C" w:rsidP="00245AFB">
            <w:pPr>
              <w:suppressAutoHyphens/>
              <w:snapToGrid w:val="0"/>
              <w:spacing w:after="0" w:line="100" w:lineRule="atLeast"/>
              <w:rPr>
                <w:rFonts w:ascii="Calibri" w:eastAsia="SimSun" w:hAnsi="Calibri" w:cs="Arial"/>
                <w:kern w:val="1"/>
                <w:lang w:eastAsia="ar-SA"/>
              </w:rPr>
            </w:pPr>
            <w:r w:rsidRPr="00245AFB">
              <w:rPr>
                <w:rFonts w:ascii="Calibri" w:eastAsia="Times New Roman" w:hAnsi="Calibri" w:cs="Tahoma"/>
                <w:color w:val="000000"/>
                <w:kern w:val="1"/>
                <w:lang w:eastAsia="ar-SA"/>
              </w:rPr>
              <w:t>Domowe monitorowanie pracy stymulatora – bez udziału pacjenta w interrogacji.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F9C" w:rsidRPr="00245AFB" w:rsidRDefault="008A1F9C" w:rsidP="00245AFB">
            <w:pPr>
              <w:suppressAutoHyphens/>
              <w:snapToGrid w:val="0"/>
              <w:spacing w:after="0" w:line="100" w:lineRule="atLeast"/>
              <w:jc w:val="center"/>
              <w:rPr>
                <w:rFonts w:ascii="Calibri" w:eastAsia="Times New Roman" w:hAnsi="Calibri" w:cs="Tahoma"/>
                <w:color w:val="000000"/>
                <w:kern w:val="1"/>
                <w:szCs w:val="20"/>
                <w:lang w:eastAsia="ar-SA"/>
              </w:rPr>
            </w:pPr>
          </w:p>
        </w:tc>
      </w:tr>
      <w:tr w:rsidR="008A1F9C" w:rsidRPr="00245AFB" w:rsidTr="00245AFB">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A1F9C" w:rsidRPr="00245AFB" w:rsidRDefault="008A1F9C" w:rsidP="00245AFB">
            <w:pPr>
              <w:suppressAutoHyphens/>
              <w:spacing w:after="0" w:line="100" w:lineRule="atLeast"/>
              <w:jc w:val="center"/>
              <w:rPr>
                <w:rFonts w:ascii="Calibri" w:eastAsia="Times New Roman" w:hAnsi="Calibri" w:cs="Tahoma"/>
                <w:color w:val="000000"/>
                <w:kern w:val="1"/>
                <w:sz w:val="20"/>
                <w:szCs w:val="20"/>
                <w:lang w:eastAsia="ar-SA"/>
              </w:rPr>
            </w:pPr>
            <w:r>
              <w:rPr>
                <w:rFonts w:ascii="Calibri" w:eastAsia="Times New Roman" w:hAnsi="Calibri" w:cs="Tahoma"/>
                <w:color w:val="000000"/>
                <w:kern w:val="1"/>
                <w:sz w:val="20"/>
                <w:szCs w:val="20"/>
                <w:lang w:eastAsia="ar-SA"/>
              </w:rPr>
              <w:t>16</w:t>
            </w:r>
          </w:p>
        </w:tc>
        <w:tc>
          <w:tcPr>
            <w:tcW w:w="8231" w:type="dxa"/>
            <w:tcBorders>
              <w:top w:val="single" w:sz="4" w:space="0" w:color="000000"/>
              <w:left w:val="single" w:sz="4" w:space="0" w:color="000000"/>
            </w:tcBorders>
            <w:shd w:val="clear" w:color="auto" w:fill="auto"/>
            <w:vAlign w:val="center"/>
          </w:tcPr>
          <w:p w:rsidR="008A1F9C" w:rsidRPr="00245AFB" w:rsidRDefault="008A1F9C" w:rsidP="00245AFB">
            <w:pPr>
              <w:suppressAutoHyphens/>
              <w:snapToGrid w:val="0"/>
              <w:spacing w:after="0" w:line="100" w:lineRule="atLeast"/>
              <w:rPr>
                <w:rFonts w:ascii="Calibri" w:eastAsia="Times New Roman" w:hAnsi="Calibri" w:cs="Tahoma"/>
                <w:color w:val="000000"/>
                <w:kern w:val="1"/>
                <w:lang w:eastAsia="ar-SA"/>
              </w:rPr>
            </w:pPr>
            <w:r>
              <w:rPr>
                <w:rFonts w:ascii="Calibri" w:eastAsia="Times New Roman" w:hAnsi="Calibri" w:cs="Tahoma"/>
                <w:color w:val="000000"/>
                <w:kern w:val="1"/>
                <w:lang w:eastAsia="ar-SA"/>
              </w:rPr>
              <w:t>Kontrola urządzenia telemetrycznie – użycie głowicy programatora wyłącznie do interrogacji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F9C" w:rsidRPr="00245AFB" w:rsidRDefault="008A1F9C" w:rsidP="00245AFB">
            <w:pPr>
              <w:suppressAutoHyphens/>
              <w:snapToGrid w:val="0"/>
              <w:spacing w:after="0" w:line="100" w:lineRule="atLeast"/>
              <w:jc w:val="center"/>
              <w:rPr>
                <w:rFonts w:ascii="Calibri" w:eastAsia="Times New Roman" w:hAnsi="Calibri" w:cs="Tahoma"/>
                <w:color w:val="000000"/>
                <w:kern w:val="1"/>
                <w:szCs w:val="20"/>
                <w:lang w:eastAsia="ar-SA"/>
              </w:rPr>
            </w:pPr>
          </w:p>
        </w:tc>
      </w:tr>
      <w:tr w:rsidR="008A1F9C" w:rsidRPr="00245AFB" w:rsidTr="00245AFB">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A1F9C" w:rsidRPr="00245AFB" w:rsidRDefault="008A1F9C" w:rsidP="00245AFB">
            <w:pPr>
              <w:suppressAutoHyphens/>
              <w:spacing w:after="0" w:line="100" w:lineRule="atLeast"/>
              <w:jc w:val="center"/>
              <w:rPr>
                <w:rFonts w:ascii="Calibri" w:eastAsia="Times New Roman" w:hAnsi="Calibri" w:cs="Tahoma"/>
                <w:color w:val="000000"/>
                <w:kern w:val="1"/>
                <w:sz w:val="20"/>
                <w:szCs w:val="20"/>
                <w:lang w:eastAsia="ar-SA"/>
              </w:rPr>
            </w:pPr>
            <w:r>
              <w:rPr>
                <w:rFonts w:ascii="Calibri" w:eastAsia="Times New Roman" w:hAnsi="Calibri" w:cs="Tahoma"/>
                <w:color w:val="000000"/>
                <w:kern w:val="1"/>
                <w:sz w:val="20"/>
                <w:szCs w:val="20"/>
                <w:lang w:eastAsia="ar-SA"/>
              </w:rPr>
              <w:t>17</w:t>
            </w:r>
          </w:p>
        </w:tc>
        <w:tc>
          <w:tcPr>
            <w:tcW w:w="8231" w:type="dxa"/>
            <w:tcBorders>
              <w:top w:val="single" w:sz="4" w:space="0" w:color="000000"/>
              <w:left w:val="single" w:sz="4" w:space="0" w:color="000000"/>
            </w:tcBorders>
            <w:shd w:val="clear" w:color="auto" w:fill="auto"/>
            <w:vAlign w:val="center"/>
          </w:tcPr>
          <w:p w:rsidR="008A1F9C" w:rsidRDefault="008A1F9C" w:rsidP="00245AFB">
            <w:pPr>
              <w:suppressAutoHyphens/>
              <w:snapToGrid w:val="0"/>
              <w:spacing w:after="0" w:line="100" w:lineRule="atLeast"/>
              <w:rPr>
                <w:rFonts w:ascii="Calibri" w:eastAsia="Times New Roman" w:hAnsi="Calibri" w:cs="Tahoma"/>
                <w:color w:val="000000"/>
                <w:kern w:val="1"/>
                <w:lang w:eastAsia="ar-SA"/>
              </w:rPr>
            </w:pPr>
            <w:r w:rsidRPr="00245AFB">
              <w:rPr>
                <w:rFonts w:ascii="Calibri" w:eastAsia="Times New Roman" w:hAnsi="Calibri" w:cs="Tahoma"/>
                <w:color w:val="000000"/>
                <w:kern w:val="1"/>
                <w:lang w:eastAsia="ar-SA"/>
              </w:rPr>
              <w:t>Zamawiający zastrzega możliwość zakupu stymulatora z i bez elektrod oraz z i  bez monitorowania domowego</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F9C" w:rsidRPr="00245AFB" w:rsidRDefault="008A1F9C" w:rsidP="00245AFB">
            <w:pPr>
              <w:suppressAutoHyphens/>
              <w:snapToGrid w:val="0"/>
              <w:spacing w:after="0" w:line="100" w:lineRule="atLeast"/>
              <w:jc w:val="center"/>
              <w:rPr>
                <w:rFonts w:ascii="Calibri" w:eastAsia="Times New Roman" w:hAnsi="Calibri" w:cs="Tahoma"/>
                <w:color w:val="000000"/>
                <w:kern w:val="1"/>
                <w:szCs w:val="20"/>
                <w:lang w:eastAsia="ar-SA"/>
              </w:rPr>
            </w:pPr>
          </w:p>
        </w:tc>
      </w:tr>
      <w:tr w:rsidR="00245AFB" w:rsidRPr="00245AFB" w:rsidTr="00245AFB">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245AFB" w:rsidRPr="00245AFB" w:rsidRDefault="008A1F9C" w:rsidP="00245AFB">
            <w:pPr>
              <w:suppressAutoHyphens/>
              <w:spacing w:after="0" w:line="100" w:lineRule="atLeast"/>
              <w:jc w:val="center"/>
              <w:rPr>
                <w:rFonts w:ascii="Calibri" w:eastAsia="Times New Roman" w:hAnsi="Calibri" w:cs="Tahoma"/>
                <w:color w:val="000000"/>
                <w:kern w:val="1"/>
                <w:sz w:val="20"/>
                <w:szCs w:val="20"/>
                <w:lang w:eastAsia="ar-SA"/>
              </w:rPr>
            </w:pPr>
            <w:r>
              <w:rPr>
                <w:rFonts w:ascii="Calibri" w:eastAsia="Times New Roman" w:hAnsi="Calibri" w:cs="Tahoma"/>
                <w:color w:val="000000"/>
                <w:kern w:val="1"/>
                <w:sz w:val="20"/>
                <w:szCs w:val="20"/>
                <w:lang w:eastAsia="ar-SA"/>
              </w:rPr>
              <w:t>18</w:t>
            </w:r>
          </w:p>
        </w:tc>
        <w:tc>
          <w:tcPr>
            <w:tcW w:w="8231" w:type="dxa"/>
            <w:tcBorders>
              <w:top w:val="single" w:sz="4" w:space="0" w:color="000000"/>
              <w:left w:val="single" w:sz="4" w:space="0" w:color="000000"/>
              <w:bottom w:val="single" w:sz="4" w:space="0" w:color="000000"/>
            </w:tcBorders>
            <w:shd w:val="clear" w:color="auto" w:fill="auto"/>
            <w:vAlign w:val="center"/>
          </w:tcPr>
          <w:p w:rsidR="00245AFB" w:rsidRPr="00245AFB" w:rsidRDefault="00245AFB" w:rsidP="00245AFB">
            <w:pPr>
              <w:suppressAutoHyphens/>
              <w:spacing w:after="0" w:line="100" w:lineRule="atLeast"/>
              <w:rPr>
                <w:rFonts w:ascii="Calibri" w:eastAsia="Times New Roman" w:hAnsi="Calibri" w:cs="Tahoma"/>
                <w:color w:val="000000"/>
                <w:kern w:val="1"/>
                <w:lang w:eastAsia="ar-SA"/>
              </w:rPr>
            </w:pPr>
            <w:r w:rsidRPr="00245AFB">
              <w:rPr>
                <w:rFonts w:ascii="Calibri" w:eastAsia="SimSun" w:hAnsi="Calibri" w:cs="Calibri"/>
                <w:kern w:val="1"/>
                <w:sz w:val="24"/>
                <w:lang w:eastAsia="ar-SA"/>
              </w:rPr>
              <w:t>Zamawiający wymaga dosta</w:t>
            </w:r>
            <w:r w:rsidR="008A1F9C">
              <w:rPr>
                <w:rFonts w:ascii="Calibri" w:eastAsia="SimSun" w:hAnsi="Calibri" w:cs="Calibri"/>
                <w:kern w:val="1"/>
                <w:sz w:val="24"/>
                <w:lang w:eastAsia="ar-SA"/>
              </w:rPr>
              <w:t xml:space="preserve">rczenia ( w cenie oferty ) na czas trwania umowy papieru do programatora oraz zestawu przewodów do pomiarów </w:t>
            </w:r>
            <w:proofErr w:type="spellStart"/>
            <w:r w:rsidR="008A1F9C">
              <w:rPr>
                <w:rFonts w:ascii="Calibri" w:eastAsia="SimSun" w:hAnsi="Calibri" w:cs="Calibri"/>
                <w:kern w:val="1"/>
                <w:sz w:val="24"/>
                <w:lang w:eastAsia="ar-SA"/>
              </w:rPr>
              <w:t>sródoperacyjnych</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245AFB" w:rsidRDefault="00245AFB" w:rsidP="00245AFB">
            <w:pPr>
              <w:suppressAutoHyphens/>
              <w:snapToGrid w:val="0"/>
              <w:spacing w:after="0" w:line="100" w:lineRule="atLeast"/>
              <w:jc w:val="center"/>
              <w:rPr>
                <w:rFonts w:ascii="Calibri" w:eastAsia="Times New Roman" w:hAnsi="Calibri" w:cs="Tahoma"/>
                <w:b/>
                <w:color w:val="000000"/>
                <w:kern w:val="1"/>
                <w:szCs w:val="20"/>
                <w:lang w:eastAsia="ar-SA"/>
              </w:rPr>
            </w:pPr>
          </w:p>
        </w:tc>
      </w:tr>
      <w:tr w:rsidR="00245AFB" w:rsidRPr="00245AFB" w:rsidTr="00245AFB">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245AFB" w:rsidRPr="00245AFB" w:rsidRDefault="008A1F9C" w:rsidP="00245AFB">
            <w:pPr>
              <w:suppressAutoHyphens/>
              <w:spacing w:after="0" w:line="100" w:lineRule="atLeast"/>
              <w:jc w:val="center"/>
              <w:rPr>
                <w:rFonts w:ascii="Calibri" w:eastAsia="Times New Roman" w:hAnsi="Calibri" w:cs="Tahoma"/>
                <w:color w:val="000000"/>
                <w:kern w:val="1"/>
                <w:sz w:val="20"/>
                <w:szCs w:val="20"/>
                <w:lang w:eastAsia="ar-SA"/>
              </w:rPr>
            </w:pPr>
            <w:r>
              <w:rPr>
                <w:rFonts w:ascii="Calibri" w:eastAsia="Times New Roman" w:hAnsi="Calibri" w:cs="Tahoma"/>
                <w:color w:val="000000"/>
                <w:kern w:val="1"/>
                <w:sz w:val="20"/>
                <w:szCs w:val="20"/>
                <w:lang w:eastAsia="ar-SA"/>
              </w:rPr>
              <w:t>19</w:t>
            </w:r>
          </w:p>
        </w:tc>
        <w:tc>
          <w:tcPr>
            <w:tcW w:w="8231" w:type="dxa"/>
            <w:tcBorders>
              <w:top w:val="single" w:sz="4" w:space="0" w:color="000000"/>
              <w:left w:val="single" w:sz="4" w:space="0" w:color="000000"/>
              <w:bottom w:val="single" w:sz="4" w:space="0" w:color="000000"/>
            </w:tcBorders>
            <w:shd w:val="clear" w:color="auto" w:fill="auto"/>
            <w:vAlign w:val="center"/>
          </w:tcPr>
          <w:p w:rsidR="00245AFB" w:rsidRPr="00245AFB" w:rsidRDefault="00245AFB" w:rsidP="00D074BA">
            <w:pPr>
              <w:suppressAutoHyphens/>
              <w:spacing w:after="0" w:line="100" w:lineRule="atLeast"/>
              <w:rPr>
                <w:rFonts w:ascii="Calibri" w:eastAsia="Times New Roman" w:hAnsi="Calibri" w:cs="Tahoma"/>
                <w:color w:val="000000"/>
                <w:kern w:val="1"/>
                <w:lang w:eastAsia="ar-SA"/>
              </w:rPr>
            </w:pPr>
            <w:r w:rsidRPr="00245AFB">
              <w:rPr>
                <w:rFonts w:ascii="Calibri" w:eastAsia="SimSun" w:hAnsi="Calibri" w:cs="Calibri"/>
                <w:kern w:val="1"/>
                <w:lang w:val="en-US" w:eastAsia="ar-SA"/>
              </w:rPr>
              <w:t>Zamawiający</w:t>
            </w:r>
            <w:r w:rsidR="00D074BA">
              <w:rPr>
                <w:rFonts w:ascii="Calibri" w:eastAsia="SimSun" w:hAnsi="Calibri" w:cs="Calibri"/>
                <w:kern w:val="1"/>
                <w:lang w:val="en-US" w:eastAsia="ar-SA"/>
              </w:rPr>
              <w:t xml:space="preserve"> </w:t>
            </w:r>
            <w:r w:rsidRPr="00245AFB">
              <w:rPr>
                <w:rFonts w:ascii="Calibri" w:eastAsia="SimSun" w:hAnsi="Calibri" w:cs="Calibri"/>
                <w:kern w:val="1"/>
                <w:lang w:val="en-US" w:eastAsia="ar-SA"/>
              </w:rPr>
              <w:t xml:space="preserve"> </w:t>
            </w:r>
            <w:proofErr w:type="spellStart"/>
            <w:r w:rsidRPr="00245AFB">
              <w:rPr>
                <w:rFonts w:ascii="Calibri" w:eastAsia="SimSun" w:hAnsi="Calibri" w:cs="Calibri"/>
                <w:kern w:val="1"/>
                <w:lang w:val="en-US" w:eastAsia="ar-SA"/>
              </w:rPr>
              <w:t>przewiduje</w:t>
            </w:r>
            <w:proofErr w:type="spellEnd"/>
            <w:r w:rsidR="00D074BA">
              <w:rPr>
                <w:rFonts w:ascii="Calibri" w:eastAsia="SimSun" w:hAnsi="Calibri" w:cs="Calibri"/>
                <w:kern w:val="1"/>
                <w:lang w:val="en-US" w:eastAsia="ar-SA"/>
              </w:rPr>
              <w:t xml:space="preserve">  </w:t>
            </w:r>
            <w:r w:rsidRPr="00245AFB">
              <w:rPr>
                <w:rFonts w:ascii="Calibri" w:eastAsia="SimSun" w:hAnsi="Calibri" w:cs="Calibri"/>
                <w:kern w:val="1"/>
                <w:lang w:val="en-US" w:eastAsia="ar-SA"/>
              </w:rPr>
              <w:t>możliwość</w:t>
            </w:r>
            <w:r w:rsidR="00D074BA">
              <w:rPr>
                <w:rFonts w:ascii="Calibri" w:eastAsia="SimSun" w:hAnsi="Calibri" w:cs="Calibri"/>
                <w:kern w:val="1"/>
                <w:lang w:val="en-US" w:eastAsia="ar-SA"/>
              </w:rPr>
              <w:t xml:space="preserve"> </w:t>
            </w:r>
            <w:r w:rsidRPr="00245AFB">
              <w:rPr>
                <w:rFonts w:ascii="Calibri" w:eastAsia="SimSun" w:hAnsi="Calibri" w:cs="Calibri"/>
                <w:kern w:val="1"/>
                <w:lang w:val="en-US" w:eastAsia="ar-SA"/>
              </w:rPr>
              <w:t xml:space="preserve"> </w:t>
            </w:r>
            <w:proofErr w:type="spellStart"/>
            <w:r w:rsidRPr="00245AFB">
              <w:rPr>
                <w:rFonts w:ascii="Calibri" w:eastAsia="SimSun" w:hAnsi="Calibri" w:cs="Calibri"/>
                <w:kern w:val="1"/>
                <w:lang w:val="en-US" w:eastAsia="ar-SA"/>
              </w:rPr>
              <w:t>dokonania</w:t>
            </w:r>
            <w:proofErr w:type="spellEnd"/>
            <w:r w:rsidR="00D074BA">
              <w:rPr>
                <w:rFonts w:ascii="Calibri" w:eastAsia="SimSun" w:hAnsi="Calibri" w:cs="Calibri"/>
                <w:kern w:val="1"/>
                <w:lang w:val="en-US" w:eastAsia="ar-SA"/>
              </w:rPr>
              <w:t xml:space="preserve"> </w:t>
            </w:r>
            <w:r w:rsidRPr="00245AFB">
              <w:rPr>
                <w:rFonts w:ascii="Calibri" w:eastAsia="SimSun" w:hAnsi="Calibri" w:cs="Calibri"/>
                <w:kern w:val="1"/>
                <w:lang w:val="en-US" w:eastAsia="ar-SA"/>
              </w:rPr>
              <w:t xml:space="preserve"> </w:t>
            </w:r>
            <w:proofErr w:type="spellStart"/>
            <w:r w:rsidRPr="00245AFB">
              <w:rPr>
                <w:rFonts w:ascii="Calibri" w:eastAsia="SimSun" w:hAnsi="Calibri" w:cs="Calibri"/>
                <w:kern w:val="1"/>
                <w:lang w:val="en-US" w:eastAsia="ar-SA"/>
              </w:rPr>
              <w:t>ewentualnych</w:t>
            </w:r>
            <w:proofErr w:type="spellEnd"/>
            <w:r w:rsidRPr="00245AFB">
              <w:rPr>
                <w:rFonts w:ascii="Calibri" w:eastAsia="SimSun" w:hAnsi="Calibri" w:cs="Calibri"/>
                <w:kern w:val="1"/>
                <w:lang w:val="en-US" w:eastAsia="ar-SA"/>
              </w:rPr>
              <w:t xml:space="preserve"> </w:t>
            </w:r>
            <w:r w:rsidR="00D074BA">
              <w:rPr>
                <w:rFonts w:ascii="Calibri" w:eastAsia="SimSun" w:hAnsi="Calibri" w:cs="Calibri"/>
                <w:kern w:val="1"/>
                <w:lang w:val="en-US" w:eastAsia="ar-SA"/>
              </w:rPr>
              <w:t xml:space="preserve"> </w:t>
            </w:r>
            <w:proofErr w:type="spellStart"/>
            <w:r w:rsidRPr="00245AFB">
              <w:rPr>
                <w:rFonts w:ascii="Calibri" w:eastAsia="SimSun" w:hAnsi="Calibri" w:cs="Calibri"/>
                <w:kern w:val="1"/>
                <w:lang w:val="en-US" w:eastAsia="ar-SA"/>
              </w:rPr>
              <w:t>zmian</w:t>
            </w:r>
            <w:proofErr w:type="spellEnd"/>
            <w:r w:rsidRPr="00245AFB">
              <w:rPr>
                <w:rFonts w:ascii="Calibri" w:eastAsia="SimSun" w:hAnsi="Calibri" w:cs="Calibri"/>
                <w:kern w:val="1"/>
                <w:lang w:val="en-US" w:eastAsia="ar-SA"/>
              </w:rPr>
              <w:t xml:space="preserve"> </w:t>
            </w:r>
            <w:r w:rsidR="00D074BA">
              <w:rPr>
                <w:rFonts w:ascii="Calibri" w:eastAsia="SimSun" w:hAnsi="Calibri" w:cs="Calibri"/>
                <w:kern w:val="1"/>
                <w:lang w:val="en-US" w:eastAsia="ar-SA"/>
              </w:rPr>
              <w:t xml:space="preserve"> </w:t>
            </w:r>
            <w:r w:rsidRPr="00245AFB">
              <w:rPr>
                <w:rFonts w:ascii="Calibri" w:eastAsia="SimSun" w:hAnsi="Calibri" w:cs="Calibri"/>
                <w:kern w:val="1"/>
                <w:lang w:val="en-US" w:eastAsia="ar-SA"/>
              </w:rPr>
              <w:t xml:space="preserve">umowy </w:t>
            </w:r>
            <w:r w:rsidR="00D074BA">
              <w:rPr>
                <w:rFonts w:ascii="Calibri" w:eastAsia="SimSun" w:hAnsi="Calibri" w:cs="Calibri"/>
                <w:kern w:val="1"/>
                <w:lang w:val="en-US" w:eastAsia="ar-SA"/>
              </w:rPr>
              <w:t xml:space="preserve"> </w:t>
            </w:r>
            <w:r w:rsidRPr="00245AFB">
              <w:rPr>
                <w:rFonts w:ascii="Calibri" w:eastAsia="SimSun" w:hAnsi="Calibri" w:cs="Calibri"/>
                <w:kern w:val="1"/>
                <w:lang w:val="en-US" w:eastAsia="ar-SA"/>
              </w:rPr>
              <w:t xml:space="preserve">w przypadku </w:t>
            </w:r>
            <w:r w:rsidR="00D074BA">
              <w:rPr>
                <w:rFonts w:ascii="Calibri" w:eastAsia="SimSun" w:hAnsi="Calibri" w:cs="Calibri"/>
                <w:kern w:val="1"/>
                <w:lang w:val="en-US" w:eastAsia="ar-SA"/>
              </w:rPr>
              <w:t xml:space="preserve"> </w:t>
            </w:r>
            <w:proofErr w:type="spellStart"/>
            <w:r w:rsidRPr="00245AFB">
              <w:rPr>
                <w:rFonts w:ascii="Calibri" w:eastAsia="SimSun" w:hAnsi="Calibri" w:cs="Calibri"/>
                <w:kern w:val="1"/>
                <w:lang w:val="en-US" w:eastAsia="ar-SA"/>
              </w:rPr>
              <w:t>wprowadzenia</w:t>
            </w:r>
            <w:proofErr w:type="spellEnd"/>
            <w:r w:rsidR="00D074BA">
              <w:rPr>
                <w:rFonts w:ascii="Calibri" w:eastAsia="SimSun" w:hAnsi="Calibri" w:cs="Calibri"/>
                <w:kern w:val="1"/>
                <w:lang w:val="en-US" w:eastAsia="ar-SA"/>
              </w:rPr>
              <w:t xml:space="preserve"> </w:t>
            </w:r>
            <w:r w:rsidRPr="00245AFB">
              <w:rPr>
                <w:rFonts w:ascii="Calibri" w:eastAsia="SimSun" w:hAnsi="Calibri" w:cs="Calibri"/>
                <w:kern w:val="1"/>
                <w:lang w:val="en-US" w:eastAsia="ar-SA"/>
              </w:rPr>
              <w:t xml:space="preserve"> </w:t>
            </w:r>
            <w:proofErr w:type="spellStart"/>
            <w:r w:rsidRPr="00245AFB">
              <w:rPr>
                <w:rFonts w:ascii="Calibri" w:eastAsia="SimSun" w:hAnsi="Calibri" w:cs="Calibri"/>
                <w:kern w:val="1"/>
                <w:lang w:val="en-US" w:eastAsia="ar-SA"/>
              </w:rPr>
              <w:t>nowej</w:t>
            </w:r>
            <w:proofErr w:type="spellEnd"/>
            <w:r w:rsidRPr="00245AFB">
              <w:rPr>
                <w:rFonts w:ascii="Calibri" w:eastAsia="SimSun" w:hAnsi="Calibri" w:cs="Calibri"/>
                <w:kern w:val="1"/>
                <w:lang w:val="en-US" w:eastAsia="ar-SA"/>
              </w:rPr>
              <w:t xml:space="preserve"> </w:t>
            </w:r>
            <w:r w:rsidR="00D074BA">
              <w:rPr>
                <w:rFonts w:ascii="Calibri" w:eastAsia="SimSun" w:hAnsi="Calibri" w:cs="Calibri"/>
                <w:kern w:val="1"/>
                <w:lang w:val="en-US" w:eastAsia="ar-SA"/>
              </w:rPr>
              <w:t xml:space="preserve"> </w:t>
            </w:r>
            <w:proofErr w:type="spellStart"/>
            <w:r w:rsidRPr="00245AFB">
              <w:rPr>
                <w:rFonts w:ascii="Calibri" w:eastAsia="SimSun" w:hAnsi="Calibri" w:cs="Calibri"/>
                <w:kern w:val="1"/>
                <w:lang w:val="en-US" w:eastAsia="ar-SA"/>
              </w:rPr>
              <w:t>technologii</w:t>
            </w:r>
            <w:proofErr w:type="spellEnd"/>
            <w:r w:rsidR="00D074BA">
              <w:rPr>
                <w:rFonts w:ascii="Calibri" w:eastAsia="SimSun" w:hAnsi="Calibri" w:cs="Calibri"/>
                <w:kern w:val="1"/>
                <w:lang w:val="en-US" w:eastAsia="ar-SA"/>
              </w:rPr>
              <w:t xml:space="preserve"> </w:t>
            </w:r>
            <w:r w:rsidRPr="00245AFB">
              <w:rPr>
                <w:rFonts w:ascii="Calibri" w:eastAsia="SimSun" w:hAnsi="Calibri" w:cs="Calibri"/>
                <w:kern w:val="1"/>
                <w:lang w:val="en-US" w:eastAsia="ar-SA"/>
              </w:rPr>
              <w:t xml:space="preserve"> </w:t>
            </w:r>
            <w:r w:rsidR="00D074BA">
              <w:rPr>
                <w:rFonts w:ascii="Calibri" w:eastAsia="SimSun" w:hAnsi="Calibri" w:cs="Calibri"/>
                <w:kern w:val="1"/>
                <w:lang w:val="en-US" w:eastAsia="ar-SA"/>
              </w:rPr>
              <w:t xml:space="preserve">I </w:t>
            </w:r>
            <w:r w:rsidRPr="00245AFB">
              <w:rPr>
                <w:rFonts w:ascii="Calibri" w:eastAsia="SimSun" w:hAnsi="Calibri" w:cs="Calibri"/>
                <w:kern w:val="1"/>
                <w:lang w:val="en-US" w:eastAsia="ar-SA"/>
              </w:rPr>
              <w:t xml:space="preserve"> </w:t>
            </w:r>
            <w:proofErr w:type="spellStart"/>
            <w:r w:rsidRPr="00245AFB">
              <w:rPr>
                <w:rFonts w:ascii="Calibri" w:eastAsia="SimSun" w:hAnsi="Calibri" w:cs="Calibri"/>
                <w:kern w:val="1"/>
                <w:lang w:val="en-US" w:eastAsia="ar-SA"/>
              </w:rPr>
              <w:t>dopuszcza</w:t>
            </w:r>
            <w:proofErr w:type="spellEnd"/>
            <w:r w:rsidRPr="00245AFB">
              <w:rPr>
                <w:rFonts w:ascii="Calibri" w:eastAsia="SimSun" w:hAnsi="Calibri" w:cs="Calibri"/>
                <w:kern w:val="1"/>
                <w:lang w:val="en-US" w:eastAsia="ar-SA"/>
              </w:rPr>
              <w:t xml:space="preserve"> </w:t>
            </w:r>
            <w:r w:rsidR="00D074BA">
              <w:rPr>
                <w:rFonts w:ascii="Calibri" w:eastAsia="SimSun" w:hAnsi="Calibri" w:cs="Calibri"/>
                <w:kern w:val="1"/>
                <w:lang w:val="en-US" w:eastAsia="ar-SA"/>
              </w:rPr>
              <w:t xml:space="preserve"> </w:t>
            </w:r>
            <w:proofErr w:type="spellStart"/>
            <w:r w:rsidRPr="00245AFB">
              <w:rPr>
                <w:rFonts w:ascii="Calibri" w:eastAsia="SimSun" w:hAnsi="Calibri" w:cs="Calibri"/>
                <w:kern w:val="1"/>
                <w:lang w:val="en-US" w:eastAsia="ar-SA"/>
              </w:rPr>
              <w:t>zastąpienie</w:t>
            </w:r>
            <w:proofErr w:type="spellEnd"/>
            <w:r w:rsidR="00D074BA">
              <w:rPr>
                <w:rFonts w:ascii="Calibri" w:eastAsia="SimSun" w:hAnsi="Calibri" w:cs="Calibri"/>
                <w:kern w:val="1"/>
                <w:lang w:val="en-US" w:eastAsia="ar-SA"/>
              </w:rPr>
              <w:t xml:space="preserve"> </w:t>
            </w:r>
            <w:r w:rsidRPr="00245AFB">
              <w:rPr>
                <w:rFonts w:ascii="Calibri" w:eastAsia="SimSun" w:hAnsi="Calibri" w:cs="Calibri"/>
                <w:kern w:val="1"/>
                <w:lang w:val="en-US" w:eastAsia="ar-SA"/>
              </w:rPr>
              <w:t xml:space="preserve"> </w:t>
            </w:r>
            <w:proofErr w:type="spellStart"/>
            <w:r w:rsidRPr="00245AFB">
              <w:rPr>
                <w:rFonts w:ascii="Calibri" w:eastAsia="SimSun" w:hAnsi="Calibri" w:cs="Calibri"/>
                <w:kern w:val="1"/>
                <w:lang w:val="en-US" w:eastAsia="ar-SA"/>
              </w:rPr>
              <w:t>asortymentu</w:t>
            </w:r>
            <w:proofErr w:type="spellEnd"/>
            <w:r w:rsidRPr="00245AFB">
              <w:rPr>
                <w:rFonts w:ascii="Calibri" w:eastAsia="SimSun" w:hAnsi="Calibri" w:cs="Calibri"/>
                <w:kern w:val="1"/>
                <w:lang w:val="en-US" w:eastAsia="ar-SA"/>
              </w:rPr>
              <w:t xml:space="preserve"> </w:t>
            </w:r>
            <w:proofErr w:type="spellStart"/>
            <w:r w:rsidRPr="00245AFB">
              <w:rPr>
                <w:rFonts w:ascii="Calibri" w:eastAsia="SimSun" w:hAnsi="Calibri" w:cs="Calibri"/>
                <w:kern w:val="1"/>
                <w:lang w:val="en-US" w:eastAsia="ar-SA"/>
              </w:rPr>
              <w:lastRenderedPageBreak/>
              <w:t>objętego</w:t>
            </w:r>
            <w:proofErr w:type="spellEnd"/>
            <w:r w:rsidRPr="00245AFB">
              <w:rPr>
                <w:rFonts w:ascii="Calibri" w:eastAsia="SimSun" w:hAnsi="Calibri" w:cs="Calibri"/>
                <w:kern w:val="1"/>
                <w:lang w:val="en-US" w:eastAsia="ar-SA"/>
              </w:rPr>
              <w:t xml:space="preserve"> </w:t>
            </w:r>
            <w:r w:rsidR="00D074BA">
              <w:rPr>
                <w:rFonts w:ascii="Calibri" w:eastAsia="SimSun" w:hAnsi="Calibri" w:cs="Calibri"/>
                <w:kern w:val="1"/>
                <w:lang w:val="en-US" w:eastAsia="ar-SA"/>
              </w:rPr>
              <w:t xml:space="preserve"> </w:t>
            </w:r>
            <w:proofErr w:type="spellStart"/>
            <w:r w:rsidRPr="00245AFB">
              <w:rPr>
                <w:rFonts w:ascii="Calibri" w:eastAsia="SimSun" w:hAnsi="Calibri" w:cs="Calibri"/>
                <w:kern w:val="1"/>
                <w:lang w:val="en-US" w:eastAsia="ar-SA"/>
              </w:rPr>
              <w:t>umową</w:t>
            </w:r>
            <w:proofErr w:type="spellEnd"/>
            <w:r w:rsidR="00D074BA">
              <w:rPr>
                <w:rFonts w:ascii="Calibri" w:eastAsia="SimSun" w:hAnsi="Calibri" w:cs="Calibri"/>
                <w:kern w:val="1"/>
                <w:lang w:val="en-US" w:eastAsia="ar-SA"/>
              </w:rPr>
              <w:t xml:space="preserve"> </w:t>
            </w:r>
            <w:r w:rsidRPr="00245AFB">
              <w:rPr>
                <w:rFonts w:ascii="Calibri" w:eastAsia="SimSun" w:hAnsi="Calibri" w:cs="Calibri"/>
                <w:kern w:val="1"/>
                <w:lang w:val="en-US" w:eastAsia="ar-SA"/>
              </w:rPr>
              <w:t xml:space="preserve"> </w:t>
            </w:r>
            <w:proofErr w:type="spellStart"/>
            <w:r w:rsidRPr="00245AFB">
              <w:rPr>
                <w:rFonts w:ascii="Calibri" w:eastAsia="SimSun" w:hAnsi="Calibri" w:cs="Calibri"/>
                <w:kern w:val="1"/>
                <w:lang w:val="en-US" w:eastAsia="ar-SA"/>
              </w:rPr>
              <w:t>jedynie</w:t>
            </w:r>
            <w:proofErr w:type="spellEnd"/>
            <w:r w:rsidR="00D074BA">
              <w:rPr>
                <w:rFonts w:ascii="Calibri" w:eastAsia="SimSun" w:hAnsi="Calibri" w:cs="Calibri"/>
                <w:kern w:val="1"/>
                <w:lang w:val="en-US" w:eastAsia="ar-SA"/>
              </w:rPr>
              <w:t xml:space="preserve"> </w:t>
            </w:r>
            <w:r w:rsidRPr="00245AFB">
              <w:rPr>
                <w:rFonts w:ascii="Calibri" w:eastAsia="SimSun" w:hAnsi="Calibri" w:cs="Calibri"/>
                <w:kern w:val="1"/>
                <w:lang w:val="en-US" w:eastAsia="ar-SA"/>
              </w:rPr>
              <w:t xml:space="preserve"> </w:t>
            </w:r>
            <w:proofErr w:type="spellStart"/>
            <w:r w:rsidRPr="00245AFB">
              <w:rPr>
                <w:rFonts w:ascii="Calibri" w:eastAsia="SimSun" w:hAnsi="Calibri" w:cs="Calibri"/>
                <w:kern w:val="1"/>
                <w:lang w:val="en-US" w:eastAsia="ar-SA"/>
              </w:rPr>
              <w:t>produktem</w:t>
            </w:r>
            <w:proofErr w:type="spellEnd"/>
            <w:r w:rsidR="00D074BA">
              <w:rPr>
                <w:rFonts w:ascii="Calibri" w:eastAsia="SimSun" w:hAnsi="Calibri" w:cs="Calibri"/>
                <w:kern w:val="1"/>
                <w:lang w:val="en-US" w:eastAsia="ar-SA"/>
              </w:rPr>
              <w:t xml:space="preserve"> </w:t>
            </w:r>
            <w:r w:rsidRPr="00245AFB">
              <w:rPr>
                <w:rFonts w:ascii="Calibri" w:eastAsia="SimSun" w:hAnsi="Calibri" w:cs="Calibri"/>
                <w:kern w:val="1"/>
                <w:lang w:val="en-US" w:eastAsia="ar-SA"/>
              </w:rPr>
              <w:t xml:space="preserve"> </w:t>
            </w:r>
            <w:proofErr w:type="spellStart"/>
            <w:r w:rsidRPr="00245AFB">
              <w:rPr>
                <w:rFonts w:ascii="Calibri" w:eastAsia="SimSun" w:hAnsi="Calibri" w:cs="Calibri"/>
                <w:kern w:val="1"/>
                <w:lang w:val="en-US" w:eastAsia="ar-SA"/>
              </w:rPr>
              <w:t>równoważnym</w:t>
            </w:r>
            <w:proofErr w:type="spellEnd"/>
            <w:r w:rsidR="00D074BA">
              <w:rPr>
                <w:rFonts w:ascii="Calibri" w:eastAsia="SimSun" w:hAnsi="Calibri" w:cs="Calibri"/>
                <w:kern w:val="1"/>
                <w:lang w:val="en-US" w:eastAsia="ar-SA"/>
              </w:rPr>
              <w:t xml:space="preserve"> </w:t>
            </w:r>
            <w:r w:rsidRPr="00245AFB">
              <w:rPr>
                <w:rFonts w:ascii="Calibri" w:eastAsia="SimSun" w:hAnsi="Calibri" w:cs="Calibri"/>
                <w:kern w:val="1"/>
                <w:lang w:val="en-US" w:eastAsia="ar-SA"/>
              </w:rPr>
              <w:t xml:space="preserve"> lub</w:t>
            </w:r>
            <w:r w:rsidR="00D074BA">
              <w:rPr>
                <w:rFonts w:ascii="Calibri" w:eastAsia="SimSun" w:hAnsi="Calibri" w:cs="Calibri"/>
                <w:kern w:val="1"/>
                <w:lang w:val="en-US" w:eastAsia="ar-SA"/>
              </w:rPr>
              <w:t xml:space="preserve"> </w:t>
            </w:r>
            <w:r w:rsidRPr="00245AFB">
              <w:rPr>
                <w:rFonts w:ascii="Calibri" w:eastAsia="SimSun" w:hAnsi="Calibri" w:cs="Calibri"/>
                <w:kern w:val="1"/>
                <w:lang w:val="en-US" w:eastAsia="ar-SA"/>
              </w:rPr>
              <w:t xml:space="preserve"> o </w:t>
            </w:r>
            <w:proofErr w:type="spellStart"/>
            <w:r w:rsidRPr="00245AFB">
              <w:rPr>
                <w:rFonts w:ascii="Calibri" w:eastAsia="SimSun" w:hAnsi="Calibri" w:cs="Calibri"/>
                <w:kern w:val="1"/>
                <w:lang w:val="en-US" w:eastAsia="ar-SA"/>
              </w:rPr>
              <w:t>wyższych</w:t>
            </w:r>
            <w:proofErr w:type="spellEnd"/>
            <w:r w:rsidR="00D074BA">
              <w:rPr>
                <w:rFonts w:ascii="Calibri" w:eastAsia="SimSun" w:hAnsi="Calibri" w:cs="Calibri"/>
                <w:kern w:val="1"/>
                <w:lang w:val="en-US" w:eastAsia="ar-SA"/>
              </w:rPr>
              <w:t xml:space="preserve"> </w:t>
            </w:r>
            <w:r w:rsidRPr="00245AFB">
              <w:rPr>
                <w:rFonts w:ascii="Calibri" w:eastAsia="SimSun" w:hAnsi="Calibri" w:cs="Calibri"/>
                <w:kern w:val="1"/>
                <w:lang w:val="en-US" w:eastAsia="ar-SA"/>
              </w:rPr>
              <w:t xml:space="preserve"> </w:t>
            </w:r>
            <w:proofErr w:type="spellStart"/>
            <w:r w:rsidRPr="00245AFB">
              <w:rPr>
                <w:rFonts w:ascii="Calibri" w:eastAsia="SimSun" w:hAnsi="Calibri" w:cs="Calibri"/>
                <w:kern w:val="1"/>
                <w:lang w:val="en-US" w:eastAsia="ar-SA"/>
              </w:rPr>
              <w:t>parametrach</w:t>
            </w:r>
            <w:proofErr w:type="spellEnd"/>
            <w:r w:rsidRPr="00245AFB">
              <w:rPr>
                <w:rFonts w:ascii="Calibri" w:eastAsia="SimSun" w:hAnsi="Calibri" w:cs="Calibri"/>
                <w:kern w:val="1"/>
                <w:lang w:val="en-US" w:eastAsia="ar-SA"/>
              </w:rPr>
              <w:t xml:space="preserve"> </w:t>
            </w:r>
            <w:proofErr w:type="spellStart"/>
            <w:r w:rsidRPr="00245AFB">
              <w:rPr>
                <w:rFonts w:ascii="Calibri" w:eastAsia="SimSun" w:hAnsi="Calibri" w:cs="Calibri"/>
                <w:kern w:val="1"/>
                <w:lang w:val="en-US" w:eastAsia="ar-SA"/>
              </w:rPr>
              <w:t>jakościowych</w:t>
            </w:r>
            <w:proofErr w:type="spellEnd"/>
            <w:r w:rsidRPr="00245AFB">
              <w:rPr>
                <w:rFonts w:ascii="Calibri" w:eastAsia="SimSun" w:hAnsi="Calibri" w:cs="Calibri"/>
                <w:kern w:val="1"/>
                <w:lang w:val="en-US" w:eastAsia="ar-SA"/>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AFB" w:rsidRPr="00245AFB" w:rsidRDefault="00245AFB" w:rsidP="00245AFB">
            <w:pPr>
              <w:suppressAutoHyphens/>
              <w:snapToGrid w:val="0"/>
              <w:spacing w:after="0" w:line="100" w:lineRule="atLeast"/>
              <w:jc w:val="center"/>
              <w:rPr>
                <w:rFonts w:ascii="Calibri" w:eastAsia="Times New Roman" w:hAnsi="Calibri" w:cs="Tahoma"/>
                <w:b/>
                <w:color w:val="000000"/>
                <w:kern w:val="1"/>
                <w:szCs w:val="20"/>
                <w:lang w:eastAsia="ar-SA"/>
              </w:rPr>
            </w:pPr>
          </w:p>
        </w:tc>
      </w:tr>
    </w:tbl>
    <w:p w:rsidR="0042082C" w:rsidRDefault="0042082C" w:rsidP="0042082C">
      <w:pPr>
        <w:tabs>
          <w:tab w:val="left" w:pos="0"/>
        </w:tabs>
        <w:spacing w:after="0" w:line="240" w:lineRule="auto"/>
        <w:rPr>
          <w:rFonts w:ascii="Times New Roman" w:eastAsia="Times New Roman" w:hAnsi="Times New Roman" w:cs="Times New Roman"/>
          <w:b/>
          <w:sz w:val="24"/>
          <w:highlight w:val="yellow"/>
          <w:lang w:eastAsia="pl-PL"/>
        </w:rPr>
      </w:pPr>
    </w:p>
    <w:p w:rsidR="0042082C" w:rsidRPr="0075329C" w:rsidRDefault="0042082C" w:rsidP="0042082C">
      <w:pPr>
        <w:tabs>
          <w:tab w:val="left" w:pos="0"/>
        </w:tabs>
        <w:spacing w:after="0" w:line="240" w:lineRule="auto"/>
        <w:rPr>
          <w:rFonts w:ascii="Arial" w:eastAsia="Times New Roman" w:hAnsi="Arial" w:cs="Arial"/>
          <w:b/>
          <w:sz w:val="24"/>
          <w:highlight w:val="yellow"/>
          <w:lang w:eastAsia="pl-PL"/>
        </w:rPr>
      </w:pPr>
      <w:r>
        <w:rPr>
          <w:rFonts w:ascii="Times New Roman" w:eastAsia="Times New Roman" w:hAnsi="Times New Roman" w:cs="Times New Roman"/>
          <w:b/>
          <w:sz w:val="24"/>
          <w:highlight w:val="yellow"/>
          <w:lang w:eastAsia="pl-PL"/>
        </w:rPr>
        <w:t xml:space="preserve">W powyższej Tabeli </w:t>
      </w:r>
      <w:r w:rsidRPr="0075329C">
        <w:rPr>
          <w:rFonts w:ascii="Times New Roman" w:eastAsia="Times New Roman" w:hAnsi="Times New Roman" w:cs="Times New Roman"/>
          <w:b/>
          <w:sz w:val="24"/>
          <w:highlight w:val="yellow"/>
          <w:lang w:eastAsia="pl-PL"/>
        </w:rPr>
        <w:t xml:space="preserve"> w rubryce „</w:t>
      </w:r>
      <w:r>
        <w:rPr>
          <w:rFonts w:ascii="Times New Roman" w:eastAsia="Times New Roman" w:hAnsi="Times New Roman" w:cs="Times New Roman"/>
          <w:b/>
          <w:sz w:val="24"/>
          <w:highlight w:val="yellow"/>
          <w:lang w:eastAsia="pl-PL"/>
        </w:rPr>
        <w:t>Spełnienie parametrów TAK/NIE</w:t>
      </w:r>
      <w:r w:rsidRPr="0075329C">
        <w:rPr>
          <w:rFonts w:ascii="Times New Roman" w:eastAsia="Times New Roman" w:hAnsi="Times New Roman" w:cs="Times New Roman"/>
          <w:b/>
          <w:sz w:val="24"/>
          <w:highlight w:val="yellow"/>
          <w:lang w:eastAsia="pl-PL"/>
        </w:rPr>
        <w:t>” wymagana jest odpowiedź TAK  zgodna z oferowanymi parametrami</w:t>
      </w:r>
      <w:r>
        <w:rPr>
          <w:rFonts w:ascii="Times New Roman" w:eastAsia="Times New Roman" w:hAnsi="Times New Roman" w:cs="Times New Roman"/>
          <w:b/>
          <w:sz w:val="24"/>
          <w:highlight w:val="yellow"/>
          <w:lang w:eastAsia="pl-PL"/>
        </w:rPr>
        <w:t xml:space="preserve"> granicznymi. </w:t>
      </w:r>
    </w:p>
    <w:p w:rsidR="0042082C" w:rsidRPr="0075329C" w:rsidRDefault="0042082C" w:rsidP="0042082C">
      <w:pPr>
        <w:spacing w:after="0" w:line="240" w:lineRule="auto"/>
        <w:jc w:val="both"/>
        <w:rPr>
          <w:rFonts w:ascii="Times New Roman" w:eastAsia="Times New Roman" w:hAnsi="Times New Roman" w:cs="Times New Roman"/>
          <w:b/>
          <w:sz w:val="24"/>
          <w:highlight w:val="yellow"/>
          <w:lang w:eastAsia="pl-PL"/>
        </w:rPr>
      </w:pPr>
      <w:r>
        <w:rPr>
          <w:rFonts w:ascii="Times New Roman" w:eastAsia="Times New Roman" w:hAnsi="Times New Roman" w:cs="Times New Roman"/>
          <w:b/>
          <w:sz w:val="24"/>
          <w:highlight w:val="yellow"/>
          <w:lang w:eastAsia="pl-PL"/>
        </w:rPr>
        <w:t xml:space="preserve">Brak </w:t>
      </w:r>
      <w:r w:rsidRPr="0075329C">
        <w:rPr>
          <w:rFonts w:ascii="Times New Roman" w:eastAsia="Times New Roman" w:hAnsi="Times New Roman" w:cs="Times New Roman"/>
          <w:b/>
          <w:sz w:val="24"/>
          <w:highlight w:val="yellow"/>
          <w:lang w:eastAsia="pl-PL"/>
        </w:rPr>
        <w:t>potwierdzenia wymaganego parametru</w:t>
      </w:r>
      <w:r>
        <w:rPr>
          <w:rFonts w:ascii="Times New Roman" w:eastAsia="Times New Roman" w:hAnsi="Times New Roman" w:cs="Times New Roman"/>
          <w:b/>
          <w:sz w:val="24"/>
          <w:highlight w:val="yellow"/>
          <w:lang w:eastAsia="pl-PL"/>
        </w:rPr>
        <w:t xml:space="preserve"> granicznego</w:t>
      </w:r>
      <w:r w:rsidRPr="0075329C">
        <w:rPr>
          <w:rFonts w:ascii="Times New Roman" w:eastAsia="Times New Roman" w:hAnsi="Times New Roman" w:cs="Times New Roman"/>
          <w:b/>
          <w:sz w:val="24"/>
          <w:highlight w:val="yellow"/>
          <w:lang w:eastAsia="pl-PL"/>
        </w:rPr>
        <w:t xml:space="preserve"> traktowany będzie</w:t>
      </w:r>
      <w:r>
        <w:rPr>
          <w:rFonts w:ascii="Times New Roman" w:eastAsia="Times New Roman" w:hAnsi="Times New Roman" w:cs="Times New Roman"/>
          <w:b/>
          <w:sz w:val="24"/>
          <w:highlight w:val="yellow"/>
          <w:lang w:eastAsia="pl-PL"/>
        </w:rPr>
        <w:t xml:space="preserve"> przez Zamawiającego jako brak danego parametru</w:t>
      </w:r>
      <w:r w:rsidRPr="0075329C">
        <w:rPr>
          <w:rFonts w:ascii="Times New Roman" w:eastAsia="Times New Roman" w:hAnsi="Times New Roman" w:cs="Times New Roman"/>
          <w:b/>
          <w:sz w:val="24"/>
          <w:highlight w:val="yellow"/>
          <w:lang w:eastAsia="pl-PL"/>
        </w:rPr>
        <w:t xml:space="preserve"> i skutkować będzie odrzuceniem oferty</w:t>
      </w:r>
      <w:r>
        <w:rPr>
          <w:rFonts w:ascii="Times New Roman" w:eastAsia="Times New Roman" w:hAnsi="Times New Roman" w:cs="Times New Roman"/>
          <w:b/>
          <w:sz w:val="24"/>
          <w:highlight w:val="yellow"/>
          <w:lang w:eastAsia="pl-PL"/>
        </w:rPr>
        <w:t xml:space="preserve"> Wykonawcy</w:t>
      </w:r>
      <w:r w:rsidRPr="0075329C">
        <w:rPr>
          <w:rFonts w:ascii="Times New Roman" w:eastAsia="Times New Roman" w:hAnsi="Times New Roman" w:cs="Times New Roman"/>
          <w:b/>
          <w:sz w:val="24"/>
          <w:highlight w:val="yellow"/>
          <w:lang w:eastAsia="pl-PL"/>
        </w:rPr>
        <w:t>.</w:t>
      </w:r>
    </w:p>
    <w:p w:rsidR="0042082C" w:rsidRPr="0075329C" w:rsidRDefault="0042082C" w:rsidP="0042082C">
      <w:pPr>
        <w:spacing w:after="0" w:line="240" w:lineRule="auto"/>
        <w:jc w:val="both"/>
        <w:rPr>
          <w:rFonts w:ascii="Times New Roman" w:eastAsia="Times New Roman" w:hAnsi="Times New Roman" w:cs="Times New Roman"/>
          <w:b/>
          <w:sz w:val="24"/>
          <w:lang w:eastAsia="pl-PL"/>
        </w:rPr>
      </w:pPr>
      <w:r w:rsidRPr="0075329C">
        <w:rPr>
          <w:rFonts w:ascii="Times New Roman" w:eastAsia="Times New Roman" w:hAnsi="Times New Roman" w:cs="Times New Roman"/>
          <w:b/>
          <w:color w:val="0000FF"/>
          <w:sz w:val="24"/>
          <w:highlight w:val="yellow"/>
          <w:lang w:eastAsia="pl-PL"/>
        </w:rPr>
        <w:t xml:space="preserve">Uwaga! </w:t>
      </w:r>
      <w:r w:rsidRPr="0075329C">
        <w:rPr>
          <w:rFonts w:ascii="Times New Roman" w:eastAsia="Times New Roman" w:hAnsi="Times New Roman" w:cs="Times New Roman"/>
          <w:b/>
          <w:sz w:val="24"/>
          <w:highlight w:val="yellow"/>
          <w:lang w:eastAsia="pl-PL"/>
        </w:rPr>
        <w:t xml:space="preserve">Zamawiający zastrzega sobie </w:t>
      </w:r>
      <w:r w:rsidRPr="0075329C">
        <w:rPr>
          <w:rFonts w:ascii="Times New Roman" w:eastAsia="Times New Roman" w:hAnsi="Times New Roman" w:cs="Times New Roman"/>
          <w:b/>
          <w:color w:val="FF0000"/>
          <w:sz w:val="24"/>
          <w:highlight w:val="yellow"/>
          <w:lang w:eastAsia="pl-PL"/>
        </w:rPr>
        <w:t>prawo sprawdzenia wiarygodności</w:t>
      </w:r>
      <w:r w:rsidRPr="0075329C">
        <w:rPr>
          <w:rFonts w:ascii="Times New Roman" w:eastAsia="Times New Roman" w:hAnsi="Times New Roman" w:cs="Times New Roman"/>
          <w:b/>
          <w:sz w:val="24"/>
          <w:highlight w:val="yellow"/>
          <w:lang w:eastAsia="pl-PL"/>
        </w:rPr>
        <w:t xml:space="preserve"> podan</w:t>
      </w:r>
      <w:r>
        <w:rPr>
          <w:rFonts w:ascii="Times New Roman" w:eastAsia="Times New Roman" w:hAnsi="Times New Roman" w:cs="Times New Roman"/>
          <w:b/>
          <w:sz w:val="24"/>
          <w:highlight w:val="yellow"/>
          <w:lang w:eastAsia="pl-PL"/>
        </w:rPr>
        <w:t>ych przez Wykonawcę parametrów granicznych</w:t>
      </w:r>
      <w:r w:rsidRPr="0075329C">
        <w:rPr>
          <w:rFonts w:ascii="Times New Roman" w:eastAsia="Times New Roman" w:hAnsi="Times New Roman" w:cs="Times New Roman"/>
          <w:b/>
          <w:sz w:val="24"/>
          <w:highlight w:val="yellow"/>
          <w:lang w:eastAsia="pl-PL"/>
        </w:rPr>
        <w:t xml:space="preserve"> (we</w:t>
      </w:r>
      <w:r>
        <w:rPr>
          <w:rFonts w:ascii="Times New Roman" w:eastAsia="Times New Roman" w:hAnsi="Times New Roman" w:cs="Times New Roman"/>
          <w:b/>
          <w:sz w:val="24"/>
          <w:highlight w:val="yellow"/>
          <w:lang w:eastAsia="pl-PL"/>
        </w:rPr>
        <w:t xml:space="preserve"> wszystkich dostępnych źródłach, w tym u producenta)</w:t>
      </w:r>
      <w:r w:rsidRPr="0075329C">
        <w:rPr>
          <w:rFonts w:ascii="Times New Roman" w:eastAsia="Times New Roman" w:hAnsi="Times New Roman" w:cs="Times New Roman"/>
          <w:b/>
          <w:sz w:val="24"/>
          <w:highlight w:val="yellow"/>
          <w:lang w:eastAsia="pl-PL"/>
        </w:rPr>
        <w:t>.</w:t>
      </w:r>
      <w:r w:rsidRPr="0075329C">
        <w:rPr>
          <w:rFonts w:ascii="Times New Roman" w:eastAsia="Times New Roman" w:hAnsi="Times New Roman" w:cs="Times New Roman"/>
          <w:b/>
          <w:sz w:val="24"/>
          <w:lang w:eastAsia="pl-PL"/>
        </w:rPr>
        <w:t xml:space="preserve"> </w:t>
      </w:r>
    </w:p>
    <w:p w:rsidR="00245AFB" w:rsidRPr="007E2C8A" w:rsidRDefault="00245AFB" w:rsidP="00245AFB">
      <w:pPr>
        <w:spacing w:before="280" w:after="198" w:line="240" w:lineRule="auto"/>
        <w:rPr>
          <w:rFonts w:ascii="Calibri" w:eastAsia="Times New Roman" w:hAnsi="Calibri" w:cs="Tahoma"/>
          <w:kern w:val="1"/>
          <w:sz w:val="20"/>
          <w:szCs w:val="24"/>
          <w:lang w:eastAsia="ar-SA"/>
        </w:rPr>
      </w:pPr>
      <w:r w:rsidRPr="00845589">
        <w:rPr>
          <w:rFonts w:ascii="Calibri" w:eastAsia="Times New Roman" w:hAnsi="Calibri" w:cs="Tahoma"/>
          <w:kern w:val="1"/>
          <w:sz w:val="20"/>
          <w:szCs w:val="24"/>
          <w:lang w:eastAsia="ar-SA"/>
        </w:rPr>
        <w:t xml:space="preserve">Sprzęt będący przedmiotem zamówienia będzie przechowywany w ramach depozytu-magazynu. Wykonawca przekaże, a Zamawiający przyjmie w nieodpłatnie </w:t>
      </w:r>
      <w:r>
        <w:rPr>
          <w:rFonts w:ascii="Calibri" w:eastAsia="Times New Roman" w:hAnsi="Calibri" w:cs="Tahoma"/>
          <w:kern w:val="1"/>
          <w:sz w:val="20"/>
          <w:szCs w:val="24"/>
          <w:lang w:eastAsia="ar-SA"/>
        </w:rPr>
        <w:t xml:space="preserve">na </w:t>
      </w:r>
      <w:r w:rsidRPr="00845589">
        <w:rPr>
          <w:rFonts w:ascii="Calibri" w:eastAsia="Times New Roman" w:hAnsi="Calibri" w:cs="Tahoma"/>
          <w:kern w:val="1"/>
          <w:sz w:val="20"/>
          <w:szCs w:val="24"/>
          <w:lang w:eastAsia="ar-SA"/>
        </w:rPr>
        <w:t>przechowanie sprzęt medyczny. W przypadku wykorzystania wyrobów Z</w:t>
      </w:r>
      <w:r>
        <w:rPr>
          <w:rFonts w:ascii="Calibri" w:eastAsia="Times New Roman" w:hAnsi="Calibri" w:cs="Tahoma"/>
          <w:kern w:val="1"/>
          <w:sz w:val="20"/>
          <w:szCs w:val="24"/>
          <w:lang w:eastAsia="ar-SA"/>
        </w:rPr>
        <w:t>amawiający sporządzi zamówienie</w:t>
      </w:r>
      <w:r w:rsidRPr="00845589">
        <w:rPr>
          <w:rFonts w:ascii="Calibri" w:eastAsia="Times New Roman" w:hAnsi="Calibri" w:cs="Tahoma"/>
          <w:kern w:val="1"/>
          <w:sz w:val="20"/>
          <w:szCs w:val="24"/>
          <w:lang w:eastAsia="ar-SA"/>
        </w:rPr>
        <w:t xml:space="preserve"> określające</w:t>
      </w:r>
      <w:r>
        <w:rPr>
          <w:rFonts w:ascii="Calibri" w:eastAsia="Times New Roman" w:hAnsi="Calibri" w:cs="Tahoma"/>
          <w:kern w:val="1"/>
          <w:sz w:val="20"/>
          <w:szCs w:val="24"/>
          <w:lang w:eastAsia="ar-SA"/>
        </w:rPr>
        <w:t xml:space="preserve"> asortyment, ilość, serię i datę ważności</w:t>
      </w:r>
      <w:r w:rsidRPr="00845589">
        <w:rPr>
          <w:rFonts w:ascii="Calibri" w:eastAsia="Times New Roman" w:hAnsi="Calibri" w:cs="Tahoma"/>
          <w:kern w:val="1"/>
          <w:sz w:val="20"/>
          <w:szCs w:val="24"/>
          <w:lang w:eastAsia="ar-SA"/>
        </w:rPr>
        <w:t xml:space="preserve"> wyrobów zużytych w zabiegu medycznym i p</w:t>
      </w:r>
      <w:r>
        <w:rPr>
          <w:rFonts w:ascii="Calibri" w:eastAsia="Times New Roman" w:hAnsi="Calibri" w:cs="Tahoma"/>
          <w:kern w:val="1"/>
          <w:sz w:val="20"/>
          <w:szCs w:val="24"/>
          <w:lang w:eastAsia="ar-SA"/>
        </w:rPr>
        <w:t>rześle to zestawienie Wykonawcy. Wykonawca</w:t>
      </w:r>
      <w:r w:rsidRPr="00845589">
        <w:rPr>
          <w:rFonts w:ascii="Calibri" w:eastAsia="Times New Roman" w:hAnsi="Calibri" w:cs="Tahoma"/>
          <w:kern w:val="1"/>
          <w:sz w:val="20"/>
          <w:szCs w:val="24"/>
          <w:lang w:eastAsia="ar-SA"/>
        </w:rPr>
        <w:t xml:space="preserve"> zobowiązuje się do</w:t>
      </w:r>
      <w:r>
        <w:rPr>
          <w:rFonts w:ascii="Calibri" w:eastAsia="Times New Roman" w:hAnsi="Calibri" w:cs="Tahoma"/>
          <w:kern w:val="1"/>
          <w:sz w:val="20"/>
          <w:szCs w:val="24"/>
          <w:lang w:eastAsia="ar-SA"/>
        </w:rPr>
        <w:t xml:space="preserve"> wystawienia faktury obciążającej według przesłanego zestawienia oraz do</w:t>
      </w:r>
      <w:r w:rsidRPr="00845589">
        <w:rPr>
          <w:rFonts w:ascii="Calibri" w:eastAsia="Times New Roman" w:hAnsi="Calibri" w:cs="Tahoma"/>
          <w:kern w:val="1"/>
          <w:sz w:val="20"/>
          <w:szCs w:val="24"/>
          <w:lang w:eastAsia="ar-SA"/>
        </w:rPr>
        <w:t xml:space="preserve"> uzupełnienia magazynu o wyroby wymienione w zamówieniu.</w:t>
      </w:r>
      <w:r>
        <w:rPr>
          <w:rFonts w:ascii="Calibri" w:eastAsia="Times New Roman" w:hAnsi="Calibri" w:cs="Tahoma"/>
          <w:kern w:val="1"/>
          <w:sz w:val="20"/>
          <w:szCs w:val="24"/>
          <w:lang w:eastAsia="ar-SA"/>
        </w:rPr>
        <w:t xml:space="preserve"> Sprzęt będący w depozycie, dostarczany będzie do Apteki szpitalnej razem z dokumentem wydania magazynowego, na którym znajdować się będzie seria i data ważności. Ewentualna wymiana depozytu ze względu na krótki termin ważności leży po stronie Wykonawcy. Wszelkie wymiany depozytu odbywać się będą za pośrednictwem Apteki szpitalnej. </w:t>
      </w:r>
    </w:p>
    <w:p w:rsidR="006A31D7" w:rsidRPr="00845589" w:rsidRDefault="006A31D7" w:rsidP="006A31D7">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 NETTO ZAMÓWIENIA: ..............................................</w:t>
      </w:r>
    </w:p>
    <w:p w:rsidR="00810073" w:rsidRDefault="00810073" w:rsidP="006A31D7">
      <w:pPr>
        <w:spacing w:after="0" w:line="240" w:lineRule="auto"/>
        <w:rPr>
          <w:rFonts w:ascii="Times New Roman" w:eastAsia="Times New Roman" w:hAnsi="Times New Roman" w:cs="Times New Roman"/>
          <w:b/>
          <w:bCs/>
          <w:sz w:val="24"/>
          <w:szCs w:val="24"/>
          <w:lang w:eastAsia="pl-PL"/>
        </w:rPr>
      </w:pPr>
    </w:p>
    <w:p w:rsidR="006A31D7" w:rsidRPr="00845589" w:rsidRDefault="006A31D7" w:rsidP="006A31D7">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b/>
          <w:bCs/>
          <w:sz w:val="24"/>
          <w:szCs w:val="24"/>
          <w:lang w:eastAsia="pl-PL"/>
        </w:rPr>
        <w:t>WARTOŚĆ BRUTTO ZAMÓWIENIA: ........................................</w:t>
      </w:r>
    </w:p>
    <w:p w:rsidR="00810073" w:rsidRDefault="006A31D7" w:rsidP="00810073">
      <w:pPr>
        <w:spacing w:after="0" w:line="240" w:lineRule="auto"/>
        <w:jc w:val="both"/>
        <w:rPr>
          <w:rFonts w:ascii="Times New Roman" w:eastAsia="Times New Roman" w:hAnsi="Times New Roman" w:cs="Times New Roman"/>
          <w:sz w:val="18"/>
          <w:szCs w:val="24"/>
          <w:lang w:eastAsia="pl-PL"/>
        </w:rPr>
      </w:pPr>
      <w:r w:rsidRPr="00845589">
        <w:rPr>
          <w:rFonts w:ascii="Times New Roman" w:eastAsia="Times New Roman" w:hAnsi="Times New Roman" w:cs="Times New Roman"/>
          <w:sz w:val="18"/>
          <w:szCs w:val="24"/>
          <w:lang w:eastAsia="pl-PL"/>
        </w:rPr>
        <w:t xml:space="preserve">                                                               </w:t>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Default="00810073" w:rsidP="00810073">
      <w:pPr>
        <w:spacing w:after="0" w:line="240" w:lineRule="auto"/>
        <w:rPr>
          <w:rFonts w:ascii="Times New Roman" w:hAnsi="Times New Roman"/>
          <w:b/>
          <w:i/>
          <w:color w:val="FF0000"/>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lastRenderedPageBreak/>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42082C" w:rsidRDefault="0042082C" w:rsidP="00810073">
      <w:pPr>
        <w:spacing w:after="0" w:line="240" w:lineRule="auto"/>
        <w:rPr>
          <w:rFonts w:ascii="Times New Roman" w:eastAsia="Times New Roman" w:hAnsi="Times New Roman"/>
          <w:color w:val="FF0000"/>
          <w:sz w:val="20"/>
          <w:szCs w:val="20"/>
          <w:lang w:eastAsia="pl-PL"/>
        </w:rPr>
      </w:pPr>
    </w:p>
    <w:p w:rsidR="006A31D7" w:rsidRDefault="00810073" w:rsidP="00810073">
      <w:pPr>
        <w:spacing w:after="0" w:line="240" w:lineRule="auto"/>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r w:rsidR="006A31D7" w:rsidRPr="00845589">
        <w:rPr>
          <w:rFonts w:ascii="Times New Roman" w:eastAsia="Times New Roman" w:hAnsi="Times New Roman" w:cs="Times New Roman"/>
          <w:sz w:val="18"/>
          <w:szCs w:val="24"/>
          <w:lang w:eastAsia="pl-PL"/>
        </w:rPr>
        <w:tab/>
      </w:r>
      <w:r w:rsidR="006A31D7" w:rsidRPr="00845589">
        <w:rPr>
          <w:rFonts w:ascii="Times New Roman" w:eastAsia="Times New Roman" w:hAnsi="Times New Roman" w:cs="Times New Roman"/>
          <w:sz w:val="18"/>
          <w:szCs w:val="24"/>
          <w:lang w:eastAsia="pl-PL"/>
        </w:rPr>
        <w:tab/>
      </w:r>
      <w:r w:rsidR="006A31D7" w:rsidRPr="00845589">
        <w:rPr>
          <w:rFonts w:ascii="Times New Roman" w:eastAsia="Times New Roman" w:hAnsi="Times New Roman" w:cs="Times New Roman"/>
          <w:sz w:val="18"/>
          <w:szCs w:val="24"/>
          <w:lang w:eastAsia="pl-PL"/>
        </w:rPr>
        <w:tab/>
      </w:r>
      <w:r w:rsidR="006A31D7" w:rsidRPr="00845589">
        <w:rPr>
          <w:rFonts w:ascii="Times New Roman" w:eastAsia="Times New Roman" w:hAnsi="Times New Roman" w:cs="Times New Roman"/>
          <w:sz w:val="18"/>
          <w:szCs w:val="24"/>
          <w:lang w:eastAsia="pl-PL"/>
        </w:rPr>
        <w:tab/>
      </w:r>
      <w:r w:rsidR="006A31D7" w:rsidRPr="00845589">
        <w:rPr>
          <w:rFonts w:ascii="Times New Roman" w:eastAsia="Times New Roman" w:hAnsi="Times New Roman" w:cs="Times New Roman"/>
          <w:sz w:val="18"/>
          <w:szCs w:val="24"/>
          <w:lang w:eastAsia="pl-PL"/>
        </w:rPr>
        <w:tab/>
        <w:t xml:space="preserve"> </w:t>
      </w:r>
      <w:r w:rsidR="006A31D7" w:rsidRPr="00845589">
        <w:rPr>
          <w:rFonts w:ascii="Times New Roman" w:eastAsia="Times New Roman" w:hAnsi="Times New Roman" w:cs="Times New Roman"/>
          <w:sz w:val="18"/>
          <w:szCs w:val="24"/>
          <w:lang w:eastAsia="pl-PL"/>
        </w:rPr>
        <w:tab/>
      </w:r>
      <w:r w:rsidR="006A31D7" w:rsidRPr="00845589">
        <w:rPr>
          <w:rFonts w:ascii="Times New Roman" w:eastAsia="Times New Roman" w:hAnsi="Times New Roman" w:cs="Times New Roman"/>
          <w:sz w:val="18"/>
          <w:szCs w:val="24"/>
          <w:lang w:eastAsia="pl-PL"/>
        </w:rPr>
        <w:tab/>
      </w:r>
      <w:r w:rsidR="006A31D7" w:rsidRPr="00845589">
        <w:rPr>
          <w:rFonts w:ascii="Times New Roman" w:eastAsia="Times New Roman" w:hAnsi="Times New Roman" w:cs="Times New Roman"/>
          <w:sz w:val="18"/>
          <w:szCs w:val="24"/>
          <w:lang w:eastAsia="pl-PL"/>
        </w:rPr>
        <w:tab/>
      </w:r>
      <w:r w:rsidR="006A31D7" w:rsidRPr="00845589">
        <w:rPr>
          <w:rFonts w:ascii="Times New Roman" w:eastAsia="Times New Roman" w:hAnsi="Times New Roman" w:cs="Times New Roman"/>
          <w:sz w:val="18"/>
          <w:szCs w:val="24"/>
          <w:lang w:eastAsia="pl-PL"/>
        </w:rPr>
        <w:tab/>
      </w:r>
      <w:r w:rsidR="006A31D7" w:rsidRPr="00845589">
        <w:rPr>
          <w:rFonts w:ascii="Times New Roman" w:eastAsia="Times New Roman" w:hAnsi="Times New Roman" w:cs="Times New Roman"/>
          <w:sz w:val="18"/>
          <w:szCs w:val="24"/>
          <w:lang w:eastAsia="pl-PL"/>
        </w:rPr>
        <w:tab/>
      </w:r>
      <w:r w:rsidR="006A31D7" w:rsidRPr="00845589">
        <w:rPr>
          <w:rFonts w:ascii="Times New Roman" w:eastAsia="Times New Roman" w:hAnsi="Times New Roman" w:cs="Times New Roman"/>
          <w:sz w:val="18"/>
          <w:szCs w:val="24"/>
          <w:lang w:eastAsia="pl-PL"/>
        </w:rPr>
        <w:tab/>
      </w:r>
      <w:r w:rsidR="006A31D7" w:rsidRPr="00845589">
        <w:rPr>
          <w:rFonts w:ascii="Times New Roman" w:eastAsia="Times New Roman" w:hAnsi="Times New Roman" w:cs="Times New Roman"/>
          <w:sz w:val="18"/>
          <w:szCs w:val="24"/>
          <w:lang w:eastAsia="pl-PL"/>
        </w:rPr>
        <w:tab/>
      </w:r>
    </w:p>
    <w:p w:rsidR="00741BA7" w:rsidRDefault="00741BA7">
      <w:pPr>
        <w:rPr>
          <w:rFonts w:ascii="Times New Roman" w:eastAsia="Times New Roman" w:hAnsi="Times New Roman"/>
          <w:b/>
          <w:bCs/>
          <w:color w:val="0000FF"/>
          <w:sz w:val="28"/>
          <w:szCs w:val="28"/>
          <w:lang w:eastAsia="pl-PL"/>
        </w:rPr>
      </w:pPr>
      <w:r>
        <w:rPr>
          <w:rFonts w:ascii="Times New Roman" w:eastAsia="Times New Roman" w:hAnsi="Times New Roman"/>
          <w:b/>
          <w:bCs/>
          <w:color w:val="0000FF"/>
          <w:sz w:val="28"/>
          <w:szCs w:val="28"/>
          <w:lang w:eastAsia="pl-PL"/>
        </w:rPr>
        <w:br w:type="page"/>
      </w:r>
    </w:p>
    <w:p w:rsidR="005A2D9F" w:rsidRPr="00E87867" w:rsidRDefault="005A2D9F" w:rsidP="00BA6255">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lastRenderedPageBreak/>
        <w:t xml:space="preserve">ZAŁĄCZNIK (PAKIET) NR  </w:t>
      </w:r>
      <w:r>
        <w:rPr>
          <w:rFonts w:ascii="Times New Roman" w:eastAsia="Times New Roman" w:hAnsi="Times New Roman"/>
          <w:b/>
          <w:bCs/>
          <w:color w:val="0000FF"/>
          <w:sz w:val="28"/>
          <w:szCs w:val="28"/>
          <w:lang w:eastAsia="pl-PL"/>
        </w:rPr>
        <w:t>3</w:t>
      </w:r>
      <w:r w:rsidRPr="00E87867">
        <w:rPr>
          <w:rFonts w:ascii="Times New Roman" w:eastAsia="Times New Roman" w:hAnsi="Times New Roman"/>
          <w:b/>
          <w:bCs/>
          <w:sz w:val="28"/>
          <w:szCs w:val="28"/>
          <w:lang w:eastAsia="pl-PL"/>
        </w:rPr>
        <w:br/>
      </w:r>
      <w:r w:rsidR="00DD22D8">
        <w:rPr>
          <w:rFonts w:ascii="Times New Roman" w:eastAsia="Times New Roman" w:hAnsi="Times New Roman"/>
          <w:b/>
          <w:color w:val="FF0000"/>
          <w:sz w:val="24"/>
          <w:szCs w:val="20"/>
          <w:lang w:eastAsia="pl-PL"/>
        </w:rPr>
        <w:t>WADIUM: 6 000</w:t>
      </w:r>
      <w:r>
        <w:rPr>
          <w:rFonts w:ascii="Times New Roman" w:eastAsia="Times New Roman" w:hAnsi="Times New Roman"/>
          <w:b/>
          <w:color w:val="FF0000"/>
          <w:sz w:val="24"/>
          <w:szCs w:val="20"/>
          <w:lang w:eastAsia="pl-PL"/>
        </w:rPr>
        <w:t xml:space="preserve">,00 </w:t>
      </w:r>
      <w:r w:rsidRPr="00E87867">
        <w:rPr>
          <w:rFonts w:ascii="Times New Roman" w:eastAsia="Times New Roman" w:hAnsi="Times New Roman"/>
          <w:b/>
          <w:color w:val="FF0000"/>
          <w:sz w:val="24"/>
          <w:szCs w:val="20"/>
          <w:lang w:eastAsia="pl-PL"/>
        </w:rPr>
        <w:t>PLN</w:t>
      </w:r>
    </w:p>
    <w:p w:rsidR="005A2D9F" w:rsidRPr="00E87867" w:rsidRDefault="005A2D9F" w:rsidP="00BA6255">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BA6255">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BA6255">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BA6255">
      <w:pPr>
        <w:spacing w:after="0" w:line="240" w:lineRule="auto"/>
        <w:rPr>
          <w:rFonts w:ascii="Times New Roman" w:eastAsia="Times New Roman" w:hAnsi="Times New Roman"/>
          <w:sz w:val="24"/>
          <w:szCs w:val="20"/>
          <w:lang w:eastAsia="pl-PL"/>
        </w:rPr>
      </w:pPr>
    </w:p>
    <w:p w:rsidR="005A2D9F" w:rsidRPr="00B95C44"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835"/>
        <w:gridCol w:w="979"/>
        <w:gridCol w:w="1418"/>
        <w:gridCol w:w="992"/>
        <w:gridCol w:w="1844"/>
        <w:gridCol w:w="1843"/>
        <w:gridCol w:w="1702"/>
      </w:tblGrid>
      <w:tr w:rsidR="00534516" w:rsidRPr="00845589" w:rsidTr="00534516">
        <w:tc>
          <w:tcPr>
            <w:tcW w:w="637" w:type="dxa"/>
            <w:tcBorders>
              <w:top w:val="single" w:sz="6" w:space="0" w:color="000000"/>
              <w:left w:val="single" w:sz="6" w:space="0" w:color="000000"/>
              <w:bottom w:val="single" w:sz="6" w:space="0" w:color="000000"/>
              <w:right w:val="single" w:sz="6" w:space="0" w:color="000000"/>
            </w:tcBorders>
            <w:vAlign w:val="center"/>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LP.</w:t>
            </w:r>
          </w:p>
        </w:tc>
        <w:tc>
          <w:tcPr>
            <w:tcW w:w="4835" w:type="dxa"/>
            <w:tcBorders>
              <w:top w:val="single" w:sz="6" w:space="0" w:color="000000"/>
              <w:left w:val="single" w:sz="6" w:space="0" w:color="000000"/>
              <w:bottom w:val="single" w:sz="6" w:space="0" w:color="000000"/>
              <w:right w:val="single" w:sz="6" w:space="0" w:color="000000"/>
            </w:tcBorders>
            <w:vAlign w:val="center"/>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ASORTYMENT</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ILOŚĆ</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op.</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CENA</w:t>
            </w:r>
          </w:p>
          <w:p w:rsidR="00534516" w:rsidRPr="00845589" w:rsidRDefault="00534516"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NETTO</w:t>
            </w:r>
          </w:p>
          <w:p w:rsidR="00534516" w:rsidRPr="00845589" w:rsidRDefault="00534516"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op.</w:t>
            </w:r>
          </w:p>
        </w:tc>
        <w:tc>
          <w:tcPr>
            <w:tcW w:w="992" w:type="dxa"/>
            <w:tcBorders>
              <w:top w:val="single" w:sz="6" w:space="0" w:color="000000"/>
              <w:left w:val="single" w:sz="6" w:space="0" w:color="000000"/>
              <w:bottom w:val="single" w:sz="6" w:space="0" w:color="000000"/>
              <w:right w:val="single" w:sz="6" w:space="0" w:color="000000"/>
            </w:tcBorders>
            <w:vAlign w:val="center"/>
          </w:tcPr>
          <w:p w:rsidR="00534516" w:rsidRPr="00845589" w:rsidRDefault="00534516"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VAT</w:t>
            </w:r>
          </w:p>
          <w:p w:rsidR="00534516" w:rsidRPr="00845589" w:rsidRDefault="00534516"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w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NETTO</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BRUTTO</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PRODUCENT</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KOD PRODUKTU</w:t>
            </w:r>
          </w:p>
        </w:tc>
      </w:tr>
      <w:tr w:rsidR="00534516" w:rsidRPr="00845589" w:rsidTr="00534516">
        <w:tc>
          <w:tcPr>
            <w:tcW w:w="637" w:type="dxa"/>
            <w:tcBorders>
              <w:top w:val="single" w:sz="6" w:space="0" w:color="000000"/>
              <w:left w:val="single" w:sz="6" w:space="0" w:color="000000"/>
              <w:bottom w:val="single" w:sz="6" w:space="0" w:color="000000"/>
              <w:right w:val="single" w:sz="6" w:space="0" w:color="000000"/>
            </w:tcBorders>
            <w:hideMark/>
          </w:tcPr>
          <w:p w:rsidR="00534516" w:rsidRPr="00845589" w:rsidRDefault="00534516" w:rsidP="00534516">
            <w:pPr>
              <w:spacing w:after="0" w:line="240" w:lineRule="auto"/>
              <w:jc w:val="center"/>
              <w:rPr>
                <w:rFonts w:ascii="Times New Roman" w:eastAsia="Times New Roman" w:hAnsi="Times New Roman" w:cs="Times New Roman"/>
                <w:sz w:val="20"/>
                <w:szCs w:val="20"/>
                <w:lang w:eastAsia="pl-PL"/>
              </w:rPr>
            </w:pPr>
          </w:p>
        </w:tc>
        <w:tc>
          <w:tcPr>
            <w:tcW w:w="4835" w:type="dxa"/>
            <w:tcBorders>
              <w:top w:val="single" w:sz="6" w:space="0" w:color="000000"/>
              <w:left w:val="single" w:sz="6" w:space="0" w:color="000000"/>
              <w:bottom w:val="single" w:sz="6" w:space="0" w:color="000000"/>
              <w:right w:val="single" w:sz="6" w:space="0" w:color="000000"/>
            </w:tcBorders>
            <w:hideMark/>
          </w:tcPr>
          <w:p w:rsidR="00534516" w:rsidRPr="00845589" w:rsidRDefault="00534516" w:rsidP="00534516">
            <w:pPr>
              <w:spacing w:after="0" w:line="240" w:lineRule="auto"/>
              <w:rPr>
                <w:rFonts w:ascii="Times New Roman" w:eastAsia="Times New Roman" w:hAnsi="Times New Roman" w:cs="Times New Roman"/>
                <w:sz w:val="20"/>
                <w:szCs w:val="20"/>
                <w:lang w:eastAsia="pl-PL"/>
              </w:rPr>
            </w:pPr>
            <w:r w:rsidRPr="00AC1FDC">
              <w:rPr>
                <w:rFonts w:eastAsia="Times New Roman" w:cs="Tahoma"/>
                <w:b/>
                <w:color w:val="000000"/>
                <w:sz w:val="24"/>
                <w:szCs w:val="24"/>
              </w:rPr>
              <w:t>Stymulator</w:t>
            </w:r>
            <w:r w:rsidRPr="00AC1FDC">
              <w:rPr>
                <w:rFonts w:eastAsia="Times New Roman" w:cs="Tahoma"/>
                <w:b/>
                <w:sz w:val="24"/>
                <w:szCs w:val="24"/>
              </w:rPr>
              <w:t xml:space="preserve"> SSIR MRI z elektrodami MRI oraz monitorowan</w:t>
            </w:r>
            <w:r w:rsidR="00D074BA">
              <w:rPr>
                <w:rFonts w:eastAsia="Times New Roman" w:cs="Tahoma"/>
                <w:b/>
                <w:sz w:val="24"/>
                <w:szCs w:val="24"/>
              </w:rPr>
              <w:t>iem domowym dla niemowląt</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0"/>
                <w:szCs w:val="20"/>
                <w:lang w:eastAsia="pl-PL"/>
              </w:rPr>
            </w:pPr>
          </w:p>
        </w:tc>
        <w:tc>
          <w:tcPr>
            <w:tcW w:w="1418"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r>
      <w:tr w:rsidR="00534516" w:rsidRPr="00845589" w:rsidTr="00534516">
        <w:tc>
          <w:tcPr>
            <w:tcW w:w="637" w:type="dxa"/>
            <w:tcBorders>
              <w:top w:val="single" w:sz="6" w:space="0" w:color="000000"/>
              <w:left w:val="single" w:sz="6" w:space="0" w:color="000000"/>
              <w:bottom w:val="single" w:sz="6" w:space="0" w:color="000000"/>
              <w:right w:val="single" w:sz="6" w:space="0" w:color="000000"/>
            </w:tcBorders>
          </w:tcPr>
          <w:p w:rsidR="00534516" w:rsidRPr="00845589" w:rsidRDefault="00CA78F3"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4835" w:type="dxa"/>
            <w:tcBorders>
              <w:top w:val="single" w:sz="6" w:space="0" w:color="000000"/>
              <w:left w:val="single" w:sz="6" w:space="0" w:color="000000"/>
              <w:bottom w:val="single" w:sz="6" w:space="0" w:color="000000"/>
              <w:right w:val="single" w:sz="6" w:space="0" w:color="000000"/>
            </w:tcBorders>
          </w:tcPr>
          <w:p w:rsidR="00534516" w:rsidRPr="00AC1FDC" w:rsidRDefault="00534516" w:rsidP="00534516">
            <w:pPr>
              <w:spacing w:after="0" w:line="240" w:lineRule="auto"/>
              <w:rPr>
                <w:rFonts w:eastAsia="Times New Roman" w:cs="Tahoma"/>
                <w:b/>
                <w:color w:val="000000"/>
                <w:sz w:val="24"/>
                <w:szCs w:val="24"/>
              </w:rPr>
            </w:pPr>
            <w:r>
              <w:rPr>
                <w:rFonts w:eastAsia="Times New Roman" w:cs="Tahoma"/>
                <w:b/>
                <w:color w:val="000000"/>
                <w:sz w:val="24"/>
                <w:szCs w:val="24"/>
              </w:rPr>
              <w:t xml:space="preserve">Stymulator </w:t>
            </w:r>
          </w:p>
        </w:tc>
        <w:tc>
          <w:tcPr>
            <w:tcW w:w="979" w:type="dxa"/>
            <w:tcBorders>
              <w:top w:val="single" w:sz="6" w:space="0" w:color="000000"/>
              <w:left w:val="single" w:sz="6" w:space="0" w:color="000000"/>
              <w:bottom w:val="single" w:sz="6" w:space="0" w:color="000000"/>
              <w:right w:val="single" w:sz="6" w:space="0" w:color="000000"/>
            </w:tcBorders>
            <w:vAlign w:val="center"/>
          </w:tcPr>
          <w:p w:rsidR="00534516" w:rsidRPr="00845589" w:rsidRDefault="00CA78F3"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p>
        </w:tc>
        <w:tc>
          <w:tcPr>
            <w:tcW w:w="1418"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r>
      <w:tr w:rsidR="00534516" w:rsidRPr="00845589" w:rsidTr="00534516">
        <w:tc>
          <w:tcPr>
            <w:tcW w:w="637" w:type="dxa"/>
            <w:tcBorders>
              <w:top w:val="single" w:sz="6" w:space="0" w:color="000000"/>
              <w:left w:val="single" w:sz="6" w:space="0" w:color="000000"/>
              <w:bottom w:val="single" w:sz="6" w:space="0" w:color="000000"/>
              <w:right w:val="single" w:sz="6" w:space="0" w:color="000000"/>
            </w:tcBorders>
          </w:tcPr>
          <w:p w:rsidR="00534516" w:rsidRPr="00845589" w:rsidRDefault="00CA78F3"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4835" w:type="dxa"/>
            <w:tcBorders>
              <w:top w:val="single" w:sz="6" w:space="0" w:color="000000"/>
              <w:left w:val="single" w:sz="6" w:space="0" w:color="000000"/>
              <w:bottom w:val="single" w:sz="6" w:space="0" w:color="000000"/>
              <w:right w:val="single" w:sz="6" w:space="0" w:color="000000"/>
            </w:tcBorders>
          </w:tcPr>
          <w:p w:rsidR="00534516" w:rsidRPr="00AC1FDC" w:rsidRDefault="00FB2629" w:rsidP="00534516">
            <w:pPr>
              <w:spacing w:after="0" w:line="240" w:lineRule="auto"/>
              <w:rPr>
                <w:rFonts w:eastAsia="Times New Roman" w:cs="Tahoma"/>
                <w:b/>
                <w:color w:val="000000"/>
                <w:sz w:val="24"/>
                <w:szCs w:val="24"/>
              </w:rPr>
            </w:pPr>
            <w:r>
              <w:rPr>
                <w:rFonts w:eastAsia="Times New Roman" w:cs="Tahoma"/>
                <w:b/>
                <w:color w:val="000000"/>
                <w:sz w:val="24"/>
                <w:szCs w:val="24"/>
              </w:rPr>
              <w:t xml:space="preserve">Elektroda </w:t>
            </w:r>
            <w:proofErr w:type="spellStart"/>
            <w:r>
              <w:rPr>
                <w:rFonts w:eastAsia="Times New Roman" w:cs="Tahoma"/>
                <w:b/>
                <w:color w:val="000000"/>
                <w:sz w:val="24"/>
                <w:szCs w:val="24"/>
              </w:rPr>
              <w:t>edokawitarna</w:t>
            </w:r>
            <w:proofErr w:type="spellEnd"/>
          </w:p>
        </w:tc>
        <w:tc>
          <w:tcPr>
            <w:tcW w:w="979" w:type="dxa"/>
            <w:tcBorders>
              <w:top w:val="single" w:sz="6" w:space="0" w:color="000000"/>
              <w:left w:val="single" w:sz="6" w:space="0" w:color="000000"/>
              <w:bottom w:val="single" w:sz="6" w:space="0" w:color="000000"/>
              <w:right w:val="single" w:sz="6" w:space="0" w:color="000000"/>
            </w:tcBorders>
            <w:vAlign w:val="center"/>
          </w:tcPr>
          <w:p w:rsidR="00534516" w:rsidRPr="00845589" w:rsidRDefault="00CA78F3"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p>
        </w:tc>
        <w:tc>
          <w:tcPr>
            <w:tcW w:w="1418"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r>
      <w:tr w:rsidR="00534516" w:rsidRPr="00845589" w:rsidTr="00534516">
        <w:tc>
          <w:tcPr>
            <w:tcW w:w="637" w:type="dxa"/>
            <w:tcBorders>
              <w:top w:val="single" w:sz="6" w:space="0" w:color="000000"/>
              <w:left w:val="single" w:sz="6" w:space="0" w:color="000000"/>
              <w:bottom w:val="single" w:sz="6" w:space="0" w:color="000000"/>
              <w:right w:val="single" w:sz="6" w:space="0" w:color="000000"/>
            </w:tcBorders>
          </w:tcPr>
          <w:p w:rsidR="00534516" w:rsidRPr="00845589" w:rsidRDefault="00FB2629"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00CA78F3">
              <w:rPr>
                <w:rFonts w:ascii="Times New Roman" w:eastAsia="Times New Roman" w:hAnsi="Times New Roman" w:cs="Times New Roman"/>
                <w:sz w:val="20"/>
                <w:szCs w:val="20"/>
                <w:lang w:eastAsia="pl-PL"/>
              </w:rPr>
              <w:t>.</w:t>
            </w:r>
          </w:p>
        </w:tc>
        <w:tc>
          <w:tcPr>
            <w:tcW w:w="4835" w:type="dxa"/>
            <w:tcBorders>
              <w:top w:val="single" w:sz="6" w:space="0" w:color="000000"/>
              <w:left w:val="single" w:sz="6" w:space="0" w:color="000000"/>
              <w:bottom w:val="single" w:sz="6" w:space="0" w:color="000000"/>
              <w:right w:val="single" w:sz="6" w:space="0" w:color="000000"/>
            </w:tcBorders>
          </w:tcPr>
          <w:p w:rsidR="00534516" w:rsidRPr="00AC1FDC" w:rsidRDefault="00534516" w:rsidP="00534516">
            <w:pPr>
              <w:spacing w:after="0" w:line="240" w:lineRule="auto"/>
              <w:rPr>
                <w:rFonts w:eastAsia="Times New Roman" w:cs="Tahoma"/>
                <w:b/>
                <w:color w:val="000000"/>
                <w:sz w:val="24"/>
                <w:szCs w:val="24"/>
              </w:rPr>
            </w:pPr>
            <w:r>
              <w:rPr>
                <w:rFonts w:eastAsia="Times New Roman" w:cs="Tahoma"/>
                <w:b/>
                <w:color w:val="000000"/>
                <w:sz w:val="24"/>
                <w:szCs w:val="24"/>
              </w:rPr>
              <w:t>Monitorowanie domowe</w:t>
            </w:r>
          </w:p>
        </w:tc>
        <w:tc>
          <w:tcPr>
            <w:tcW w:w="979" w:type="dxa"/>
            <w:tcBorders>
              <w:top w:val="single" w:sz="6" w:space="0" w:color="000000"/>
              <w:left w:val="single" w:sz="6" w:space="0" w:color="000000"/>
              <w:bottom w:val="single" w:sz="6" w:space="0" w:color="000000"/>
              <w:right w:val="single" w:sz="6" w:space="0" w:color="000000"/>
            </w:tcBorders>
            <w:vAlign w:val="center"/>
          </w:tcPr>
          <w:p w:rsidR="00534516" w:rsidRPr="00845589" w:rsidRDefault="00CA78F3"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p>
        </w:tc>
        <w:tc>
          <w:tcPr>
            <w:tcW w:w="1418"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r>
    </w:tbl>
    <w:p w:rsidR="00534516" w:rsidRDefault="00534516">
      <w:pPr>
        <w:rPr>
          <w:b/>
        </w:rPr>
      </w:pPr>
    </w:p>
    <w:tbl>
      <w:tblPr>
        <w:tblW w:w="0" w:type="auto"/>
        <w:tblInd w:w="-202" w:type="dxa"/>
        <w:tblLayout w:type="fixed"/>
        <w:tblCellMar>
          <w:left w:w="30" w:type="dxa"/>
          <w:right w:w="30" w:type="dxa"/>
        </w:tblCellMar>
        <w:tblLook w:val="0000" w:firstRow="0" w:lastRow="0" w:firstColumn="0" w:lastColumn="0" w:noHBand="0" w:noVBand="0"/>
      </w:tblPr>
      <w:tblGrid>
        <w:gridCol w:w="1275"/>
        <w:gridCol w:w="7074"/>
        <w:gridCol w:w="2119"/>
      </w:tblGrid>
      <w:tr w:rsidR="00D074BA" w:rsidRPr="00AC1FDC" w:rsidTr="009F6B34">
        <w:trPr>
          <w:trHeight w:val="322"/>
        </w:trPr>
        <w:tc>
          <w:tcPr>
            <w:tcW w:w="1275" w:type="dxa"/>
            <w:shd w:val="clear" w:color="auto" w:fill="auto"/>
          </w:tcPr>
          <w:p w:rsidR="00D074BA" w:rsidRPr="00AC1FDC" w:rsidRDefault="00D074BA" w:rsidP="00FA5B8E">
            <w:pPr>
              <w:snapToGrid w:val="0"/>
              <w:spacing w:after="0" w:line="100" w:lineRule="atLeast"/>
              <w:jc w:val="center"/>
              <w:rPr>
                <w:rFonts w:eastAsia="Times New Roman" w:cs="Tahoma"/>
                <w:color w:val="000000"/>
                <w:szCs w:val="20"/>
              </w:rPr>
            </w:pPr>
          </w:p>
        </w:tc>
        <w:tc>
          <w:tcPr>
            <w:tcW w:w="7074" w:type="dxa"/>
            <w:shd w:val="clear" w:color="auto" w:fill="auto"/>
          </w:tcPr>
          <w:p w:rsidR="00D074BA" w:rsidRPr="00AC1FDC" w:rsidRDefault="00D074BA" w:rsidP="00FA5B8E">
            <w:pPr>
              <w:spacing w:after="0" w:line="100" w:lineRule="atLeast"/>
              <w:jc w:val="right"/>
              <w:rPr>
                <w:rFonts w:eastAsia="Times New Roman" w:cs="Tahoma"/>
                <w:color w:val="000000"/>
                <w:szCs w:val="20"/>
              </w:rPr>
            </w:pPr>
            <w:r w:rsidRPr="00AC1FDC">
              <w:rPr>
                <w:rFonts w:eastAsia="Times New Roman" w:cs="Tahoma"/>
                <w:color w:val="000000"/>
                <w:szCs w:val="20"/>
              </w:rPr>
              <w:t>rok produkcji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rsidR="00D074BA" w:rsidRPr="00AC1FDC" w:rsidRDefault="00D074BA" w:rsidP="00FA5B8E">
            <w:pPr>
              <w:spacing w:after="0" w:line="100" w:lineRule="atLeast"/>
              <w:jc w:val="right"/>
              <w:rPr>
                <w:rFonts w:eastAsia="Times New Roman" w:cs="Tahoma"/>
                <w:color w:val="000000"/>
                <w:szCs w:val="20"/>
              </w:rPr>
            </w:pPr>
            <w:r w:rsidRPr="00AC1FDC">
              <w:rPr>
                <w:rFonts w:eastAsia="Times New Roman" w:cs="Tahoma"/>
                <w:color w:val="000000"/>
                <w:szCs w:val="20"/>
              </w:rPr>
              <w:t>nie wcześniej niż 20</w:t>
            </w:r>
            <w:r>
              <w:rPr>
                <w:rFonts w:eastAsia="Times New Roman" w:cs="Tahoma"/>
                <w:color w:val="000000"/>
                <w:szCs w:val="20"/>
              </w:rPr>
              <w:t>20</w:t>
            </w:r>
          </w:p>
        </w:tc>
      </w:tr>
      <w:tr w:rsidR="00D074BA" w:rsidRPr="00AC1FDC" w:rsidTr="009F6B34">
        <w:trPr>
          <w:trHeight w:val="322"/>
        </w:trPr>
        <w:tc>
          <w:tcPr>
            <w:tcW w:w="1275" w:type="dxa"/>
            <w:tcBorders>
              <w:top w:val="single" w:sz="4" w:space="0" w:color="000000"/>
              <w:left w:val="single" w:sz="4" w:space="0" w:color="000000"/>
              <w:bottom w:val="single" w:sz="4" w:space="0" w:color="000000"/>
            </w:tcBorders>
            <w:shd w:val="clear" w:color="auto" w:fill="auto"/>
            <w:vAlign w:val="center"/>
          </w:tcPr>
          <w:p w:rsidR="00D074BA" w:rsidRPr="00AC1FDC" w:rsidRDefault="00D074BA" w:rsidP="00FA5B8E">
            <w:pPr>
              <w:spacing w:after="0" w:line="100" w:lineRule="atLeast"/>
              <w:jc w:val="center"/>
              <w:rPr>
                <w:rFonts w:eastAsia="Times New Roman" w:cs="Tahoma"/>
                <w:b/>
                <w:color w:val="000000"/>
                <w:szCs w:val="20"/>
              </w:rPr>
            </w:pPr>
            <w:proofErr w:type="spellStart"/>
            <w:r w:rsidRPr="00AC1FDC">
              <w:rPr>
                <w:rFonts w:eastAsia="Times New Roman" w:cs="Tahoma"/>
                <w:color w:val="000000"/>
                <w:szCs w:val="20"/>
              </w:rPr>
              <w:t>Lp</w:t>
            </w:r>
            <w:proofErr w:type="spellEnd"/>
          </w:p>
        </w:tc>
        <w:tc>
          <w:tcPr>
            <w:tcW w:w="7074" w:type="dxa"/>
            <w:tcBorders>
              <w:top w:val="single" w:sz="4" w:space="0" w:color="000000"/>
              <w:left w:val="single" w:sz="4" w:space="0" w:color="000000"/>
              <w:bottom w:val="single" w:sz="4" w:space="0" w:color="000000"/>
            </w:tcBorders>
            <w:shd w:val="clear" w:color="auto" w:fill="auto"/>
            <w:vAlign w:val="center"/>
          </w:tcPr>
          <w:p w:rsidR="00D074BA" w:rsidRPr="00AC1FDC" w:rsidRDefault="00D074BA" w:rsidP="00FA5B8E">
            <w:pPr>
              <w:spacing w:after="0" w:line="100" w:lineRule="atLeast"/>
              <w:jc w:val="center"/>
              <w:rPr>
                <w:rFonts w:eastAsia="Times New Roman" w:cs="Tahoma"/>
                <w:color w:val="000000"/>
                <w:szCs w:val="20"/>
              </w:rPr>
            </w:pPr>
            <w:r w:rsidRPr="00AC1FDC">
              <w:rPr>
                <w:rFonts w:eastAsia="Times New Roman" w:cs="Tahoma"/>
                <w:b/>
                <w:color w:val="000000"/>
                <w:szCs w:val="20"/>
              </w:rPr>
              <w:t>Parametry  graniczne</w:t>
            </w:r>
          </w:p>
        </w:tc>
        <w:tc>
          <w:tcPr>
            <w:tcW w:w="2119" w:type="dxa"/>
            <w:tcBorders>
              <w:top w:val="single" w:sz="4" w:space="0" w:color="000000"/>
              <w:left w:val="single" w:sz="4" w:space="0" w:color="000000"/>
              <w:right w:val="single" w:sz="4" w:space="0" w:color="000000"/>
            </w:tcBorders>
            <w:shd w:val="clear" w:color="auto" w:fill="auto"/>
            <w:vAlign w:val="center"/>
          </w:tcPr>
          <w:p w:rsidR="00D074BA" w:rsidRPr="00AC1FDC" w:rsidRDefault="00D074BA" w:rsidP="00FA5B8E">
            <w:pPr>
              <w:spacing w:after="0" w:line="100" w:lineRule="atLeast"/>
              <w:jc w:val="center"/>
              <w:rPr>
                <w:rFonts w:eastAsia="Times New Roman" w:cs="Tahoma"/>
                <w:color w:val="000000"/>
                <w:szCs w:val="20"/>
              </w:rPr>
            </w:pPr>
            <w:r w:rsidRPr="00AC1FDC">
              <w:rPr>
                <w:rFonts w:eastAsia="Times New Roman" w:cs="Tahoma"/>
                <w:color w:val="000000"/>
                <w:szCs w:val="20"/>
              </w:rPr>
              <w:t>Spełnienie parametrów</w:t>
            </w:r>
          </w:p>
          <w:p w:rsidR="00D074BA" w:rsidRPr="00AC1FDC" w:rsidRDefault="00D074BA" w:rsidP="00FA5B8E">
            <w:pPr>
              <w:spacing w:after="0" w:line="100" w:lineRule="atLeast"/>
              <w:jc w:val="center"/>
              <w:rPr>
                <w:rFonts w:eastAsia="Times New Roman" w:cs="Tahoma"/>
                <w:color w:val="000000"/>
                <w:szCs w:val="20"/>
              </w:rPr>
            </w:pPr>
            <w:r>
              <w:rPr>
                <w:rFonts w:eastAsia="Times New Roman" w:cs="Tahoma"/>
                <w:color w:val="000000"/>
                <w:szCs w:val="20"/>
              </w:rPr>
              <w:t>TAK / NIE</w:t>
            </w:r>
          </w:p>
        </w:tc>
      </w:tr>
      <w:tr w:rsidR="00D074BA" w:rsidRPr="00AC1FDC" w:rsidTr="009F6B34">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D074BA" w:rsidRPr="00AC1FDC" w:rsidRDefault="00D074BA" w:rsidP="00FA5B8E">
            <w:pPr>
              <w:spacing w:after="0" w:line="100" w:lineRule="atLeast"/>
              <w:jc w:val="center"/>
              <w:rPr>
                <w:rFonts w:eastAsia="Times New Roman" w:cs="Tahoma"/>
                <w:color w:val="000000"/>
                <w:szCs w:val="20"/>
              </w:rPr>
            </w:pPr>
            <w:r w:rsidRPr="00AC1FDC">
              <w:rPr>
                <w:rFonts w:eastAsia="Times New Roman" w:cs="Tahoma"/>
                <w:color w:val="000000"/>
                <w:szCs w:val="20"/>
              </w:rPr>
              <w:t>1</w:t>
            </w:r>
          </w:p>
        </w:tc>
        <w:tc>
          <w:tcPr>
            <w:tcW w:w="7074" w:type="dxa"/>
            <w:tcBorders>
              <w:top w:val="single" w:sz="4" w:space="0" w:color="000000"/>
              <w:left w:val="single" w:sz="4" w:space="0" w:color="000000"/>
              <w:bottom w:val="single" w:sz="4" w:space="0" w:color="000000"/>
            </w:tcBorders>
            <w:shd w:val="clear" w:color="auto" w:fill="auto"/>
            <w:vAlign w:val="center"/>
          </w:tcPr>
          <w:p w:rsidR="00D074BA" w:rsidRPr="00AC1FDC" w:rsidRDefault="00D074BA" w:rsidP="00FA5B8E">
            <w:pPr>
              <w:spacing w:after="0" w:line="100" w:lineRule="atLeast"/>
              <w:rPr>
                <w:rFonts w:eastAsia="Times New Roman" w:cs="Tahoma"/>
                <w:color w:val="000000"/>
                <w:szCs w:val="20"/>
              </w:rPr>
            </w:pPr>
            <w:r>
              <w:rPr>
                <w:rFonts w:eastAsia="Times New Roman" w:cs="Tahoma"/>
                <w:color w:val="000000"/>
                <w:szCs w:val="20"/>
              </w:rPr>
              <w:t>Tryb stymulacji VVI(R)</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4BA" w:rsidRPr="00AC1FDC" w:rsidRDefault="00D074BA" w:rsidP="00FA5B8E">
            <w:pPr>
              <w:snapToGrid w:val="0"/>
              <w:spacing w:after="0" w:line="100" w:lineRule="atLeast"/>
              <w:jc w:val="center"/>
              <w:rPr>
                <w:rFonts w:eastAsia="Times New Roman" w:cs="Tahoma"/>
                <w:color w:val="000000"/>
                <w:szCs w:val="20"/>
              </w:rPr>
            </w:pPr>
          </w:p>
        </w:tc>
      </w:tr>
      <w:tr w:rsidR="00D074BA" w:rsidRPr="00AC1FDC" w:rsidTr="009F6B34">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D074BA" w:rsidRPr="00AC1FDC" w:rsidRDefault="00D074BA" w:rsidP="00FA5B8E">
            <w:pPr>
              <w:spacing w:after="0" w:line="100" w:lineRule="atLeast"/>
              <w:jc w:val="center"/>
              <w:rPr>
                <w:rFonts w:eastAsia="Times New Roman" w:cs="Tahoma"/>
                <w:color w:val="000000"/>
                <w:szCs w:val="20"/>
              </w:rPr>
            </w:pPr>
            <w:r w:rsidRPr="00AC1FDC">
              <w:rPr>
                <w:rFonts w:eastAsia="Times New Roman" w:cs="Tahoma"/>
                <w:color w:val="000000"/>
                <w:szCs w:val="20"/>
              </w:rPr>
              <w:t>2</w:t>
            </w:r>
          </w:p>
        </w:tc>
        <w:tc>
          <w:tcPr>
            <w:tcW w:w="7074" w:type="dxa"/>
            <w:tcBorders>
              <w:top w:val="single" w:sz="4" w:space="0" w:color="000000"/>
              <w:left w:val="single" w:sz="4" w:space="0" w:color="000000"/>
              <w:bottom w:val="single" w:sz="4" w:space="0" w:color="000000"/>
            </w:tcBorders>
            <w:shd w:val="clear" w:color="auto" w:fill="auto"/>
            <w:vAlign w:val="center"/>
          </w:tcPr>
          <w:p w:rsidR="00D074BA" w:rsidRPr="00AC1FDC" w:rsidRDefault="00D074BA" w:rsidP="00FA5B8E">
            <w:pPr>
              <w:spacing w:after="0" w:line="100" w:lineRule="atLeast"/>
              <w:rPr>
                <w:rFonts w:eastAsia="Times New Roman" w:cs="Tahoma"/>
                <w:color w:val="000000"/>
                <w:szCs w:val="20"/>
              </w:rPr>
            </w:pPr>
            <w:r>
              <w:rPr>
                <w:rFonts w:eastAsia="Times New Roman" w:cs="Tahoma"/>
                <w:color w:val="000000"/>
                <w:szCs w:val="20"/>
              </w:rPr>
              <w:t>Objętość nie więcej niż 10</w:t>
            </w:r>
            <w:r w:rsidRPr="00AC1FDC">
              <w:rPr>
                <w:rFonts w:eastAsia="Times New Roman" w:cs="Tahoma"/>
                <w:color w:val="000000"/>
                <w:szCs w:val="20"/>
              </w:rPr>
              <w:t xml:space="preserve"> ml</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4BA" w:rsidRPr="00AC1FDC" w:rsidRDefault="00D074BA" w:rsidP="00FA5B8E">
            <w:pPr>
              <w:snapToGrid w:val="0"/>
              <w:spacing w:after="0" w:line="100" w:lineRule="atLeast"/>
              <w:jc w:val="center"/>
              <w:rPr>
                <w:rFonts w:eastAsia="Times New Roman" w:cs="Tahoma"/>
                <w:color w:val="000000"/>
                <w:szCs w:val="20"/>
              </w:rPr>
            </w:pPr>
          </w:p>
        </w:tc>
      </w:tr>
      <w:tr w:rsidR="00D074BA" w:rsidRPr="00AC1FDC" w:rsidTr="009F6B34">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D074BA" w:rsidRPr="00AC1FDC" w:rsidRDefault="00D074BA" w:rsidP="00FA5B8E">
            <w:pPr>
              <w:spacing w:after="0" w:line="100" w:lineRule="atLeast"/>
              <w:jc w:val="center"/>
              <w:rPr>
                <w:rFonts w:eastAsia="Times New Roman" w:cs="Tahoma"/>
                <w:color w:val="000000"/>
                <w:szCs w:val="20"/>
              </w:rPr>
            </w:pPr>
            <w:r w:rsidRPr="00AC1FDC">
              <w:rPr>
                <w:rFonts w:eastAsia="Times New Roman" w:cs="Tahoma"/>
                <w:color w:val="000000"/>
                <w:szCs w:val="20"/>
              </w:rPr>
              <w:t>3</w:t>
            </w:r>
          </w:p>
        </w:tc>
        <w:tc>
          <w:tcPr>
            <w:tcW w:w="7074" w:type="dxa"/>
            <w:tcBorders>
              <w:top w:val="single" w:sz="4" w:space="0" w:color="000000"/>
              <w:left w:val="single" w:sz="4" w:space="0" w:color="000000"/>
              <w:bottom w:val="single" w:sz="4" w:space="0" w:color="000000"/>
            </w:tcBorders>
            <w:shd w:val="clear" w:color="auto" w:fill="auto"/>
            <w:vAlign w:val="center"/>
          </w:tcPr>
          <w:p w:rsidR="00D074BA" w:rsidRPr="00AC1FDC" w:rsidRDefault="00D074BA" w:rsidP="00FA5B8E">
            <w:pPr>
              <w:snapToGrid w:val="0"/>
              <w:spacing w:after="0" w:line="100" w:lineRule="atLeast"/>
              <w:rPr>
                <w:rFonts w:eastAsia="Times New Roman" w:cs="Tahoma"/>
                <w:color w:val="000000"/>
                <w:szCs w:val="20"/>
              </w:rPr>
            </w:pPr>
            <w:r w:rsidRPr="00C629B3">
              <w:rPr>
                <w:rFonts w:eastAsia="Times New Roman" w:cs="Arial"/>
                <w:bCs/>
              </w:rPr>
              <w:t>Możliwość wykonania badania MRI całego ciała</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4BA" w:rsidRPr="00AC1FDC" w:rsidRDefault="00D074BA" w:rsidP="00FA5B8E">
            <w:pPr>
              <w:snapToGrid w:val="0"/>
              <w:spacing w:after="0" w:line="100" w:lineRule="atLeast"/>
              <w:jc w:val="center"/>
              <w:rPr>
                <w:rFonts w:eastAsia="Times New Roman" w:cs="Tahoma"/>
                <w:color w:val="000000"/>
                <w:szCs w:val="20"/>
              </w:rPr>
            </w:pPr>
          </w:p>
        </w:tc>
      </w:tr>
      <w:tr w:rsidR="00D074BA" w:rsidRPr="00AC1FDC" w:rsidTr="009F6B34">
        <w:trPr>
          <w:trHeight w:val="472"/>
        </w:trPr>
        <w:tc>
          <w:tcPr>
            <w:tcW w:w="1275" w:type="dxa"/>
            <w:tcBorders>
              <w:left w:val="single" w:sz="4" w:space="0" w:color="000000"/>
              <w:bottom w:val="single" w:sz="4" w:space="0" w:color="000000"/>
            </w:tcBorders>
            <w:shd w:val="clear" w:color="auto" w:fill="auto"/>
            <w:vAlign w:val="center"/>
          </w:tcPr>
          <w:p w:rsidR="00D074BA" w:rsidRPr="00AC1FDC" w:rsidRDefault="00D074BA" w:rsidP="00FA5B8E">
            <w:pPr>
              <w:spacing w:after="0" w:line="100" w:lineRule="atLeast"/>
              <w:jc w:val="center"/>
              <w:rPr>
                <w:rFonts w:eastAsia="Times New Roman" w:cs="Tahoma"/>
                <w:color w:val="000000"/>
                <w:szCs w:val="20"/>
              </w:rPr>
            </w:pPr>
            <w:r w:rsidRPr="00AC1FDC">
              <w:rPr>
                <w:rFonts w:eastAsia="Times New Roman" w:cs="Tahoma"/>
                <w:color w:val="000000"/>
                <w:szCs w:val="20"/>
              </w:rPr>
              <w:t>4</w:t>
            </w:r>
          </w:p>
        </w:tc>
        <w:tc>
          <w:tcPr>
            <w:tcW w:w="7074" w:type="dxa"/>
            <w:tcBorders>
              <w:left w:val="single" w:sz="4" w:space="0" w:color="000000"/>
              <w:bottom w:val="single" w:sz="4" w:space="0" w:color="000000"/>
            </w:tcBorders>
            <w:shd w:val="clear" w:color="auto" w:fill="auto"/>
            <w:vAlign w:val="center"/>
          </w:tcPr>
          <w:p w:rsidR="00D074BA" w:rsidRPr="00AC1FDC" w:rsidRDefault="00D074BA" w:rsidP="00FA5B8E">
            <w:pPr>
              <w:snapToGrid w:val="0"/>
              <w:spacing w:after="0" w:line="100" w:lineRule="atLeast"/>
              <w:rPr>
                <w:rFonts w:eastAsia="Times New Roman" w:cs="Tahoma"/>
                <w:color w:val="000000"/>
                <w:szCs w:val="20"/>
              </w:rPr>
            </w:pPr>
            <w:r w:rsidRPr="00AC1FDC">
              <w:rPr>
                <w:rFonts w:cs="Tahoma"/>
                <w:color w:val="000000"/>
                <w:szCs w:val="20"/>
              </w:rPr>
              <w:t>Program nocny lub spoczynkowy</w:t>
            </w:r>
          </w:p>
        </w:tc>
        <w:tc>
          <w:tcPr>
            <w:tcW w:w="2119" w:type="dxa"/>
            <w:tcBorders>
              <w:left w:val="single" w:sz="4" w:space="0" w:color="000000"/>
              <w:bottom w:val="single" w:sz="4" w:space="0" w:color="000000"/>
              <w:right w:val="single" w:sz="4" w:space="0" w:color="000000"/>
            </w:tcBorders>
            <w:shd w:val="clear" w:color="auto" w:fill="auto"/>
            <w:vAlign w:val="center"/>
          </w:tcPr>
          <w:p w:rsidR="00D074BA" w:rsidRPr="00AC1FDC" w:rsidRDefault="00D074BA" w:rsidP="00FA5B8E">
            <w:pPr>
              <w:snapToGrid w:val="0"/>
              <w:spacing w:after="0" w:line="100" w:lineRule="atLeast"/>
              <w:jc w:val="center"/>
              <w:rPr>
                <w:rFonts w:eastAsia="Times New Roman" w:cs="Tahoma"/>
                <w:color w:val="000000"/>
                <w:szCs w:val="20"/>
              </w:rPr>
            </w:pPr>
          </w:p>
        </w:tc>
      </w:tr>
      <w:tr w:rsidR="00D074BA" w:rsidRPr="00AC1FDC" w:rsidTr="009F6B34">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D074BA" w:rsidRPr="00AC1FDC" w:rsidRDefault="00D074BA" w:rsidP="00FA5B8E">
            <w:pPr>
              <w:spacing w:after="0" w:line="100" w:lineRule="atLeast"/>
              <w:jc w:val="center"/>
              <w:rPr>
                <w:rFonts w:eastAsia="Times New Roman" w:cs="Tahoma"/>
                <w:color w:val="000000"/>
                <w:szCs w:val="20"/>
              </w:rPr>
            </w:pPr>
            <w:r w:rsidRPr="00AC1FDC">
              <w:rPr>
                <w:rFonts w:eastAsia="Times New Roman" w:cs="Tahoma"/>
                <w:color w:val="000000"/>
                <w:szCs w:val="20"/>
              </w:rPr>
              <w:lastRenderedPageBreak/>
              <w:t>5</w:t>
            </w:r>
          </w:p>
        </w:tc>
        <w:tc>
          <w:tcPr>
            <w:tcW w:w="7074" w:type="dxa"/>
            <w:tcBorders>
              <w:top w:val="single" w:sz="4" w:space="0" w:color="000000"/>
              <w:left w:val="single" w:sz="4" w:space="0" w:color="000000"/>
              <w:bottom w:val="single" w:sz="4" w:space="0" w:color="000000"/>
            </w:tcBorders>
            <w:shd w:val="clear" w:color="auto" w:fill="auto"/>
            <w:vAlign w:val="center"/>
          </w:tcPr>
          <w:p w:rsidR="00D074BA" w:rsidRPr="00AC1FDC" w:rsidRDefault="00D074BA" w:rsidP="00FA5B8E">
            <w:pPr>
              <w:spacing w:after="0" w:line="100" w:lineRule="atLeast"/>
              <w:rPr>
                <w:rFonts w:eastAsia="Times New Roman" w:cs="Tahoma"/>
                <w:color w:val="000000"/>
                <w:szCs w:val="20"/>
              </w:rPr>
            </w:pPr>
            <w:r w:rsidRPr="00AC1FDC">
              <w:rPr>
                <w:rFonts w:eastAsia="Times New Roman" w:cs="Tahoma"/>
                <w:color w:val="000000"/>
                <w:szCs w:val="20"/>
              </w:rPr>
              <w:t>Amplituda impulsu min. zakres 2– 5,0 V</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4BA" w:rsidRPr="00AC1FDC" w:rsidRDefault="00D074BA" w:rsidP="00FA5B8E">
            <w:pPr>
              <w:snapToGrid w:val="0"/>
              <w:spacing w:after="0" w:line="100" w:lineRule="atLeast"/>
              <w:jc w:val="center"/>
              <w:rPr>
                <w:rFonts w:eastAsia="Times New Roman" w:cs="Tahoma"/>
                <w:color w:val="000000"/>
                <w:szCs w:val="20"/>
              </w:rPr>
            </w:pPr>
          </w:p>
        </w:tc>
      </w:tr>
      <w:tr w:rsidR="00D074BA" w:rsidRPr="00AC1FDC" w:rsidTr="009F6B34">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D074BA" w:rsidRPr="00AC1FDC" w:rsidRDefault="00D074BA" w:rsidP="00FA5B8E">
            <w:pPr>
              <w:spacing w:after="0" w:line="100" w:lineRule="atLeast"/>
              <w:jc w:val="center"/>
              <w:rPr>
                <w:rFonts w:eastAsia="Times New Roman" w:cs="Tahoma"/>
                <w:color w:val="000000"/>
                <w:szCs w:val="20"/>
              </w:rPr>
            </w:pPr>
            <w:r w:rsidRPr="00AC1FDC">
              <w:rPr>
                <w:rFonts w:eastAsia="Times New Roman" w:cs="Tahoma"/>
                <w:color w:val="000000"/>
                <w:szCs w:val="20"/>
              </w:rPr>
              <w:t>6</w:t>
            </w:r>
          </w:p>
        </w:tc>
        <w:tc>
          <w:tcPr>
            <w:tcW w:w="7074" w:type="dxa"/>
            <w:tcBorders>
              <w:top w:val="single" w:sz="4" w:space="0" w:color="000000"/>
              <w:left w:val="single" w:sz="4" w:space="0" w:color="000000"/>
              <w:bottom w:val="single" w:sz="4" w:space="0" w:color="000000"/>
            </w:tcBorders>
            <w:shd w:val="clear" w:color="auto" w:fill="auto"/>
            <w:vAlign w:val="center"/>
          </w:tcPr>
          <w:p w:rsidR="00D074BA" w:rsidRPr="00AC1FDC" w:rsidRDefault="00D074BA" w:rsidP="00FA5B8E">
            <w:pPr>
              <w:spacing w:after="0" w:line="100" w:lineRule="atLeast"/>
              <w:rPr>
                <w:rFonts w:eastAsia="Times New Roman" w:cs="Tahoma"/>
                <w:color w:val="000000"/>
                <w:szCs w:val="20"/>
              </w:rPr>
            </w:pPr>
            <w:r w:rsidRPr="00AC1FDC">
              <w:rPr>
                <w:rFonts w:eastAsia="Times New Roman" w:cs="Tahoma"/>
                <w:color w:val="000000"/>
                <w:szCs w:val="20"/>
              </w:rPr>
              <w:t>Szerokość impulsu, min. zakres 0,5 – 1,0 ms</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4BA" w:rsidRPr="00AC1FDC" w:rsidRDefault="00D074BA" w:rsidP="00FA5B8E">
            <w:pPr>
              <w:snapToGrid w:val="0"/>
              <w:spacing w:after="0" w:line="100" w:lineRule="atLeast"/>
              <w:jc w:val="center"/>
              <w:rPr>
                <w:rFonts w:eastAsia="Times New Roman" w:cs="Tahoma"/>
                <w:color w:val="000000"/>
                <w:szCs w:val="20"/>
              </w:rPr>
            </w:pPr>
          </w:p>
        </w:tc>
      </w:tr>
      <w:tr w:rsidR="00D074BA" w:rsidRPr="00AC1FDC" w:rsidTr="009F6B34">
        <w:trPr>
          <w:trHeight w:val="472"/>
        </w:trPr>
        <w:tc>
          <w:tcPr>
            <w:tcW w:w="1275" w:type="dxa"/>
            <w:tcBorders>
              <w:top w:val="single" w:sz="4" w:space="0" w:color="000000"/>
              <w:left w:val="single" w:sz="4" w:space="0" w:color="000000"/>
            </w:tcBorders>
            <w:shd w:val="clear" w:color="auto" w:fill="auto"/>
            <w:vAlign w:val="center"/>
          </w:tcPr>
          <w:p w:rsidR="00D074BA" w:rsidRPr="00AC1FDC" w:rsidRDefault="00D074BA" w:rsidP="00FA5B8E">
            <w:pPr>
              <w:spacing w:after="0" w:line="100" w:lineRule="atLeast"/>
              <w:jc w:val="center"/>
              <w:rPr>
                <w:rFonts w:eastAsia="Times New Roman" w:cs="Tahoma"/>
                <w:color w:val="000000"/>
                <w:szCs w:val="20"/>
              </w:rPr>
            </w:pPr>
            <w:r w:rsidRPr="00AC1FDC">
              <w:rPr>
                <w:rFonts w:eastAsia="Times New Roman" w:cs="Tahoma"/>
                <w:color w:val="000000"/>
                <w:szCs w:val="20"/>
              </w:rPr>
              <w:t>7</w:t>
            </w:r>
          </w:p>
        </w:tc>
        <w:tc>
          <w:tcPr>
            <w:tcW w:w="7074" w:type="dxa"/>
            <w:tcBorders>
              <w:top w:val="single" w:sz="4" w:space="0" w:color="000000"/>
              <w:left w:val="single" w:sz="4" w:space="0" w:color="000000"/>
            </w:tcBorders>
            <w:shd w:val="clear" w:color="auto" w:fill="auto"/>
            <w:vAlign w:val="center"/>
          </w:tcPr>
          <w:p w:rsidR="00D074BA" w:rsidRPr="00AC1FDC" w:rsidRDefault="00D074BA" w:rsidP="00FA5B8E">
            <w:pPr>
              <w:spacing w:after="0" w:line="100" w:lineRule="atLeast"/>
              <w:rPr>
                <w:rFonts w:eastAsia="Times New Roman" w:cs="Tahoma"/>
                <w:color w:val="000000"/>
                <w:szCs w:val="20"/>
              </w:rPr>
            </w:pPr>
            <w:r w:rsidRPr="00AC1FDC">
              <w:rPr>
                <w:rFonts w:cs="Tahoma"/>
                <w:color w:val="000000"/>
              </w:rPr>
              <w:t>Zapis IEGM w pamięci stymulatora</w:t>
            </w:r>
            <w:r>
              <w:rPr>
                <w:rFonts w:cs="Tahoma"/>
                <w:color w:val="000000"/>
              </w:rPr>
              <w:t xml:space="preserve"> minimum 3 minuty</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4BA" w:rsidRPr="00AC1FDC" w:rsidRDefault="00D074BA" w:rsidP="00FA5B8E">
            <w:pPr>
              <w:snapToGrid w:val="0"/>
              <w:spacing w:after="0" w:line="100" w:lineRule="atLeast"/>
              <w:jc w:val="center"/>
              <w:rPr>
                <w:rFonts w:eastAsia="Times New Roman" w:cs="Tahoma"/>
                <w:color w:val="000000"/>
                <w:szCs w:val="20"/>
              </w:rPr>
            </w:pPr>
          </w:p>
        </w:tc>
      </w:tr>
      <w:tr w:rsidR="00D074BA" w:rsidRPr="00AC1FDC" w:rsidTr="009F6B34">
        <w:trPr>
          <w:trHeight w:val="472"/>
        </w:trPr>
        <w:tc>
          <w:tcPr>
            <w:tcW w:w="1275" w:type="dxa"/>
            <w:tcBorders>
              <w:top w:val="single" w:sz="4" w:space="0" w:color="000000"/>
              <w:left w:val="single" w:sz="4" w:space="0" w:color="000000"/>
            </w:tcBorders>
            <w:shd w:val="clear" w:color="auto" w:fill="auto"/>
            <w:vAlign w:val="center"/>
          </w:tcPr>
          <w:p w:rsidR="00D074BA" w:rsidRPr="00AC1FDC" w:rsidRDefault="00D074BA" w:rsidP="00FA5B8E">
            <w:pPr>
              <w:spacing w:after="0" w:line="100" w:lineRule="atLeast"/>
              <w:jc w:val="center"/>
              <w:rPr>
                <w:rFonts w:eastAsia="Times New Roman" w:cs="Tahoma"/>
                <w:color w:val="000000"/>
                <w:szCs w:val="20"/>
              </w:rPr>
            </w:pPr>
            <w:r>
              <w:rPr>
                <w:rFonts w:eastAsia="Times New Roman" w:cs="Tahoma"/>
                <w:color w:val="000000"/>
                <w:szCs w:val="20"/>
              </w:rPr>
              <w:t>8</w:t>
            </w:r>
          </w:p>
        </w:tc>
        <w:tc>
          <w:tcPr>
            <w:tcW w:w="7074" w:type="dxa"/>
            <w:tcBorders>
              <w:top w:val="single" w:sz="4" w:space="0" w:color="000000"/>
              <w:left w:val="single" w:sz="4" w:space="0" w:color="000000"/>
            </w:tcBorders>
            <w:shd w:val="clear" w:color="auto" w:fill="auto"/>
            <w:vAlign w:val="center"/>
          </w:tcPr>
          <w:p w:rsidR="00D074BA" w:rsidRPr="00AC1FDC" w:rsidRDefault="00D074BA" w:rsidP="00FA5B8E">
            <w:pPr>
              <w:spacing w:after="0" w:line="100" w:lineRule="atLeast"/>
              <w:rPr>
                <w:rFonts w:eastAsia="Times New Roman" w:cs="Tahoma"/>
                <w:color w:val="000000"/>
                <w:szCs w:val="20"/>
              </w:rPr>
            </w:pPr>
            <w:r>
              <w:rPr>
                <w:rFonts w:eastAsia="DINPro-Light" w:cs="DINPro-Light"/>
                <w:lang w:eastAsia="pl-PL"/>
              </w:rPr>
              <w:t>Częstość stymulacji; min. zakres 40-190/min</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4BA" w:rsidRPr="00AC1FDC" w:rsidRDefault="00D074BA" w:rsidP="00FA5B8E">
            <w:pPr>
              <w:snapToGrid w:val="0"/>
              <w:spacing w:after="0" w:line="100" w:lineRule="atLeast"/>
              <w:jc w:val="center"/>
              <w:rPr>
                <w:rFonts w:eastAsia="Times New Roman" w:cs="Tahoma"/>
                <w:color w:val="000000"/>
                <w:szCs w:val="20"/>
              </w:rPr>
            </w:pPr>
          </w:p>
        </w:tc>
      </w:tr>
      <w:tr w:rsidR="00D074BA" w:rsidRPr="00AC1FDC" w:rsidTr="009F6B34">
        <w:trPr>
          <w:trHeight w:val="472"/>
        </w:trPr>
        <w:tc>
          <w:tcPr>
            <w:tcW w:w="1275" w:type="dxa"/>
            <w:tcBorders>
              <w:top w:val="single" w:sz="4" w:space="0" w:color="000000"/>
              <w:left w:val="single" w:sz="4" w:space="0" w:color="000000"/>
            </w:tcBorders>
            <w:shd w:val="clear" w:color="auto" w:fill="auto"/>
            <w:vAlign w:val="center"/>
          </w:tcPr>
          <w:p w:rsidR="00D074BA" w:rsidRPr="00AC1FDC" w:rsidRDefault="00D074BA" w:rsidP="00FA5B8E">
            <w:pPr>
              <w:spacing w:after="0" w:line="100" w:lineRule="atLeast"/>
              <w:jc w:val="center"/>
              <w:rPr>
                <w:rFonts w:eastAsia="Times New Roman" w:cs="Tahoma"/>
                <w:color w:val="000000"/>
                <w:szCs w:val="20"/>
              </w:rPr>
            </w:pPr>
            <w:r>
              <w:rPr>
                <w:rFonts w:eastAsia="Times New Roman" w:cs="Tahoma"/>
                <w:color w:val="000000"/>
                <w:szCs w:val="20"/>
              </w:rPr>
              <w:t>9</w:t>
            </w:r>
          </w:p>
        </w:tc>
        <w:tc>
          <w:tcPr>
            <w:tcW w:w="7074" w:type="dxa"/>
            <w:tcBorders>
              <w:top w:val="single" w:sz="4" w:space="0" w:color="000000"/>
              <w:left w:val="single" w:sz="4" w:space="0" w:color="000000"/>
            </w:tcBorders>
            <w:shd w:val="clear" w:color="auto" w:fill="auto"/>
            <w:vAlign w:val="center"/>
          </w:tcPr>
          <w:p w:rsidR="00D074BA" w:rsidRPr="00AC1FDC" w:rsidRDefault="00D074BA" w:rsidP="00FA5B8E">
            <w:pPr>
              <w:spacing w:after="0" w:line="100" w:lineRule="atLeast"/>
              <w:rPr>
                <w:rFonts w:eastAsia="Times New Roman" w:cs="Tahoma"/>
                <w:szCs w:val="20"/>
                <w:shd w:val="clear" w:color="auto" w:fill="FFFF00"/>
              </w:rPr>
            </w:pPr>
            <w:r w:rsidRPr="00AC1FDC">
              <w:rPr>
                <w:rFonts w:cs="Tahoma"/>
                <w:szCs w:val="20"/>
              </w:rPr>
              <w:t>Gniazdo stymulatora typu IS-1 dla elektrody</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4BA" w:rsidRPr="00AC1FDC" w:rsidRDefault="00D074BA" w:rsidP="00FA5B8E">
            <w:pPr>
              <w:snapToGrid w:val="0"/>
              <w:spacing w:after="0" w:line="100" w:lineRule="atLeast"/>
              <w:jc w:val="center"/>
              <w:rPr>
                <w:rFonts w:eastAsia="Times New Roman" w:cs="Tahoma"/>
                <w:color w:val="000000"/>
                <w:szCs w:val="20"/>
              </w:rPr>
            </w:pPr>
          </w:p>
        </w:tc>
      </w:tr>
      <w:tr w:rsidR="00D074BA" w:rsidRPr="00AC1FDC" w:rsidTr="009F6B34">
        <w:trPr>
          <w:trHeight w:val="472"/>
        </w:trPr>
        <w:tc>
          <w:tcPr>
            <w:tcW w:w="1275" w:type="dxa"/>
            <w:tcBorders>
              <w:top w:val="single" w:sz="4" w:space="0" w:color="000000"/>
              <w:left w:val="single" w:sz="4" w:space="0" w:color="000000"/>
            </w:tcBorders>
            <w:shd w:val="clear" w:color="auto" w:fill="auto"/>
            <w:vAlign w:val="center"/>
          </w:tcPr>
          <w:p w:rsidR="00D074BA" w:rsidRPr="00AC1FDC" w:rsidRDefault="00D074BA" w:rsidP="00FA5B8E">
            <w:pPr>
              <w:spacing w:after="0" w:line="100" w:lineRule="atLeast"/>
              <w:jc w:val="center"/>
              <w:rPr>
                <w:rFonts w:eastAsia="Times New Roman" w:cs="Tahoma"/>
                <w:color w:val="000000"/>
                <w:szCs w:val="20"/>
              </w:rPr>
            </w:pPr>
            <w:r>
              <w:rPr>
                <w:rFonts w:eastAsia="Times New Roman" w:cs="Tahoma"/>
                <w:color w:val="000000"/>
                <w:szCs w:val="20"/>
              </w:rPr>
              <w:t>10</w:t>
            </w:r>
          </w:p>
        </w:tc>
        <w:tc>
          <w:tcPr>
            <w:tcW w:w="7074" w:type="dxa"/>
            <w:tcBorders>
              <w:top w:val="single" w:sz="4" w:space="0" w:color="000000"/>
              <w:left w:val="single" w:sz="4" w:space="0" w:color="000000"/>
            </w:tcBorders>
            <w:shd w:val="clear" w:color="auto" w:fill="auto"/>
            <w:vAlign w:val="center"/>
          </w:tcPr>
          <w:p w:rsidR="00D074BA" w:rsidRPr="000F7F68" w:rsidRDefault="00D074BA" w:rsidP="00FA5B8E">
            <w:pPr>
              <w:snapToGrid w:val="0"/>
              <w:spacing w:after="0" w:line="100" w:lineRule="atLeast"/>
              <w:rPr>
                <w:rFonts w:eastAsia="Times New Roman" w:cs="Tahoma"/>
                <w:color w:val="000000"/>
              </w:rPr>
            </w:pPr>
            <w:r w:rsidRPr="000F7F68">
              <w:rPr>
                <w:rFonts w:cs="Arial"/>
              </w:rPr>
              <w:t xml:space="preserve">Elektroda przedsionkowa/komorowa, sterydowa, z </w:t>
            </w:r>
            <w:r w:rsidRPr="000F7F68">
              <w:rPr>
                <w:rFonts w:eastAsia="Times New Roman" w:cs="Arial"/>
                <w:bCs/>
              </w:rPr>
              <w:t>możliwością wykonania badania MRI całego ciała</w:t>
            </w:r>
            <w:r w:rsidRPr="000F7F68">
              <w:rPr>
                <w:rFonts w:cs="Arial"/>
              </w:rPr>
              <w:t>, z łącznikiem elektrody z gniazdem stymulatora typu IS-1, aktywna (do wyboru przez zamawiającego)</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4BA" w:rsidRPr="00AC1FDC" w:rsidRDefault="00D074BA" w:rsidP="00FA5B8E">
            <w:pPr>
              <w:snapToGrid w:val="0"/>
              <w:spacing w:after="0" w:line="100" w:lineRule="atLeast"/>
              <w:jc w:val="center"/>
              <w:rPr>
                <w:rFonts w:eastAsia="Times New Roman" w:cs="Tahoma"/>
                <w:color w:val="000000"/>
                <w:szCs w:val="20"/>
              </w:rPr>
            </w:pPr>
          </w:p>
        </w:tc>
      </w:tr>
      <w:tr w:rsidR="00D074BA" w:rsidRPr="00AC1FDC" w:rsidTr="009F6B34">
        <w:trPr>
          <w:trHeight w:val="472"/>
        </w:trPr>
        <w:tc>
          <w:tcPr>
            <w:tcW w:w="1275" w:type="dxa"/>
            <w:tcBorders>
              <w:top w:val="single" w:sz="4" w:space="0" w:color="000000"/>
              <w:left w:val="single" w:sz="4" w:space="0" w:color="000000"/>
            </w:tcBorders>
            <w:shd w:val="clear" w:color="auto" w:fill="auto"/>
            <w:vAlign w:val="center"/>
          </w:tcPr>
          <w:p w:rsidR="00D074BA" w:rsidRPr="00AC1FDC" w:rsidRDefault="00D074BA" w:rsidP="00FA5B8E">
            <w:pPr>
              <w:spacing w:after="0" w:line="100" w:lineRule="atLeast"/>
              <w:jc w:val="center"/>
              <w:rPr>
                <w:rFonts w:eastAsia="Times New Roman" w:cs="Tahoma"/>
                <w:color w:val="000000"/>
                <w:szCs w:val="20"/>
              </w:rPr>
            </w:pPr>
            <w:r>
              <w:rPr>
                <w:rFonts w:eastAsia="Times New Roman" w:cs="Tahoma"/>
                <w:color w:val="000000"/>
                <w:szCs w:val="20"/>
              </w:rPr>
              <w:t>11</w:t>
            </w:r>
          </w:p>
        </w:tc>
        <w:tc>
          <w:tcPr>
            <w:tcW w:w="7074" w:type="dxa"/>
            <w:tcBorders>
              <w:top w:val="single" w:sz="4" w:space="0" w:color="000000"/>
              <w:left w:val="single" w:sz="4" w:space="0" w:color="000000"/>
            </w:tcBorders>
            <w:shd w:val="clear" w:color="auto" w:fill="auto"/>
            <w:vAlign w:val="center"/>
          </w:tcPr>
          <w:p w:rsidR="00D074BA" w:rsidRPr="000F7F68" w:rsidRDefault="00D074BA" w:rsidP="00FA5B8E">
            <w:pPr>
              <w:spacing w:after="0" w:line="100" w:lineRule="atLeast"/>
              <w:rPr>
                <w:rFonts w:eastAsia="Times New Roman" w:cs="Tahoma"/>
                <w:b/>
                <w:color w:val="000000"/>
              </w:rPr>
            </w:pPr>
            <w:r w:rsidRPr="00EF5F11">
              <w:rPr>
                <w:rFonts w:eastAsia="Times New Roman" w:cs="Tahoma"/>
                <w:color w:val="000000"/>
              </w:rPr>
              <w:t>Zamawiający zastrzega możliwość zakupu stymulatora z i bez elektrod oraz z i  bez monitorowania domowego</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4BA" w:rsidRPr="00AC1FDC" w:rsidRDefault="00D074BA" w:rsidP="00FA5B8E">
            <w:pPr>
              <w:snapToGrid w:val="0"/>
              <w:spacing w:after="0" w:line="100" w:lineRule="atLeast"/>
              <w:jc w:val="center"/>
              <w:rPr>
                <w:rFonts w:eastAsia="Times New Roman" w:cs="Tahoma"/>
                <w:szCs w:val="20"/>
                <w:shd w:val="clear" w:color="auto" w:fill="FFFF00"/>
              </w:rPr>
            </w:pPr>
          </w:p>
        </w:tc>
      </w:tr>
      <w:tr w:rsidR="00D074BA" w:rsidRPr="00AC1FDC" w:rsidTr="009F6B34">
        <w:trPr>
          <w:trHeight w:val="472"/>
        </w:trPr>
        <w:tc>
          <w:tcPr>
            <w:tcW w:w="1275" w:type="dxa"/>
            <w:tcBorders>
              <w:top w:val="single" w:sz="4" w:space="0" w:color="000000"/>
              <w:left w:val="single" w:sz="4" w:space="0" w:color="000000"/>
            </w:tcBorders>
            <w:shd w:val="clear" w:color="auto" w:fill="auto"/>
            <w:vAlign w:val="center"/>
          </w:tcPr>
          <w:p w:rsidR="00D074BA" w:rsidRPr="00AC1FDC" w:rsidRDefault="00D074BA" w:rsidP="00FA5B8E">
            <w:pPr>
              <w:spacing w:after="0" w:line="100" w:lineRule="atLeast"/>
              <w:jc w:val="center"/>
              <w:rPr>
                <w:rFonts w:eastAsia="Times New Roman" w:cs="Tahoma"/>
                <w:color w:val="000000"/>
                <w:szCs w:val="20"/>
              </w:rPr>
            </w:pPr>
            <w:r>
              <w:rPr>
                <w:rFonts w:eastAsia="Times New Roman" w:cs="Tahoma"/>
                <w:color w:val="000000"/>
                <w:szCs w:val="20"/>
              </w:rPr>
              <w:t>12</w:t>
            </w:r>
          </w:p>
        </w:tc>
        <w:tc>
          <w:tcPr>
            <w:tcW w:w="7074" w:type="dxa"/>
            <w:tcBorders>
              <w:top w:val="single" w:sz="4" w:space="0" w:color="000000"/>
              <w:left w:val="single" w:sz="4" w:space="0" w:color="000000"/>
            </w:tcBorders>
            <w:shd w:val="clear" w:color="auto" w:fill="auto"/>
            <w:vAlign w:val="center"/>
          </w:tcPr>
          <w:p w:rsidR="00D074BA" w:rsidRPr="00AC1FDC" w:rsidRDefault="00D074BA" w:rsidP="00FA5B8E">
            <w:pPr>
              <w:spacing w:after="0" w:line="100" w:lineRule="atLeast"/>
              <w:rPr>
                <w:rFonts w:eastAsia="Times New Roman" w:cs="Tahoma"/>
                <w:color w:val="000000"/>
              </w:rPr>
            </w:pPr>
            <w:r w:rsidRPr="00C47A7B">
              <w:t>Zamawiający wymaga dosta</w:t>
            </w:r>
            <w:r>
              <w:t xml:space="preserve">rczenia </w:t>
            </w:r>
            <w:r>
              <w:rPr>
                <w:rFonts w:ascii="Calibri" w:eastAsia="SimSun" w:hAnsi="Calibri" w:cs="Calibri"/>
                <w:kern w:val="1"/>
                <w:sz w:val="24"/>
                <w:lang w:eastAsia="ar-SA"/>
              </w:rPr>
              <w:t xml:space="preserve">( w cenie oferty ) na czas trwania umowy </w:t>
            </w:r>
            <w:r>
              <w:t>papieru do programatora oraz zestawu przewodów do pomiarów śródoperacyjnych</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4BA" w:rsidRPr="00AC1FDC" w:rsidRDefault="00D074BA" w:rsidP="00FA5B8E">
            <w:pPr>
              <w:snapToGrid w:val="0"/>
              <w:spacing w:after="0" w:line="100" w:lineRule="atLeast"/>
              <w:jc w:val="center"/>
              <w:rPr>
                <w:rFonts w:eastAsia="Times New Roman" w:cs="Tahoma"/>
                <w:szCs w:val="20"/>
                <w:shd w:val="clear" w:color="auto" w:fill="FFFF00"/>
              </w:rPr>
            </w:pPr>
          </w:p>
        </w:tc>
      </w:tr>
      <w:tr w:rsidR="00D074BA" w:rsidRPr="00AC1FDC" w:rsidTr="009F6B34">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D074BA" w:rsidRDefault="00D074BA" w:rsidP="00FA5B8E">
            <w:pPr>
              <w:spacing w:after="0" w:line="100" w:lineRule="atLeast"/>
              <w:jc w:val="center"/>
              <w:rPr>
                <w:rFonts w:eastAsia="Times New Roman" w:cs="Tahoma"/>
                <w:color w:val="000000"/>
                <w:szCs w:val="20"/>
              </w:rPr>
            </w:pPr>
            <w:r>
              <w:rPr>
                <w:rFonts w:eastAsia="Times New Roman" w:cs="Tahoma"/>
                <w:color w:val="000000"/>
                <w:szCs w:val="20"/>
              </w:rPr>
              <w:t>13</w:t>
            </w:r>
          </w:p>
        </w:tc>
        <w:tc>
          <w:tcPr>
            <w:tcW w:w="7074" w:type="dxa"/>
            <w:tcBorders>
              <w:top w:val="single" w:sz="4" w:space="0" w:color="000000"/>
              <w:left w:val="single" w:sz="4" w:space="0" w:color="000000"/>
              <w:bottom w:val="single" w:sz="4" w:space="0" w:color="000000"/>
            </w:tcBorders>
            <w:shd w:val="clear" w:color="auto" w:fill="auto"/>
            <w:vAlign w:val="center"/>
          </w:tcPr>
          <w:p w:rsidR="00D074BA" w:rsidRPr="00AC1FDC" w:rsidRDefault="00D074BA" w:rsidP="00FA5B8E">
            <w:pPr>
              <w:pStyle w:val="Tekstpodstawowy"/>
              <w:rPr>
                <w:sz w:val="24"/>
                <w:lang w:val="pl-PL"/>
              </w:rPr>
            </w:pPr>
            <w:r w:rsidRPr="00EC7D1F">
              <w:t xml:space="preserve">Zamawiający </w:t>
            </w:r>
            <w:proofErr w:type="spellStart"/>
            <w:r w:rsidRPr="00EC7D1F">
              <w:t>przewiduje</w:t>
            </w:r>
            <w:proofErr w:type="spellEnd"/>
            <w:r w:rsidRPr="00EC7D1F">
              <w:t xml:space="preserve"> możliwość </w:t>
            </w:r>
            <w:proofErr w:type="spellStart"/>
            <w:r w:rsidRPr="00EC7D1F">
              <w:t>dokonania</w:t>
            </w:r>
            <w:proofErr w:type="spellEnd"/>
            <w:r w:rsidRPr="00EC7D1F">
              <w:t xml:space="preserve"> </w:t>
            </w:r>
            <w:proofErr w:type="spellStart"/>
            <w:r w:rsidRPr="00EC7D1F">
              <w:t>ewentualnych</w:t>
            </w:r>
            <w:proofErr w:type="spellEnd"/>
            <w:r w:rsidRPr="00EC7D1F">
              <w:t xml:space="preserve"> </w:t>
            </w:r>
            <w:proofErr w:type="spellStart"/>
            <w:r w:rsidRPr="00EC7D1F">
              <w:t>zmian</w:t>
            </w:r>
            <w:proofErr w:type="spellEnd"/>
            <w:r>
              <w:t xml:space="preserve"> umowy</w:t>
            </w:r>
            <w:r w:rsidRPr="00EC7D1F">
              <w:t xml:space="preserve"> w przypadku </w:t>
            </w:r>
            <w:proofErr w:type="spellStart"/>
            <w:r w:rsidRPr="00EC7D1F">
              <w:t>wprowadzenia</w:t>
            </w:r>
            <w:proofErr w:type="spellEnd"/>
            <w:r w:rsidRPr="00EC7D1F">
              <w:t xml:space="preserve"> </w:t>
            </w:r>
            <w:proofErr w:type="spellStart"/>
            <w:r w:rsidRPr="00EC7D1F">
              <w:t>nowej</w:t>
            </w:r>
            <w:proofErr w:type="spellEnd"/>
            <w:r w:rsidRPr="00EC7D1F">
              <w:t xml:space="preserve"> </w:t>
            </w:r>
            <w:proofErr w:type="spellStart"/>
            <w:r w:rsidRPr="00EC7D1F">
              <w:t>technologii</w:t>
            </w:r>
            <w:proofErr w:type="spellEnd"/>
            <w:r w:rsidRPr="00EC7D1F">
              <w:t xml:space="preserve"> </w:t>
            </w:r>
            <w:r>
              <w:t>i</w:t>
            </w:r>
            <w:r w:rsidRPr="00EC7D1F">
              <w:t xml:space="preserve"> </w:t>
            </w:r>
            <w:proofErr w:type="spellStart"/>
            <w:r w:rsidRPr="00EC7D1F">
              <w:t>dopuszcza</w:t>
            </w:r>
            <w:proofErr w:type="spellEnd"/>
            <w:r w:rsidRPr="00EC7D1F">
              <w:t xml:space="preserve"> </w:t>
            </w:r>
            <w:proofErr w:type="spellStart"/>
            <w:r w:rsidRPr="00EC7D1F">
              <w:t>zastąpienie</w:t>
            </w:r>
            <w:proofErr w:type="spellEnd"/>
            <w:r w:rsidRPr="00EC7D1F">
              <w:t xml:space="preserve"> </w:t>
            </w:r>
            <w:proofErr w:type="spellStart"/>
            <w:r w:rsidRPr="00EC7D1F">
              <w:t>asortymentu</w:t>
            </w:r>
            <w:proofErr w:type="spellEnd"/>
            <w:r w:rsidRPr="00EC7D1F">
              <w:t xml:space="preserve"> </w:t>
            </w:r>
            <w:proofErr w:type="spellStart"/>
            <w:r w:rsidRPr="00EC7D1F">
              <w:t>objętego</w:t>
            </w:r>
            <w:proofErr w:type="spellEnd"/>
            <w:r w:rsidRPr="00EC7D1F">
              <w:t xml:space="preserve"> </w:t>
            </w:r>
            <w:proofErr w:type="spellStart"/>
            <w:r w:rsidRPr="00EC7D1F">
              <w:t>umową</w:t>
            </w:r>
            <w:proofErr w:type="spellEnd"/>
            <w:r w:rsidRPr="00EC7D1F">
              <w:t xml:space="preserve"> </w:t>
            </w:r>
            <w:proofErr w:type="spellStart"/>
            <w:r w:rsidRPr="00EC7D1F">
              <w:t>jedynie</w:t>
            </w:r>
            <w:proofErr w:type="spellEnd"/>
            <w:r w:rsidRPr="00EC7D1F">
              <w:t xml:space="preserve"> </w:t>
            </w:r>
            <w:proofErr w:type="spellStart"/>
            <w:r w:rsidRPr="00EC7D1F">
              <w:t>produktem</w:t>
            </w:r>
            <w:proofErr w:type="spellEnd"/>
            <w:r w:rsidRPr="00EC7D1F">
              <w:t xml:space="preserve"> </w:t>
            </w:r>
            <w:proofErr w:type="spellStart"/>
            <w:r w:rsidRPr="00EC7D1F">
              <w:t>równoważnym</w:t>
            </w:r>
            <w:proofErr w:type="spellEnd"/>
            <w:r w:rsidRPr="00EC7D1F">
              <w:t xml:space="preserve"> lub o </w:t>
            </w:r>
            <w:proofErr w:type="spellStart"/>
            <w:r w:rsidRPr="00EC7D1F">
              <w:t>wyższych</w:t>
            </w:r>
            <w:proofErr w:type="spellEnd"/>
            <w:r w:rsidRPr="00EC7D1F">
              <w:t xml:space="preserve"> </w:t>
            </w:r>
            <w:proofErr w:type="spellStart"/>
            <w:r w:rsidRPr="00EC7D1F">
              <w:t>parametrach</w:t>
            </w:r>
            <w:proofErr w:type="spellEnd"/>
            <w:r w:rsidRPr="00EC7D1F">
              <w:t xml:space="preserve"> </w:t>
            </w:r>
            <w:proofErr w:type="spellStart"/>
            <w:r w:rsidRPr="00EC7D1F">
              <w:t>jakościowych</w:t>
            </w:r>
            <w:proofErr w:type="spellEnd"/>
            <w:r w:rsidRPr="00EC7D1F">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4BA" w:rsidRPr="00AC1FDC" w:rsidRDefault="00D074BA" w:rsidP="00FA5B8E">
            <w:pPr>
              <w:snapToGrid w:val="0"/>
              <w:spacing w:after="0" w:line="100" w:lineRule="atLeast"/>
              <w:jc w:val="center"/>
              <w:rPr>
                <w:rFonts w:eastAsia="Times New Roman" w:cs="Tahoma"/>
                <w:b/>
                <w:color w:val="000000"/>
                <w:szCs w:val="20"/>
              </w:rPr>
            </w:pPr>
          </w:p>
        </w:tc>
      </w:tr>
      <w:tr w:rsidR="00D074BA" w:rsidRPr="00AC1FDC" w:rsidTr="009F6B34">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D074BA" w:rsidRDefault="00D074BA" w:rsidP="00FA5B8E">
            <w:pPr>
              <w:spacing w:after="0" w:line="100" w:lineRule="atLeast"/>
              <w:jc w:val="center"/>
              <w:rPr>
                <w:rFonts w:eastAsia="Times New Roman" w:cs="Tahoma"/>
                <w:color w:val="000000"/>
                <w:szCs w:val="20"/>
              </w:rPr>
            </w:pPr>
            <w:r>
              <w:rPr>
                <w:rFonts w:eastAsia="Times New Roman" w:cs="Tahoma"/>
                <w:color w:val="000000"/>
                <w:szCs w:val="20"/>
              </w:rPr>
              <w:t>14</w:t>
            </w:r>
          </w:p>
        </w:tc>
        <w:tc>
          <w:tcPr>
            <w:tcW w:w="7074" w:type="dxa"/>
            <w:tcBorders>
              <w:top w:val="single" w:sz="4" w:space="0" w:color="000000"/>
              <w:left w:val="single" w:sz="4" w:space="0" w:color="000000"/>
              <w:bottom w:val="single" w:sz="4" w:space="0" w:color="000000"/>
            </w:tcBorders>
            <w:shd w:val="clear" w:color="auto" w:fill="auto"/>
            <w:vAlign w:val="center"/>
          </w:tcPr>
          <w:p w:rsidR="00D074BA" w:rsidRPr="00EC7D1F" w:rsidRDefault="00D074BA" w:rsidP="00FA5B8E">
            <w:pPr>
              <w:pStyle w:val="Tekstpodstawowy"/>
            </w:pPr>
            <w:r w:rsidRPr="007A5C05">
              <w:rPr>
                <w:rFonts w:eastAsia="Times New Roman" w:cs="Tahoma"/>
                <w:color w:val="000000"/>
                <w:lang w:val="pl-PL"/>
              </w:rPr>
              <w:t>Domowe monitorowanie pracy stymulatora – bez udziału pacjenta w interrogacji.</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4BA" w:rsidRPr="00AC1FDC" w:rsidRDefault="00D074BA" w:rsidP="00FA5B8E">
            <w:pPr>
              <w:snapToGrid w:val="0"/>
              <w:spacing w:after="0" w:line="100" w:lineRule="atLeast"/>
              <w:jc w:val="center"/>
              <w:rPr>
                <w:rFonts w:eastAsia="Times New Roman" w:cs="Tahoma"/>
                <w:b/>
                <w:color w:val="000000"/>
                <w:szCs w:val="20"/>
              </w:rPr>
            </w:pPr>
          </w:p>
        </w:tc>
      </w:tr>
      <w:tr w:rsidR="00D074BA" w:rsidRPr="00AC1FDC" w:rsidTr="009F6B34">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D074BA" w:rsidRPr="0056757E" w:rsidRDefault="00D074BA" w:rsidP="00FA5B8E">
            <w:pPr>
              <w:spacing w:after="0"/>
              <w:jc w:val="center"/>
            </w:pPr>
            <w:r>
              <w:t>15</w:t>
            </w:r>
          </w:p>
        </w:tc>
        <w:tc>
          <w:tcPr>
            <w:tcW w:w="7074" w:type="dxa"/>
            <w:tcBorders>
              <w:top w:val="single" w:sz="4" w:space="0" w:color="000000"/>
              <w:left w:val="single" w:sz="4" w:space="0" w:color="000000"/>
              <w:bottom w:val="single" w:sz="4" w:space="0" w:color="000000"/>
            </w:tcBorders>
            <w:shd w:val="clear" w:color="auto" w:fill="auto"/>
            <w:vAlign w:val="center"/>
          </w:tcPr>
          <w:p w:rsidR="00D074BA" w:rsidRPr="0056757E" w:rsidRDefault="00D074BA" w:rsidP="00FA5B8E">
            <w:pPr>
              <w:spacing w:after="0"/>
            </w:pPr>
            <w:r w:rsidRPr="0056757E">
              <w:rPr>
                <w:rFonts w:eastAsia="Times New Roman" w:cs="Tahoma"/>
                <w:color w:val="000000"/>
              </w:rPr>
              <w:t>Kontrola urządzenia telemetrycznie – użycie głowicy programatora wyłącznie do interrogacji</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4BA" w:rsidRPr="0056757E" w:rsidRDefault="00D074BA" w:rsidP="00FA5B8E">
            <w:pPr>
              <w:spacing w:after="0"/>
              <w:jc w:val="center"/>
            </w:pPr>
          </w:p>
        </w:tc>
      </w:tr>
    </w:tbl>
    <w:p w:rsidR="00BC4D86" w:rsidRDefault="00BC4D86" w:rsidP="00BC4D86">
      <w:pPr>
        <w:tabs>
          <w:tab w:val="left" w:pos="0"/>
        </w:tabs>
        <w:spacing w:after="0" w:line="240" w:lineRule="auto"/>
        <w:rPr>
          <w:rFonts w:ascii="Times New Roman" w:eastAsia="Times New Roman" w:hAnsi="Times New Roman" w:cs="Times New Roman"/>
          <w:b/>
          <w:sz w:val="24"/>
          <w:highlight w:val="yellow"/>
          <w:lang w:eastAsia="pl-PL"/>
        </w:rPr>
      </w:pPr>
    </w:p>
    <w:p w:rsidR="00BC4D86" w:rsidRPr="0075329C" w:rsidRDefault="00BC4D86" w:rsidP="00BC4D86">
      <w:pPr>
        <w:tabs>
          <w:tab w:val="left" w:pos="0"/>
        </w:tabs>
        <w:spacing w:after="0" w:line="240" w:lineRule="auto"/>
        <w:rPr>
          <w:rFonts w:ascii="Arial" w:eastAsia="Times New Roman" w:hAnsi="Arial" w:cs="Arial"/>
          <w:b/>
          <w:sz w:val="24"/>
          <w:highlight w:val="yellow"/>
          <w:lang w:eastAsia="pl-PL"/>
        </w:rPr>
      </w:pPr>
      <w:r>
        <w:rPr>
          <w:rFonts w:ascii="Times New Roman" w:eastAsia="Times New Roman" w:hAnsi="Times New Roman" w:cs="Times New Roman"/>
          <w:b/>
          <w:sz w:val="24"/>
          <w:highlight w:val="yellow"/>
          <w:lang w:eastAsia="pl-PL"/>
        </w:rPr>
        <w:t xml:space="preserve">W powyższej Tabeli </w:t>
      </w:r>
      <w:r w:rsidRPr="0075329C">
        <w:rPr>
          <w:rFonts w:ascii="Times New Roman" w:eastAsia="Times New Roman" w:hAnsi="Times New Roman" w:cs="Times New Roman"/>
          <w:b/>
          <w:sz w:val="24"/>
          <w:highlight w:val="yellow"/>
          <w:lang w:eastAsia="pl-PL"/>
        </w:rPr>
        <w:t xml:space="preserve"> w rubryce „</w:t>
      </w:r>
      <w:r>
        <w:rPr>
          <w:rFonts w:ascii="Times New Roman" w:eastAsia="Times New Roman" w:hAnsi="Times New Roman" w:cs="Times New Roman"/>
          <w:b/>
          <w:sz w:val="24"/>
          <w:highlight w:val="yellow"/>
          <w:lang w:eastAsia="pl-PL"/>
        </w:rPr>
        <w:t>Spełnienie parametrów TAK/NIE</w:t>
      </w:r>
      <w:r w:rsidRPr="0075329C">
        <w:rPr>
          <w:rFonts w:ascii="Times New Roman" w:eastAsia="Times New Roman" w:hAnsi="Times New Roman" w:cs="Times New Roman"/>
          <w:b/>
          <w:sz w:val="24"/>
          <w:highlight w:val="yellow"/>
          <w:lang w:eastAsia="pl-PL"/>
        </w:rPr>
        <w:t>” wymagana jest odpowiedź TAK  zgodna z oferowanymi parametrami</w:t>
      </w:r>
      <w:r>
        <w:rPr>
          <w:rFonts w:ascii="Times New Roman" w:eastAsia="Times New Roman" w:hAnsi="Times New Roman" w:cs="Times New Roman"/>
          <w:b/>
          <w:sz w:val="24"/>
          <w:highlight w:val="yellow"/>
          <w:lang w:eastAsia="pl-PL"/>
        </w:rPr>
        <w:t xml:space="preserve"> granicznymi. </w:t>
      </w:r>
    </w:p>
    <w:p w:rsidR="00BC4D86" w:rsidRPr="0075329C" w:rsidRDefault="00BC4D86" w:rsidP="00BC4D86">
      <w:pPr>
        <w:spacing w:after="0" w:line="240" w:lineRule="auto"/>
        <w:jc w:val="both"/>
        <w:rPr>
          <w:rFonts w:ascii="Times New Roman" w:eastAsia="Times New Roman" w:hAnsi="Times New Roman" w:cs="Times New Roman"/>
          <w:b/>
          <w:sz w:val="24"/>
          <w:highlight w:val="yellow"/>
          <w:lang w:eastAsia="pl-PL"/>
        </w:rPr>
      </w:pPr>
      <w:r>
        <w:rPr>
          <w:rFonts w:ascii="Times New Roman" w:eastAsia="Times New Roman" w:hAnsi="Times New Roman" w:cs="Times New Roman"/>
          <w:b/>
          <w:sz w:val="24"/>
          <w:highlight w:val="yellow"/>
          <w:lang w:eastAsia="pl-PL"/>
        </w:rPr>
        <w:t xml:space="preserve">Brak </w:t>
      </w:r>
      <w:r w:rsidRPr="0075329C">
        <w:rPr>
          <w:rFonts w:ascii="Times New Roman" w:eastAsia="Times New Roman" w:hAnsi="Times New Roman" w:cs="Times New Roman"/>
          <w:b/>
          <w:sz w:val="24"/>
          <w:highlight w:val="yellow"/>
          <w:lang w:eastAsia="pl-PL"/>
        </w:rPr>
        <w:t>potwierdzenia wymaganego parametru</w:t>
      </w:r>
      <w:r>
        <w:rPr>
          <w:rFonts w:ascii="Times New Roman" w:eastAsia="Times New Roman" w:hAnsi="Times New Roman" w:cs="Times New Roman"/>
          <w:b/>
          <w:sz w:val="24"/>
          <w:highlight w:val="yellow"/>
          <w:lang w:eastAsia="pl-PL"/>
        </w:rPr>
        <w:t xml:space="preserve"> granicznego</w:t>
      </w:r>
      <w:r w:rsidRPr="0075329C">
        <w:rPr>
          <w:rFonts w:ascii="Times New Roman" w:eastAsia="Times New Roman" w:hAnsi="Times New Roman" w:cs="Times New Roman"/>
          <w:b/>
          <w:sz w:val="24"/>
          <w:highlight w:val="yellow"/>
          <w:lang w:eastAsia="pl-PL"/>
        </w:rPr>
        <w:t xml:space="preserve"> traktowany będzie</w:t>
      </w:r>
      <w:r>
        <w:rPr>
          <w:rFonts w:ascii="Times New Roman" w:eastAsia="Times New Roman" w:hAnsi="Times New Roman" w:cs="Times New Roman"/>
          <w:b/>
          <w:sz w:val="24"/>
          <w:highlight w:val="yellow"/>
          <w:lang w:eastAsia="pl-PL"/>
        </w:rPr>
        <w:t xml:space="preserve"> przez Zamawiającego jako brak danego parametru</w:t>
      </w:r>
      <w:r w:rsidRPr="0075329C">
        <w:rPr>
          <w:rFonts w:ascii="Times New Roman" w:eastAsia="Times New Roman" w:hAnsi="Times New Roman" w:cs="Times New Roman"/>
          <w:b/>
          <w:sz w:val="24"/>
          <w:highlight w:val="yellow"/>
          <w:lang w:eastAsia="pl-PL"/>
        </w:rPr>
        <w:t xml:space="preserve"> i skutkować będzie odrzuceniem oferty</w:t>
      </w:r>
      <w:r>
        <w:rPr>
          <w:rFonts w:ascii="Times New Roman" w:eastAsia="Times New Roman" w:hAnsi="Times New Roman" w:cs="Times New Roman"/>
          <w:b/>
          <w:sz w:val="24"/>
          <w:highlight w:val="yellow"/>
          <w:lang w:eastAsia="pl-PL"/>
        </w:rPr>
        <w:t xml:space="preserve"> Wykonawcy</w:t>
      </w:r>
      <w:r w:rsidRPr="0075329C">
        <w:rPr>
          <w:rFonts w:ascii="Times New Roman" w:eastAsia="Times New Roman" w:hAnsi="Times New Roman" w:cs="Times New Roman"/>
          <w:b/>
          <w:sz w:val="24"/>
          <w:highlight w:val="yellow"/>
          <w:lang w:eastAsia="pl-PL"/>
        </w:rPr>
        <w:t>.</w:t>
      </w:r>
    </w:p>
    <w:p w:rsidR="00BC4D86" w:rsidRPr="0075329C" w:rsidRDefault="00BC4D86" w:rsidP="00BC4D86">
      <w:pPr>
        <w:spacing w:after="0" w:line="240" w:lineRule="auto"/>
        <w:jc w:val="both"/>
        <w:rPr>
          <w:rFonts w:ascii="Times New Roman" w:eastAsia="Times New Roman" w:hAnsi="Times New Roman" w:cs="Times New Roman"/>
          <w:b/>
          <w:sz w:val="24"/>
          <w:lang w:eastAsia="pl-PL"/>
        </w:rPr>
      </w:pPr>
      <w:r w:rsidRPr="0075329C">
        <w:rPr>
          <w:rFonts w:ascii="Times New Roman" w:eastAsia="Times New Roman" w:hAnsi="Times New Roman" w:cs="Times New Roman"/>
          <w:b/>
          <w:color w:val="0000FF"/>
          <w:sz w:val="24"/>
          <w:highlight w:val="yellow"/>
          <w:lang w:eastAsia="pl-PL"/>
        </w:rPr>
        <w:lastRenderedPageBreak/>
        <w:t xml:space="preserve">Uwaga! </w:t>
      </w:r>
      <w:r w:rsidRPr="0075329C">
        <w:rPr>
          <w:rFonts w:ascii="Times New Roman" w:eastAsia="Times New Roman" w:hAnsi="Times New Roman" w:cs="Times New Roman"/>
          <w:b/>
          <w:sz w:val="24"/>
          <w:highlight w:val="yellow"/>
          <w:lang w:eastAsia="pl-PL"/>
        </w:rPr>
        <w:t xml:space="preserve">Zamawiający zastrzega sobie </w:t>
      </w:r>
      <w:r w:rsidRPr="0075329C">
        <w:rPr>
          <w:rFonts w:ascii="Times New Roman" w:eastAsia="Times New Roman" w:hAnsi="Times New Roman" w:cs="Times New Roman"/>
          <w:b/>
          <w:color w:val="FF0000"/>
          <w:sz w:val="24"/>
          <w:highlight w:val="yellow"/>
          <w:lang w:eastAsia="pl-PL"/>
        </w:rPr>
        <w:t>prawo sprawdzenia wiarygodności</w:t>
      </w:r>
      <w:r w:rsidRPr="0075329C">
        <w:rPr>
          <w:rFonts w:ascii="Times New Roman" w:eastAsia="Times New Roman" w:hAnsi="Times New Roman" w:cs="Times New Roman"/>
          <w:b/>
          <w:sz w:val="24"/>
          <w:highlight w:val="yellow"/>
          <w:lang w:eastAsia="pl-PL"/>
        </w:rPr>
        <w:t xml:space="preserve"> podan</w:t>
      </w:r>
      <w:r>
        <w:rPr>
          <w:rFonts w:ascii="Times New Roman" w:eastAsia="Times New Roman" w:hAnsi="Times New Roman" w:cs="Times New Roman"/>
          <w:b/>
          <w:sz w:val="24"/>
          <w:highlight w:val="yellow"/>
          <w:lang w:eastAsia="pl-PL"/>
        </w:rPr>
        <w:t>ych przez Wykonawcę parametrów granicznych</w:t>
      </w:r>
      <w:r w:rsidRPr="0075329C">
        <w:rPr>
          <w:rFonts w:ascii="Times New Roman" w:eastAsia="Times New Roman" w:hAnsi="Times New Roman" w:cs="Times New Roman"/>
          <w:b/>
          <w:sz w:val="24"/>
          <w:highlight w:val="yellow"/>
          <w:lang w:eastAsia="pl-PL"/>
        </w:rPr>
        <w:t xml:space="preserve"> (we</w:t>
      </w:r>
      <w:r>
        <w:rPr>
          <w:rFonts w:ascii="Times New Roman" w:eastAsia="Times New Roman" w:hAnsi="Times New Roman" w:cs="Times New Roman"/>
          <w:b/>
          <w:sz w:val="24"/>
          <w:highlight w:val="yellow"/>
          <w:lang w:eastAsia="pl-PL"/>
        </w:rPr>
        <w:t xml:space="preserve"> wszystkich dostępnych źródłach, w tym u producenta)</w:t>
      </w:r>
      <w:r w:rsidRPr="0075329C">
        <w:rPr>
          <w:rFonts w:ascii="Times New Roman" w:eastAsia="Times New Roman" w:hAnsi="Times New Roman" w:cs="Times New Roman"/>
          <w:b/>
          <w:sz w:val="24"/>
          <w:highlight w:val="yellow"/>
          <w:lang w:eastAsia="pl-PL"/>
        </w:rPr>
        <w:t>.</w:t>
      </w:r>
      <w:r w:rsidRPr="0075329C">
        <w:rPr>
          <w:rFonts w:ascii="Times New Roman" w:eastAsia="Times New Roman" w:hAnsi="Times New Roman" w:cs="Times New Roman"/>
          <w:b/>
          <w:sz w:val="24"/>
          <w:lang w:eastAsia="pl-PL"/>
        </w:rPr>
        <w:t xml:space="preserve"> </w:t>
      </w:r>
    </w:p>
    <w:p w:rsidR="00BC4D86" w:rsidRPr="00BC4D86" w:rsidRDefault="00BC4D86" w:rsidP="00741BA7">
      <w:pPr>
        <w:spacing w:after="198" w:line="240" w:lineRule="auto"/>
        <w:rPr>
          <w:rFonts w:ascii="Calibri" w:eastAsia="Times New Roman" w:hAnsi="Calibri" w:cs="Tahoma"/>
          <w:kern w:val="1"/>
          <w:sz w:val="8"/>
          <w:szCs w:val="24"/>
          <w:lang w:eastAsia="ar-SA"/>
        </w:rPr>
      </w:pPr>
    </w:p>
    <w:p w:rsidR="00245AFB" w:rsidRPr="007E2C8A" w:rsidRDefault="00245AFB" w:rsidP="00741BA7">
      <w:pPr>
        <w:spacing w:after="198" w:line="240" w:lineRule="auto"/>
        <w:rPr>
          <w:rFonts w:ascii="Calibri" w:eastAsia="Times New Roman" w:hAnsi="Calibri" w:cs="Tahoma"/>
          <w:kern w:val="1"/>
          <w:sz w:val="20"/>
          <w:szCs w:val="24"/>
          <w:lang w:eastAsia="ar-SA"/>
        </w:rPr>
      </w:pPr>
      <w:r w:rsidRPr="00845589">
        <w:rPr>
          <w:rFonts w:ascii="Calibri" w:eastAsia="Times New Roman" w:hAnsi="Calibri" w:cs="Tahoma"/>
          <w:kern w:val="1"/>
          <w:sz w:val="20"/>
          <w:szCs w:val="24"/>
          <w:lang w:eastAsia="ar-SA"/>
        </w:rPr>
        <w:t xml:space="preserve">Sprzęt będący przedmiotem zamówienia będzie przechowywany w ramach depozytu-magazynu. Wykonawca przekaże, a Zamawiający przyjmie w nieodpłatnie </w:t>
      </w:r>
      <w:r>
        <w:rPr>
          <w:rFonts w:ascii="Calibri" w:eastAsia="Times New Roman" w:hAnsi="Calibri" w:cs="Tahoma"/>
          <w:kern w:val="1"/>
          <w:sz w:val="20"/>
          <w:szCs w:val="24"/>
          <w:lang w:eastAsia="ar-SA"/>
        </w:rPr>
        <w:t xml:space="preserve">na </w:t>
      </w:r>
      <w:r w:rsidRPr="00845589">
        <w:rPr>
          <w:rFonts w:ascii="Calibri" w:eastAsia="Times New Roman" w:hAnsi="Calibri" w:cs="Tahoma"/>
          <w:kern w:val="1"/>
          <w:sz w:val="20"/>
          <w:szCs w:val="24"/>
          <w:lang w:eastAsia="ar-SA"/>
        </w:rPr>
        <w:t>przechowanie sprzęt medyczny. W przypadku wykorzystania wyrobów Z</w:t>
      </w:r>
      <w:r>
        <w:rPr>
          <w:rFonts w:ascii="Calibri" w:eastAsia="Times New Roman" w:hAnsi="Calibri" w:cs="Tahoma"/>
          <w:kern w:val="1"/>
          <w:sz w:val="20"/>
          <w:szCs w:val="24"/>
          <w:lang w:eastAsia="ar-SA"/>
        </w:rPr>
        <w:t>amawiający sporządzi zamówienie</w:t>
      </w:r>
      <w:r w:rsidRPr="00845589">
        <w:rPr>
          <w:rFonts w:ascii="Calibri" w:eastAsia="Times New Roman" w:hAnsi="Calibri" w:cs="Tahoma"/>
          <w:kern w:val="1"/>
          <w:sz w:val="20"/>
          <w:szCs w:val="24"/>
          <w:lang w:eastAsia="ar-SA"/>
        </w:rPr>
        <w:t xml:space="preserve"> określające</w:t>
      </w:r>
      <w:r>
        <w:rPr>
          <w:rFonts w:ascii="Calibri" w:eastAsia="Times New Roman" w:hAnsi="Calibri" w:cs="Tahoma"/>
          <w:kern w:val="1"/>
          <w:sz w:val="20"/>
          <w:szCs w:val="24"/>
          <w:lang w:eastAsia="ar-SA"/>
        </w:rPr>
        <w:t xml:space="preserve"> asortyment, ilość, serię i datę ważności</w:t>
      </w:r>
      <w:r w:rsidRPr="00845589">
        <w:rPr>
          <w:rFonts w:ascii="Calibri" w:eastAsia="Times New Roman" w:hAnsi="Calibri" w:cs="Tahoma"/>
          <w:kern w:val="1"/>
          <w:sz w:val="20"/>
          <w:szCs w:val="24"/>
          <w:lang w:eastAsia="ar-SA"/>
        </w:rPr>
        <w:t xml:space="preserve"> wyrobów zużytych w zabiegu medycznym i p</w:t>
      </w:r>
      <w:r>
        <w:rPr>
          <w:rFonts w:ascii="Calibri" w:eastAsia="Times New Roman" w:hAnsi="Calibri" w:cs="Tahoma"/>
          <w:kern w:val="1"/>
          <w:sz w:val="20"/>
          <w:szCs w:val="24"/>
          <w:lang w:eastAsia="ar-SA"/>
        </w:rPr>
        <w:t>rześle to zestawienie Wykonawcy. Wykonawca</w:t>
      </w:r>
      <w:r w:rsidRPr="00845589">
        <w:rPr>
          <w:rFonts w:ascii="Calibri" w:eastAsia="Times New Roman" w:hAnsi="Calibri" w:cs="Tahoma"/>
          <w:kern w:val="1"/>
          <w:sz w:val="20"/>
          <w:szCs w:val="24"/>
          <w:lang w:eastAsia="ar-SA"/>
        </w:rPr>
        <w:t xml:space="preserve"> zobowiązuje się do</w:t>
      </w:r>
      <w:r>
        <w:rPr>
          <w:rFonts w:ascii="Calibri" w:eastAsia="Times New Roman" w:hAnsi="Calibri" w:cs="Tahoma"/>
          <w:kern w:val="1"/>
          <w:sz w:val="20"/>
          <w:szCs w:val="24"/>
          <w:lang w:eastAsia="ar-SA"/>
        </w:rPr>
        <w:t xml:space="preserve"> wystawienia faktury obciążającej według przesłanego zestawienia oraz do</w:t>
      </w:r>
      <w:r w:rsidRPr="00845589">
        <w:rPr>
          <w:rFonts w:ascii="Calibri" w:eastAsia="Times New Roman" w:hAnsi="Calibri" w:cs="Tahoma"/>
          <w:kern w:val="1"/>
          <w:sz w:val="20"/>
          <w:szCs w:val="24"/>
          <w:lang w:eastAsia="ar-SA"/>
        </w:rPr>
        <w:t xml:space="preserve"> uzupełnienia magazynu o wyroby wymienione w zamówieniu.</w:t>
      </w:r>
      <w:r>
        <w:rPr>
          <w:rFonts w:ascii="Calibri" w:eastAsia="Times New Roman" w:hAnsi="Calibri" w:cs="Tahoma"/>
          <w:kern w:val="1"/>
          <w:sz w:val="20"/>
          <w:szCs w:val="24"/>
          <w:lang w:eastAsia="ar-SA"/>
        </w:rPr>
        <w:t xml:space="preserve"> Sprzęt będący w depozycie, dostarczany będzie do Apteki szpitalnej razem z dokumentem wydania magazynowego, na którym znajdować się będzie seria i data ważności. Ewentualna wymiana depozytu ze względu na krótki termin ważności leży po stronie Wykonawcy. Wszelkie wymiany depozytu odbywać się będą za pośrednictwem Apteki szpitalnej. </w:t>
      </w:r>
    </w:p>
    <w:p w:rsidR="006A31D7" w:rsidRPr="00845589" w:rsidRDefault="006A31D7" w:rsidP="006A31D7">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 NETTO ZAMÓWIENIA: ..............................................</w:t>
      </w:r>
    </w:p>
    <w:p w:rsidR="00741BA7" w:rsidRDefault="00741BA7" w:rsidP="006A31D7">
      <w:pPr>
        <w:spacing w:after="0" w:line="240" w:lineRule="auto"/>
        <w:rPr>
          <w:rFonts w:ascii="Times New Roman" w:eastAsia="Times New Roman" w:hAnsi="Times New Roman" w:cs="Times New Roman"/>
          <w:b/>
          <w:bCs/>
          <w:sz w:val="24"/>
          <w:szCs w:val="24"/>
          <w:lang w:eastAsia="pl-PL"/>
        </w:rPr>
      </w:pPr>
    </w:p>
    <w:p w:rsidR="006A31D7" w:rsidRPr="00845589" w:rsidRDefault="006A31D7" w:rsidP="006A31D7">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b/>
          <w:bCs/>
          <w:sz w:val="24"/>
          <w:szCs w:val="24"/>
          <w:lang w:eastAsia="pl-PL"/>
        </w:rPr>
        <w:t>WARTOŚĆ BRUTTO ZAMÓWIENIA: ........................................</w:t>
      </w:r>
    </w:p>
    <w:p w:rsidR="00810073" w:rsidRPr="006F3C01" w:rsidRDefault="006A31D7" w:rsidP="00810073">
      <w:pPr>
        <w:spacing w:after="0" w:line="240" w:lineRule="auto"/>
        <w:jc w:val="both"/>
        <w:rPr>
          <w:rFonts w:ascii="Times New Roman" w:hAnsi="Times New Roman"/>
          <w:b/>
          <w:sz w:val="20"/>
        </w:rPr>
      </w:pPr>
      <w:r w:rsidRPr="00845589">
        <w:rPr>
          <w:rFonts w:ascii="Times New Roman" w:eastAsia="Times New Roman" w:hAnsi="Times New Roman" w:cs="Times New Roman"/>
          <w:sz w:val="18"/>
          <w:szCs w:val="24"/>
          <w:lang w:eastAsia="pl-PL"/>
        </w:rPr>
        <w:t xml:space="preserve">                                                               </w:t>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t xml:space="preserve"> </w:t>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00810073" w:rsidRPr="006F3C01">
        <w:rPr>
          <w:rFonts w:ascii="Times New Roman" w:hAnsi="Times New Roman"/>
          <w:sz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Default="00810073" w:rsidP="00810073">
      <w:pPr>
        <w:spacing w:after="0" w:line="240" w:lineRule="auto"/>
        <w:rPr>
          <w:rFonts w:ascii="Times New Roman" w:hAnsi="Times New Roman"/>
          <w:b/>
          <w:i/>
          <w:color w:val="FF0000"/>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lastRenderedPageBreak/>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p>
    <w:p w:rsidR="006A31D7" w:rsidRDefault="00810073" w:rsidP="001E57A5">
      <w:pPr>
        <w:spacing w:after="0" w:line="240" w:lineRule="auto"/>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D8459D" w:rsidRDefault="00D8459D" w:rsidP="00BA6255">
      <w:pPr>
        <w:widowControl w:val="0"/>
        <w:spacing w:after="0" w:line="240" w:lineRule="auto"/>
        <w:rPr>
          <w:rFonts w:ascii="Times New Roman" w:eastAsia="Times New Roman" w:hAnsi="Times New Roman"/>
          <w:b/>
          <w:bCs/>
          <w:color w:val="0000FF"/>
          <w:sz w:val="28"/>
          <w:szCs w:val="28"/>
          <w:lang w:eastAsia="pl-PL"/>
        </w:rPr>
      </w:pPr>
    </w:p>
    <w:p w:rsidR="00BC4D86" w:rsidRDefault="00BC4D86">
      <w:pPr>
        <w:rPr>
          <w:rFonts w:ascii="Times New Roman" w:eastAsia="Times New Roman" w:hAnsi="Times New Roman"/>
          <w:b/>
          <w:bCs/>
          <w:color w:val="0000FF"/>
          <w:sz w:val="28"/>
          <w:szCs w:val="28"/>
          <w:lang w:eastAsia="pl-PL"/>
        </w:rPr>
      </w:pPr>
      <w:r>
        <w:rPr>
          <w:rFonts w:ascii="Times New Roman" w:eastAsia="Times New Roman" w:hAnsi="Times New Roman"/>
          <w:b/>
          <w:bCs/>
          <w:color w:val="0000FF"/>
          <w:sz w:val="28"/>
          <w:szCs w:val="28"/>
          <w:lang w:eastAsia="pl-PL"/>
        </w:rPr>
        <w:br w:type="page"/>
      </w:r>
    </w:p>
    <w:p w:rsidR="005A2D9F" w:rsidRPr="00E87867" w:rsidRDefault="005A2D9F" w:rsidP="00BA6255">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lastRenderedPageBreak/>
        <w:t xml:space="preserve">ZAŁĄCZNIK (PAKIET) NR  </w:t>
      </w:r>
      <w:r>
        <w:rPr>
          <w:rFonts w:ascii="Times New Roman" w:eastAsia="Times New Roman" w:hAnsi="Times New Roman"/>
          <w:b/>
          <w:bCs/>
          <w:color w:val="0000FF"/>
          <w:sz w:val="28"/>
          <w:szCs w:val="28"/>
          <w:lang w:eastAsia="pl-PL"/>
        </w:rPr>
        <w:t>4</w:t>
      </w:r>
      <w:r w:rsidRPr="00E87867">
        <w:rPr>
          <w:rFonts w:ascii="Times New Roman" w:eastAsia="Times New Roman" w:hAnsi="Times New Roman"/>
          <w:b/>
          <w:bCs/>
          <w:sz w:val="28"/>
          <w:szCs w:val="28"/>
          <w:lang w:eastAsia="pl-PL"/>
        </w:rPr>
        <w:br/>
      </w:r>
      <w:r w:rsidR="00510DFC">
        <w:rPr>
          <w:rFonts w:ascii="Times New Roman" w:eastAsia="Times New Roman" w:hAnsi="Times New Roman"/>
          <w:b/>
          <w:color w:val="FF0000"/>
          <w:sz w:val="24"/>
          <w:szCs w:val="20"/>
          <w:lang w:eastAsia="pl-PL"/>
        </w:rPr>
        <w:t>WADIUM: 7 000</w:t>
      </w:r>
      <w:r>
        <w:rPr>
          <w:rFonts w:ascii="Times New Roman" w:eastAsia="Times New Roman" w:hAnsi="Times New Roman"/>
          <w:b/>
          <w:color w:val="FF0000"/>
          <w:sz w:val="24"/>
          <w:szCs w:val="20"/>
          <w:lang w:eastAsia="pl-PL"/>
        </w:rPr>
        <w:t xml:space="preserve">,00 </w:t>
      </w:r>
      <w:r w:rsidRPr="00E87867">
        <w:rPr>
          <w:rFonts w:ascii="Times New Roman" w:eastAsia="Times New Roman" w:hAnsi="Times New Roman"/>
          <w:b/>
          <w:color w:val="FF0000"/>
          <w:sz w:val="24"/>
          <w:szCs w:val="20"/>
          <w:lang w:eastAsia="pl-PL"/>
        </w:rPr>
        <w:t>PLN</w:t>
      </w:r>
    </w:p>
    <w:p w:rsidR="005A2D9F" w:rsidRPr="00E87867" w:rsidRDefault="005A2D9F" w:rsidP="00BA6255">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BA6255">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BA6255">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BA6255">
      <w:pPr>
        <w:spacing w:after="0" w:line="240" w:lineRule="auto"/>
        <w:rPr>
          <w:rFonts w:ascii="Times New Roman" w:eastAsia="Times New Roman" w:hAnsi="Times New Roman"/>
          <w:sz w:val="24"/>
          <w:szCs w:val="20"/>
          <w:lang w:eastAsia="pl-PL"/>
        </w:rPr>
      </w:pPr>
    </w:p>
    <w:p w:rsidR="005A2D9F" w:rsidRPr="00B95C44"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835"/>
        <w:gridCol w:w="979"/>
        <w:gridCol w:w="1418"/>
        <w:gridCol w:w="992"/>
        <w:gridCol w:w="1844"/>
        <w:gridCol w:w="1843"/>
        <w:gridCol w:w="1702"/>
      </w:tblGrid>
      <w:tr w:rsidR="00534516" w:rsidRPr="00845589" w:rsidTr="00B7742E">
        <w:tc>
          <w:tcPr>
            <w:tcW w:w="637" w:type="dxa"/>
            <w:tcBorders>
              <w:top w:val="single" w:sz="6" w:space="0" w:color="000000"/>
              <w:left w:val="single" w:sz="6" w:space="0" w:color="000000"/>
              <w:bottom w:val="single" w:sz="6" w:space="0" w:color="000000"/>
              <w:right w:val="single" w:sz="6" w:space="0" w:color="000000"/>
            </w:tcBorders>
            <w:vAlign w:val="center"/>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LP.</w:t>
            </w:r>
          </w:p>
        </w:tc>
        <w:tc>
          <w:tcPr>
            <w:tcW w:w="4835" w:type="dxa"/>
            <w:tcBorders>
              <w:top w:val="single" w:sz="6" w:space="0" w:color="000000"/>
              <w:left w:val="single" w:sz="6" w:space="0" w:color="000000"/>
              <w:bottom w:val="single" w:sz="6" w:space="0" w:color="000000"/>
              <w:right w:val="single" w:sz="6" w:space="0" w:color="000000"/>
            </w:tcBorders>
            <w:vAlign w:val="center"/>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ASORTYMENT</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ILOŚĆ</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op.</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CENA</w:t>
            </w:r>
          </w:p>
          <w:p w:rsidR="00534516" w:rsidRPr="00845589" w:rsidRDefault="00534516"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NETTO</w:t>
            </w:r>
          </w:p>
          <w:p w:rsidR="00534516" w:rsidRPr="00845589" w:rsidRDefault="00534516"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op.</w:t>
            </w:r>
          </w:p>
        </w:tc>
        <w:tc>
          <w:tcPr>
            <w:tcW w:w="992" w:type="dxa"/>
            <w:tcBorders>
              <w:top w:val="single" w:sz="6" w:space="0" w:color="000000"/>
              <w:left w:val="single" w:sz="6" w:space="0" w:color="000000"/>
              <w:bottom w:val="single" w:sz="6" w:space="0" w:color="000000"/>
              <w:right w:val="single" w:sz="6" w:space="0" w:color="000000"/>
            </w:tcBorders>
            <w:vAlign w:val="center"/>
          </w:tcPr>
          <w:p w:rsidR="00534516" w:rsidRPr="00845589" w:rsidRDefault="00534516"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VAT</w:t>
            </w:r>
          </w:p>
          <w:p w:rsidR="00534516" w:rsidRPr="00845589" w:rsidRDefault="00534516" w:rsidP="00534516">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w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NETTO</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BRUTTO</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PRODUCENT</w:t>
            </w:r>
          </w:p>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KOD PRODUKTU</w:t>
            </w:r>
          </w:p>
        </w:tc>
      </w:tr>
      <w:tr w:rsidR="00534516" w:rsidRPr="00845589" w:rsidTr="00B7742E">
        <w:tc>
          <w:tcPr>
            <w:tcW w:w="637" w:type="dxa"/>
            <w:tcBorders>
              <w:top w:val="single" w:sz="6" w:space="0" w:color="000000"/>
              <w:left w:val="single" w:sz="6" w:space="0" w:color="000000"/>
              <w:bottom w:val="single" w:sz="6" w:space="0" w:color="000000"/>
              <w:right w:val="single" w:sz="6" w:space="0" w:color="000000"/>
            </w:tcBorders>
            <w:hideMark/>
          </w:tcPr>
          <w:p w:rsidR="00534516" w:rsidRPr="00845589" w:rsidRDefault="00534516" w:rsidP="00534516">
            <w:pPr>
              <w:spacing w:after="0" w:line="240" w:lineRule="auto"/>
              <w:jc w:val="center"/>
              <w:rPr>
                <w:rFonts w:ascii="Times New Roman" w:eastAsia="Times New Roman" w:hAnsi="Times New Roman" w:cs="Times New Roman"/>
                <w:sz w:val="20"/>
                <w:szCs w:val="20"/>
                <w:lang w:eastAsia="pl-PL"/>
              </w:rPr>
            </w:pPr>
          </w:p>
        </w:tc>
        <w:tc>
          <w:tcPr>
            <w:tcW w:w="4835" w:type="dxa"/>
            <w:tcBorders>
              <w:top w:val="single" w:sz="6" w:space="0" w:color="000000"/>
              <w:left w:val="single" w:sz="6" w:space="0" w:color="000000"/>
              <w:bottom w:val="single" w:sz="6" w:space="0" w:color="000000"/>
              <w:right w:val="single" w:sz="6" w:space="0" w:color="000000"/>
            </w:tcBorders>
            <w:hideMark/>
          </w:tcPr>
          <w:p w:rsidR="00534516" w:rsidRPr="00845589" w:rsidRDefault="00534516" w:rsidP="00534516">
            <w:pPr>
              <w:spacing w:after="0" w:line="240" w:lineRule="auto"/>
              <w:rPr>
                <w:rFonts w:ascii="Times New Roman" w:eastAsia="Times New Roman" w:hAnsi="Times New Roman" w:cs="Times New Roman"/>
                <w:sz w:val="20"/>
                <w:szCs w:val="20"/>
                <w:lang w:eastAsia="pl-PL"/>
              </w:rPr>
            </w:pPr>
            <w:r w:rsidRPr="00AC1FDC">
              <w:rPr>
                <w:rFonts w:eastAsia="Times New Roman" w:cs="Tahoma"/>
                <w:b/>
                <w:color w:val="000000"/>
                <w:sz w:val="24"/>
                <w:szCs w:val="24"/>
              </w:rPr>
              <w:t>Stymulator</w:t>
            </w:r>
            <w:r w:rsidRPr="00AC1FDC">
              <w:rPr>
                <w:rFonts w:eastAsia="Times New Roman" w:cs="Tahoma"/>
                <w:b/>
                <w:sz w:val="24"/>
                <w:szCs w:val="24"/>
              </w:rPr>
              <w:t xml:space="preserve"> DDDR MRI z elektrodami MRI</w:t>
            </w:r>
            <w:r w:rsidR="009F6B34">
              <w:rPr>
                <w:rFonts w:eastAsia="Times New Roman" w:cs="Tahoma"/>
                <w:b/>
                <w:sz w:val="24"/>
                <w:szCs w:val="24"/>
              </w:rPr>
              <w:t xml:space="preserve"> oraz monitorowaniem domowym</w:t>
            </w:r>
            <w:r w:rsidRPr="00AC1FDC">
              <w:rPr>
                <w:rFonts w:eastAsia="Times New Roman" w:cs="Tahoma"/>
                <w:b/>
                <w:sz w:val="24"/>
                <w:szCs w:val="24"/>
              </w:rPr>
              <w:t xml:space="preserve"> dla niemowląt</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534516" w:rsidRPr="00845589" w:rsidRDefault="00534516" w:rsidP="00534516">
            <w:pPr>
              <w:spacing w:after="0" w:line="240" w:lineRule="auto"/>
              <w:jc w:val="center"/>
              <w:rPr>
                <w:rFonts w:ascii="Times New Roman" w:eastAsia="Times New Roman" w:hAnsi="Times New Roman" w:cs="Times New Roman"/>
                <w:sz w:val="20"/>
                <w:szCs w:val="20"/>
                <w:lang w:eastAsia="pl-PL"/>
              </w:rPr>
            </w:pPr>
          </w:p>
        </w:tc>
        <w:tc>
          <w:tcPr>
            <w:tcW w:w="1418"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r>
      <w:tr w:rsidR="00534516" w:rsidRPr="00845589" w:rsidTr="00B7742E">
        <w:tc>
          <w:tcPr>
            <w:tcW w:w="637" w:type="dxa"/>
            <w:tcBorders>
              <w:top w:val="single" w:sz="6" w:space="0" w:color="000000"/>
              <w:left w:val="single" w:sz="6" w:space="0" w:color="000000"/>
              <w:bottom w:val="single" w:sz="6" w:space="0" w:color="000000"/>
              <w:right w:val="single" w:sz="6" w:space="0" w:color="000000"/>
            </w:tcBorders>
          </w:tcPr>
          <w:p w:rsidR="00534516" w:rsidRPr="00845589" w:rsidRDefault="00B7742E"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4835" w:type="dxa"/>
            <w:tcBorders>
              <w:top w:val="single" w:sz="6" w:space="0" w:color="000000"/>
              <w:left w:val="single" w:sz="6" w:space="0" w:color="000000"/>
              <w:bottom w:val="single" w:sz="6" w:space="0" w:color="000000"/>
              <w:right w:val="single" w:sz="6" w:space="0" w:color="000000"/>
            </w:tcBorders>
          </w:tcPr>
          <w:p w:rsidR="00534516" w:rsidRPr="00AC1FDC" w:rsidRDefault="00534516" w:rsidP="00534516">
            <w:pPr>
              <w:spacing w:after="0" w:line="240" w:lineRule="auto"/>
              <w:rPr>
                <w:rFonts w:eastAsia="Times New Roman" w:cs="Tahoma"/>
                <w:b/>
                <w:color w:val="000000"/>
                <w:sz w:val="24"/>
                <w:szCs w:val="24"/>
              </w:rPr>
            </w:pPr>
            <w:r>
              <w:rPr>
                <w:rFonts w:eastAsia="Times New Roman" w:cs="Tahoma"/>
                <w:b/>
                <w:color w:val="000000"/>
                <w:sz w:val="24"/>
                <w:szCs w:val="24"/>
              </w:rPr>
              <w:t>Stymulator</w:t>
            </w:r>
          </w:p>
        </w:tc>
        <w:tc>
          <w:tcPr>
            <w:tcW w:w="979" w:type="dxa"/>
            <w:tcBorders>
              <w:top w:val="single" w:sz="6" w:space="0" w:color="000000"/>
              <w:left w:val="single" w:sz="6" w:space="0" w:color="000000"/>
              <w:bottom w:val="single" w:sz="6" w:space="0" w:color="000000"/>
              <w:right w:val="single" w:sz="6" w:space="0" w:color="000000"/>
            </w:tcBorders>
            <w:vAlign w:val="center"/>
          </w:tcPr>
          <w:p w:rsidR="00534516" w:rsidRPr="00845589" w:rsidRDefault="006451D1"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00B7742E">
              <w:rPr>
                <w:rFonts w:ascii="Times New Roman" w:eastAsia="Times New Roman" w:hAnsi="Times New Roman" w:cs="Times New Roman"/>
                <w:sz w:val="20"/>
                <w:szCs w:val="20"/>
                <w:lang w:eastAsia="pl-PL"/>
              </w:rPr>
              <w:t>0</w:t>
            </w:r>
          </w:p>
        </w:tc>
        <w:tc>
          <w:tcPr>
            <w:tcW w:w="1418"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r>
      <w:tr w:rsidR="00534516" w:rsidRPr="00845589" w:rsidTr="00B7742E">
        <w:tc>
          <w:tcPr>
            <w:tcW w:w="637" w:type="dxa"/>
            <w:tcBorders>
              <w:top w:val="single" w:sz="6" w:space="0" w:color="000000"/>
              <w:left w:val="single" w:sz="6" w:space="0" w:color="000000"/>
              <w:bottom w:val="single" w:sz="6" w:space="0" w:color="000000"/>
              <w:right w:val="single" w:sz="6" w:space="0" w:color="000000"/>
            </w:tcBorders>
          </w:tcPr>
          <w:p w:rsidR="00534516" w:rsidRPr="00845589" w:rsidRDefault="00B7742E"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4835" w:type="dxa"/>
            <w:tcBorders>
              <w:top w:val="single" w:sz="6" w:space="0" w:color="000000"/>
              <w:left w:val="single" w:sz="6" w:space="0" w:color="000000"/>
              <w:bottom w:val="single" w:sz="6" w:space="0" w:color="000000"/>
              <w:right w:val="single" w:sz="6" w:space="0" w:color="000000"/>
            </w:tcBorders>
          </w:tcPr>
          <w:p w:rsidR="00534516" w:rsidRPr="00AC1FDC" w:rsidRDefault="00534516" w:rsidP="00534516">
            <w:pPr>
              <w:spacing w:after="0" w:line="240" w:lineRule="auto"/>
              <w:rPr>
                <w:rFonts w:eastAsia="Times New Roman" w:cs="Tahoma"/>
                <w:b/>
                <w:color w:val="000000"/>
                <w:sz w:val="24"/>
                <w:szCs w:val="24"/>
              </w:rPr>
            </w:pPr>
            <w:r>
              <w:rPr>
                <w:rFonts w:eastAsia="Times New Roman" w:cs="Tahoma"/>
                <w:b/>
                <w:color w:val="000000"/>
                <w:sz w:val="24"/>
                <w:szCs w:val="24"/>
              </w:rPr>
              <w:t>Elektroda przedsionkowa</w:t>
            </w:r>
          </w:p>
        </w:tc>
        <w:tc>
          <w:tcPr>
            <w:tcW w:w="979" w:type="dxa"/>
            <w:tcBorders>
              <w:top w:val="single" w:sz="6" w:space="0" w:color="000000"/>
              <w:left w:val="single" w:sz="6" w:space="0" w:color="000000"/>
              <w:bottom w:val="single" w:sz="6" w:space="0" w:color="000000"/>
              <w:right w:val="single" w:sz="6" w:space="0" w:color="000000"/>
            </w:tcBorders>
            <w:vAlign w:val="center"/>
          </w:tcPr>
          <w:p w:rsidR="00534516" w:rsidRPr="00845589" w:rsidRDefault="006451D1"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00B7742E">
              <w:rPr>
                <w:rFonts w:ascii="Times New Roman" w:eastAsia="Times New Roman" w:hAnsi="Times New Roman" w:cs="Times New Roman"/>
                <w:sz w:val="20"/>
                <w:szCs w:val="20"/>
                <w:lang w:eastAsia="pl-PL"/>
              </w:rPr>
              <w:t>0</w:t>
            </w:r>
          </w:p>
        </w:tc>
        <w:tc>
          <w:tcPr>
            <w:tcW w:w="1418"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r>
      <w:tr w:rsidR="00534516" w:rsidRPr="00845589" w:rsidTr="00B7742E">
        <w:tc>
          <w:tcPr>
            <w:tcW w:w="637" w:type="dxa"/>
            <w:tcBorders>
              <w:top w:val="single" w:sz="6" w:space="0" w:color="000000"/>
              <w:left w:val="single" w:sz="6" w:space="0" w:color="000000"/>
              <w:bottom w:val="single" w:sz="6" w:space="0" w:color="000000"/>
              <w:right w:val="single" w:sz="6" w:space="0" w:color="000000"/>
            </w:tcBorders>
          </w:tcPr>
          <w:p w:rsidR="00534516" w:rsidRPr="00845589" w:rsidRDefault="00B7742E"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4835" w:type="dxa"/>
            <w:tcBorders>
              <w:top w:val="single" w:sz="6" w:space="0" w:color="000000"/>
              <w:left w:val="single" w:sz="6" w:space="0" w:color="000000"/>
              <w:bottom w:val="single" w:sz="6" w:space="0" w:color="000000"/>
              <w:right w:val="single" w:sz="6" w:space="0" w:color="000000"/>
            </w:tcBorders>
          </w:tcPr>
          <w:p w:rsidR="00534516" w:rsidRPr="00AC1FDC" w:rsidRDefault="00534516" w:rsidP="00534516">
            <w:pPr>
              <w:spacing w:after="0" w:line="240" w:lineRule="auto"/>
              <w:rPr>
                <w:rFonts w:eastAsia="Times New Roman" w:cs="Tahoma"/>
                <w:b/>
                <w:color w:val="000000"/>
                <w:sz w:val="24"/>
                <w:szCs w:val="24"/>
              </w:rPr>
            </w:pPr>
            <w:r>
              <w:rPr>
                <w:rFonts w:eastAsia="Times New Roman" w:cs="Tahoma"/>
                <w:b/>
                <w:color w:val="000000"/>
                <w:sz w:val="24"/>
                <w:szCs w:val="24"/>
              </w:rPr>
              <w:t>Elektroda komorowa</w:t>
            </w:r>
          </w:p>
        </w:tc>
        <w:tc>
          <w:tcPr>
            <w:tcW w:w="979" w:type="dxa"/>
            <w:tcBorders>
              <w:top w:val="single" w:sz="6" w:space="0" w:color="000000"/>
              <w:left w:val="single" w:sz="6" w:space="0" w:color="000000"/>
              <w:bottom w:val="single" w:sz="6" w:space="0" w:color="000000"/>
              <w:right w:val="single" w:sz="6" w:space="0" w:color="000000"/>
            </w:tcBorders>
            <w:vAlign w:val="center"/>
          </w:tcPr>
          <w:p w:rsidR="00534516" w:rsidRPr="00845589" w:rsidRDefault="006451D1"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00B7742E">
              <w:rPr>
                <w:rFonts w:ascii="Times New Roman" w:eastAsia="Times New Roman" w:hAnsi="Times New Roman" w:cs="Times New Roman"/>
                <w:sz w:val="20"/>
                <w:szCs w:val="20"/>
                <w:lang w:eastAsia="pl-PL"/>
              </w:rPr>
              <w:t>0</w:t>
            </w:r>
          </w:p>
        </w:tc>
        <w:tc>
          <w:tcPr>
            <w:tcW w:w="1418"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534516" w:rsidRPr="00845589" w:rsidRDefault="00534516" w:rsidP="00534516">
            <w:pPr>
              <w:spacing w:after="0" w:line="240" w:lineRule="auto"/>
              <w:jc w:val="center"/>
              <w:rPr>
                <w:rFonts w:ascii="Times New Roman" w:eastAsia="Times New Roman" w:hAnsi="Times New Roman" w:cs="Times New Roman"/>
                <w:sz w:val="24"/>
                <w:szCs w:val="24"/>
                <w:lang w:eastAsia="pl-PL"/>
              </w:rPr>
            </w:pPr>
          </w:p>
        </w:tc>
      </w:tr>
      <w:tr w:rsidR="006451D1" w:rsidRPr="00845589" w:rsidTr="00B7742E">
        <w:tc>
          <w:tcPr>
            <w:tcW w:w="637" w:type="dxa"/>
            <w:tcBorders>
              <w:top w:val="single" w:sz="6" w:space="0" w:color="000000"/>
              <w:left w:val="single" w:sz="6" w:space="0" w:color="000000"/>
              <w:bottom w:val="single" w:sz="6" w:space="0" w:color="000000"/>
              <w:right w:val="single" w:sz="6" w:space="0" w:color="000000"/>
            </w:tcBorders>
          </w:tcPr>
          <w:p w:rsidR="006451D1" w:rsidRDefault="006451D1"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4835" w:type="dxa"/>
            <w:tcBorders>
              <w:top w:val="single" w:sz="6" w:space="0" w:color="000000"/>
              <w:left w:val="single" w:sz="6" w:space="0" w:color="000000"/>
              <w:bottom w:val="single" w:sz="6" w:space="0" w:color="000000"/>
              <w:right w:val="single" w:sz="6" w:space="0" w:color="000000"/>
            </w:tcBorders>
          </w:tcPr>
          <w:p w:rsidR="006451D1" w:rsidRDefault="006451D1" w:rsidP="00534516">
            <w:pPr>
              <w:spacing w:after="0" w:line="240" w:lineRule="auto"/>
              <w:rPr>
                <w:rFonts w:eastAsia="Times New Roman" w:cs="Tahoma"/>
                <w:b/>
                <w:color w:val="000000"/>
                <w:sz w:val="24"/>
                <w:szCs w:val="24"/>
              </w:rPr>
            </w:pPr>
            <w:r>
              <w:rPr>
                <w:rFonts w:eastAsia="Times New Roman" w:cs="Tahoma"/>
                <w:b/>
                <w:color w:val="000000"/>
                <w:sz w:val="24"/>
                <w:szCs w:val="24"/>
              </w:rPr>
              <w:t>Monitorowanie domowe</w:t>
            </w:r>
          </w:p>
        </w:tc>
        <w:tc>
          <w:tcPr>
            <w:tcW w:w="979" w:type="dxa"/>
            <w:tcBorders>
              <w:top w:val="single" w:sz="6" w:space="0" w:color="000000"/>
              <w:left w:val="single" w:sz="6" w:space="0" w:color="000000"/>
              <w:bottom w:val="single" w:sz="6" w:space="0" w:color="000000"/>
              <w:right w:val="single" w:sz="6" w:space="0" w:color="000000"/>
            </w:tcBorders>
            <w:vAlign w:val="center"/>
          </w:tcPr>
          <w:p w:rsidR="006451D1" w:rsidRDefault="006451D1" w:rsidP="00534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p>
        </w:tc>
        <w:tc>
          <w:tcPr>
            <w:tcW w:w="1418" w:type="dxa"/>
            <w:tcBorders>
              <w:top w:val="single" w:sz="6" w:space="0" w:color="000000"/>
              <w:left w:val="single" w:sz="6" w:space="0" w:color="000000"/>
              <w:bottom w:val="single" w:sz="6" w:space="0" w:color="000000"/>
              <w:right w:val="single" w:sz="6" w:space="0" w:color="000000"/>
            </w:tcBorders>
          </w:tcPr>
          <w:p w:rsidR="006451D1" w:rsidRPr="00845589" w:rsidRDefault="006451D1" w:rsidP="00534516">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6451D1" w:rsidRPr="00845589" w:rsidRDefault="006451D1" w:rsidP="00534516">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6451D1" w:rsidRPr="00845589" w:rsidRDefault="006451D1" w:rsidP="00534516">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6451D1" w:rsidRPr="00845589" w:rsidRDefault="006451D1" w:rsidP="00534516">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6451D1" w:rsidRPr="00845589" w:rsidRDefault="006451D1" w:rsidP="00534516">
            <w:pPr>
              <w:spacing w:after="0" w:line="240" w:lineRule="auto"/>
              <w:jc w:val="center"/>
              <w:rPr>
                <w:rFonts w:ascii="Times New Roman" w:eastAsia="Times New Roman" w:hAnsi="Times New Roman" w:cs="Times New Roman"/>
                <w:sz w:val="24"/>
                <w:szCs w:val="24"/>
                <w:lang w:eastAsia="pl-PL"/>
              </w:rPr>
            </w:pPr>
          </w:p>
        </w:tc>
      </w:tr>
    </w:tbl>
    <w:p w:rsidR="00534516" w:rsidRDefault="00534516" w:rsidP="00D8459D">
      <w:pPr>
        <w:jc w:val="center"/>
        <w:rPr>
          <w:b/>
        </w:rPr>
      </w:pPr>
    </w:p>
    <w:tbl>
      <w:tblPr>
        <w:tblW w:w="0" w:type="auto"/>
        <w:jc w:val="center"/>
        <w:tblLayout w:type="fixed"/>
        <w:tblCellMar>
          <w:left w:w="0" w:type="dxa"/>
          <w:right w:w="0" w:type="dxa"/>
        </w:tblCellMar>
        <w:tblLook w:val="0000" w:firstRow="0" w:lastRow="0" w:firstColumn="0" w:lastColumn="0" w:noHBand="0" w:noVBand="0"/>
      </w:tblPr>
      <w:tblGrid>
        <w:gridCol w:w="60"/>
        <w:gridCol w:w="681"/>
        <w:gridCol w:w="8221"/>
        <w:gridCol w:w="1827"/>
        <w:gridCol w:w="16"/>
        <w:gridCol w:w="24"/>
      </w:tblGrid>
      <w:tr w:rsidR="008D6F1A" w:rsidRPr="008D6F1A" w:rsidTr="008D6F1A">
        <w:trPr>
          <w:trHeight w:val="322"/>
          <w:jc w:val="center"/>
        </w:trPr>
        <w:tc>
          <w:tcPr>
            <w:tcW w:w="10789" w:type="dxa"/>
            <w:gridSpan w:val="4"/>
            <w:shd w:val="clear" w:color="auto" w:fill="auto"/>
          </w:tcPr>
          <w:p w:rsidR="008D6F1A" w:rsidRPr="008D6F1A" w:rsidRDefault="008D6F1A" w:rsidP="008D6F1A">
            <w:pPr>
              <w:keepNext/>
              <w:suppressAutoHyphens/>
              <w:snapToGrid w:val="0"/>
              <w:spacing w:after="0" w:line="100" w:lineRule="atLeast"/>
              <w:rPr>
                <w:rFonts w:ascii="Calibri" w:eastAsia="Times New Roman" w:hAnsi="Calibri" w:cs="Tahoma"/>
                <w:b/>
                <w:kern w:val="1"/>
                <w:sz w:val="24"/>
                <w:szCs w:val="24"/>
                <w:lang w:eastAsia="ar-SA"/>
              </w:rPr>
            </w:pPr>
          </w:p>
        </w:tc>
        <w:tc>
          <w:tcPr>
            <w:tcW w:w="40" w:type="dxa"/>
            <w:gridSpan w:val="2"/>
            <w:shd w:val="clear" w:color="auto" w:fill="auto"/>
          </w:tcPr>
          <w:p w:rsidR="008D6F1A" w:rsidRPr="008D6F1A" w:rsidRDefault="008D6F1A" w:rsidP="008D6F1A">
            <w:pPr>
              <w:suppressAutoHyphens/>
              <w:snapToGrid w:val="0"/>
              <w:rPr>
                <w:rFonts w:ascii="Calibri" w:eastAsia="Times New Roman" w:hAnsi="Calibri" w:cs="Tahoma"/>
                <w:color w:val="000000"/>
                <w:kern w:val="1"/>
                <w:sz w:val="20"/>
                <w:szCs w:val="20"/>
                <w:lang w:eastAsia="ar-SA"/>
              </w:rPr>
            </w:pPr>
          </w:p>
        </w:tc>
      </w:tr>
      <w:tr w:rsidR="008D6F1A" w:rsidRPr="008D6F1A" w:rsidTr="008D6F1A">
        <w:tblPrEx>
          <w:tblCellMar>
            <w:left w:w="30" w:type="dxa"/>
            <w:right w:w="30" w:type="dxa"/>
          </w:tblCellMar>
        </w:tblPrEx>
        <w:trPr>
          <w:gridBefore w:val="1"/>
          <w:gridAfter w:val="1"/>
          <w:wBefore w:w="60" w:type="dxa"/>
          <w:wAfter w:w="24" w:type="dxa"/>
          <w:trHeight w:val="322"/>
          <w:jc w:val="center"/>
        </w:trPr>
        <w:tc>
          <w:tcPr>
            <w:tcW w:w="681" w:type="dxa"/>
            <w:shd w:val="clear" w:color="auto" w:fill="auto"/>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sz w:val="20"/>
                <w:szCs w:val="20"/>
                <w:lang w:eastAsia="ar-SA"/>
              </w:rPr>
            </w:pPr>
          </w:p>
        </w:tc>
        <w:tc>
          <w:tcPr>
            <w:tcW w:w="8221" w:type="dxa"/>
            <w:shd w:val="clear" w:color="auto" w:fill="auto"/>
          </w:tcPr>
          <w:p w:rsidR="008D6F1A" w:rsidRPr="008D6F1A" w:rsidRDefault="008D6F1A" w:rsidP="008D6F1A">
            <w:pPr>
              <w:suppressAutoHyphens/>
              <w:spacing w:after="0" w:line="100" w:lineRule="atLeast"/>
              <w:jc w:val="right"/>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rok produkcji</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8D6F1A" w:rsidRPr="008D6F1A" w:rsidRDefault="008D6F1A" w:rsidP="008D6F1A">
            <w:pPr>
              <w:suppressAutoHyphens/>
              <w:spacing w:after="0" w:line="100" w:lineRule="atLeast"/>
              <w:jc w:val="right"/>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nie wcześniej niż 2020</w:t>
            </w:r>
          </w:p>
        </w:tc>
      </w:tr>
      <w:tr w:rsidR="008D6F1A" w:rsidRPr="008D6F1A" w:rsidTr="008D6F1A">
        <w:tblPrEx>
          <w:tblCellMar>
            <w:left w:w="30" w:type="dxa"/>
            <w:right w:w="30" w:type="dxa"/>
          </w:tblCellMar>
        </w:tblPrEx>
        <w:trPr>
          <w:gridBefore w:val="1"/>
          <w:gridAfter w:val="1"/>
          <w:wBefore w:w="60" w:type="dxa"/>
          <w:wAfter w:w="24" w:type="dxa"/>
          <w:trHeight w:val="322"/>
          <w:jc w:val="center"/>
        </w:trPr>
        <w:tc>
          <w:tcPr>
            <w:tcW w:w="681"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b/>
                <w:color w:val="000000"/>
                <w:kern w:val="1"/>
                <w:sz w:val="20"/>
                <w:szCs w:val="20"/>
                <w:lang w:eastAsia="ar-SA"/>
              </w:rPr>
            </w:pPr>
            <w:proofErr w:type="spellStart"/>
            <w:r w:rsidRPr="008D6F1A">
              <w:rPr>
                <w:rFonts w:ascii="Calibri" w:eastAsia="Times New Roman" w:hAnsi="Calibri" w:cs="Tahoma"/>
                <w:color w:val="000000"/>
                <w:kern w:val="1"/>
                <w:sz w:val="20"/>
                <w:szCs w:val="20"/>
                <w:lang w:eastAsia="ar-SA"/>
              </w:rPr>
              <w:t>Lp</w:t>
            </w:r>
            <w:proofErr w:type="spellEnd"/>
          </w:p>
        </w:tc>
        <w:tc>
          <w:tcPr>
            <w:tcW w:w="8221"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Cs w:val="20"/>
                <w:lang w:eastAsia="ar-SA"/>
              </w:rPr>
            </w:pPr>
            <w:r w:rsidRPr="008D6F1A">
              <w:rPr>
                <w:rFonts w:ascii="Calibri" w:eastAsia="Times New Roman" w:hAnsi="Calibri" w:cs="Tahoma"/>
                <w:b/>
                <w:color w:val="000000"/>
                <w:kern w:val="1"/>
                <w:szCs w:val="20"/>
                <w:lang w:eastAsia="ar-SA"/>
              </w:rPr>
              <w:t>Parametry  graniczne</w:t>
            </w:r>
          </w:p>
        </w:tc>
        <w:tc>
          <w:tcPr>
            <w:tcW w:w="1843" w:type="dxa"/>
            <w:gridSpan w:val="2"/>
            <w:tcBorders>
              <w:top w:val="single" w:sz="4" w:space="0" w:color="000000"/>
              <w:left w:val="single" w:sz="4" w:space="0" w:color="000000"/>
              <w:right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Spełnienie parametrów</w:t>
            </w:r>
          </w:p>
          <w:p w:rsidR="008D6F1A" w:rsidRPr="008D6F1A" w:rsidRDefault="008D6F1A" w:rsidP="008D6F1A">
            <w:pPr>
              <w:suppressAutoHyphens/>
              <w:spacing w:after="0" w:line="100" w:lineRule="atLeast"/>
              <w:jc w:val="center"/>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TAK / NIE</w:t>
            </w:r>
          </w:p>
        </w:tc>
      </w:tr>
      <w:tr w:rsidR="008D6F1A" w:rsidRPr="008D6F1A" w:rsidTr="008D6F1A">
        <w:tblPrEx>
          <w:tblCellMar>
            <w:left w:w="30" w:type="dxa"/>
            <w:right w:w="30" w:type="dxa"/>
          </w:tblCellMar>
        </w:tblPrEx>
        <w:trPr>
          <w:gridBefore w:val="1"/>
          <w:gridAfter w:val="1"/>
          <w:wBefore w:w="60" w:type="dxa"/>
          <w:wAfter w:w="24" w:type="dxa"/>
          <w:trHeight w:val="472"/>
          <w:jc w:val="center"/>
        </w:trPr>
        <w:tc>
          <w:tcPr>
            <w:tcW w:w="681"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 w:val="20"/>
                <w:szCs w:val="20"/>
                <w:lang w:eastAsia="ar-SA"/>
              </w:rPr>
            </w:pPr>
            <w:r w:rsidRPr="008D6F1A">
              <w:rPr>
                <w:rFonts w:ascii="Calibri" w:eastAsia="Times New Roman" w:hAnsi="Calibri" w:cs="Tahoma"/>
                <w:color w:val="000000"/>
                <w:kern w:val="1"/>
                <w:sz w:val="20"/>
                <w:szCs w:val="20"/>
                <w:lang w:eastAsia="ar-SA"/>
              </w:rPr>
              <w:t>1</w:t>
            </w:r>
          </w:p>
        </w:tc>
        <w:tc>
          <w:tcPr>
            <w:tcW w:w="8221"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Tryb stymulacji AAI(R), VVI(R), DDD(R), DDI(R)</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szCs w:val="20"/>
                <w:lang w:eastAsia="ar-SA"/>
              </w:rPr>
            </w:pPr>
          </w:p>
        </w:tc>
      </w:tr>
      <w:tr w:rsidR="008D6F1A" w:rsidRPr="008D6F1A" w:rsidTr="008D6F1A">
        <w:tblPrEx>
          <w:tblCellMar>
            <w:left w:w="30" w:type="dxa"/>
            <w:right w:w="30" w:type="dxa"/>
          </w:tblCellMar>
        </w:tblPrEx>
        <w:trPr>
          <w:gridBefore w:val="1"/>
          <w:gridAfter w:val="1"/>
          <w:wBefore w:w="60" w:type="dxa"/>
          <w:wAfter w:w="24" w:type="dxa"/>
          <w:trHeight w:val="472"/>
          <w:jc w:val="center"/>
        </w:trPr>
        <w:tc>
          <w:tcPr>
            <w:tcW w:w="681"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 w:val="20"/>
                <w:szCs w:val="20"/>
                <w:lang w:eastAsia="ar-SA"/>
              </w:rPr>
            </w:pPr>
            <w:r w:rsidRPr="008D6F1A">
              <w:rPr>
                <w:rFonts w:ascii="Calibri" w:eastAsia="Times New Roman" w:hAnsi="Calibri" w:cs="Tahoma"/>
                <w:color w:val="000000"/>
                <w:kern w:val="1"/>
                <w:sz w:val="20"/>
                <w:szCs w:val="20"/>
                <w:lang w:eastAsia="ar-SA"/>
              </w:rPr>
              <w:t>2</w:t>
            </w:r>
          </w:p>
        </w:tc>
        <w:tc>
          <w:tcPr>
            <w:tcW w:w="8221"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Objętość nie więcej niż 11 ml</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szCs w:val="20"/>
                <w:lang w:eastAsia="ar-SA"/>
              </w:rPr>
            </w:pPr>
          </w:p>
        </w:tc>
      </w:tr>
      <w:tr w:rsidR="008D6F1A" w:rsidRPr="008D6F1A" w:rsidTr="008D6F1A">
        <w:tblPrEx>
          <w:tblCellMar>
            <w:left w:w="30" w:type="dxa"/>
            <w:right w:w="30" w:type="dxa"/>
          </w:tblCellMar>
        </w:tblPrEx>
        <w:trPr>
          <w:gridBefore w:val="1"/>
          <w:gridAfter w:val="1"/>
          <w:wBefore w:w="60" w:type="dxa"/>
          <w:wAfter w:w="24" w:type="dxa"/>
          <w:trHeight w:val="472"/>
          <w:jc w:val="center"/>
        </w:trPr>
        <w:tc>
          <w:tcPr>
            <w:tcW w:w="681"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 w:val="20"/>
                <w:szCs w:val="20"/>
                <w:lang w:eastAsia="ar-SA"/>
              </w:rPr>
            </w:pPr>
            <w:r w:rsidRPr="008D6F1A">
              <w:rPr>
                <w:rFonts w:ascii="Calibri" w:eastAsia="Times New Roman" w:hAnsi="Calibri" w:cs="Tahoma"/>
                <w:color w:val="000000"/>
                <w:kern w:val="1"/>
                <w:sz w:val="20"/>
                <w:szCs w:val="20"/>
                <w:lang w:eastAsia="ar-SA"/>
              </w:rPr>
              <w:lastRenderedPageBreak/>
              <w:t>3</w:t>
            </w:r>
          </w:p>
        </w:tc>
        <w:tc>
          <w:tcPr>
            <w:tcW w:w="8221"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napToGrid w:val="0"/>
              <w:spacing w:after="0" w:line="100" w:lineRule="atLeast"/>
              <w:rPr>
                <w:rFonts w:ascii="Calibri" w:eastAsia="Times New Roman" w:hAnsi="Calibri" w:cs="Tahoma"/>
                <w:color w:val="000000"/>
                <w:kern w:val="1"/>
                <w:szCs w:val="20"/>
                <w:lang w:eastAsia="ar-SA"/>
              </w:rPr>
            </w:pPr>
            <w:r w:rsidRPr="008D6F1A">
              <w:rPr>
                <w:rFonts w:ascii="Calibri" w:eastAsia="Times New Roman" w:hAnsi="Calibri" w:cs="Arial"/>
                <w:bCs/>
                <w:kern w:val="1"/>
                <w:lang w:eastAsia="ar-SA"/>
              </w:rPr>
              <w:t>Możliwość wykonania badania MRI całego ciała</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szCs w:val="20"/>
                <w:lang w:eastAsia="ar-SA"/>
              </w:rPr>
            </w:pPr>
          </w:p>
        </w:tc>
      </w:tr>
      <w:tr w:rsidR="008D6F1A" w:rsidRPr="008D6F1A" w:rsidTr="008D6F1A">
        <w:tblPrEx>
          <w:tblCellMar>
            <w:left w:w="30" w:type="dxa"/>
            <w:right w:w="30" w:type="dxa"/>
          </w:tblCellMar>
        </w:tblPrEx>
        <w:trPr>
          <w:gridBefore w:val="1"/>
          <w:gridAfter w:val="1"/>
          <w:wBefore w:w="60" w:type="dxa"/>
          <w:wAfter w:w="24" w:type="dxa"/>
          <w:trHeight w:val="472"/>
          <w:jc w:val="center"/>
        </w:trPr>
        <w:tc>
          <w:tcPr>
            <w:tcW w:w="681" w:type="dxa"/>
            <w:tcBorders>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 w:val="20"/>
                <w:szCs w:val="20"/>
                <w:lang w:eastAsia="ar-SA"/>
              </w:rPr>
            </w:pPr>
            <w:r w:rsidRPr="008D6F1A">
              <w:rPr>
                <w:rFonts w:ascii="Calibri" w:eastAsia="Times New Roman" w:hAnsi="Calibri" w:cs="Tahoma"/>
                <w:color w:val="000000"/>
                <w:kern w:val="1"/>
                <w:sz w:val="20"/>
                <w:szCs w:val="20"/>
                <w:lang w:eastAsia="ar-SA"/>
              </w:rPr>
              <w:t>4</w:t>
            </w:r>
          </w:p>
        </w:tc>
        <w:tc>
          <w:tcPr>
            <w:tcW w:w="8221" w:type="dxa"/>
            <w:tcBorders>
              <w:left w:val="single" w:sz="4" w:space="0" w:color="000000"/>
              <w:bottom w:val="single" w:sz="4" w:space="0" w:color="000000"/>
            </w:tcBorders>
            <w:shd w:val="clear" w:color="auto" w:fill="auto"/>
            <w:vAlign w:val="center"/>
          </w:tcPr>
          <w:p w:rsidR="008D6F1A" w:rsidRPr="008D6F1A" w:rsidRDefault="008D6F1A" w:rsidP="008D6F1A">
            <w:pPr>
              <w:suppressAutoHyphens/>
              <w:snapToGrid w:val="0"/>
              <w:spacing w:after="0" w:line="100" w:lineRule="atLeast"/>
              <w:rPr>
                <w:rFonts w:ascii="Calibri" w:eastAsia="Times New Roman" w:hAnsi="Calibri" w:cs="Tahoma"/>
                <w:color w:val="000000"/>
                <w:kern w:val="1"/>
                <w:szCs w:val="20"/>
                <w:lang w:eastAsia="ar-SA"/>
              </w:rPr>
            </w:pPr>
            <w:r w:rsidRPr="008D6F1A">
              <w:rPr>
                <w:rFonts w:ascii="Calibri" w:eastAsia="SimSun" w:hAnsi="Calibri" w:cs="Tahoma"/>
                <w:kern w:val="1"/>
                <w:szCs w:val="20"/>
                <w:lang w:eastAsia="ar-SA"/>
              </w:rPr>
              <w:t>Gniazdo stymulatora typu IS-1 dla elektrody</w:t>
            </w:r>
          </w:p>
        </w:tc>
        <w:tc>
          <w:tcPr>
            <w:tcW w:w="1843" w:type="dxa"/>
            <w:gridSpan w:val="2"/>
            <w:tcBorders>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szCs w:val="20"/>
                <w:lang w:eastAsia="ar-SA"/>
              </w:rPr>
            </w:pPr>
          </w:p>
        </w:tc>
      </w:tr>
      <w:tr w:rsidR="008D6F1A" w:rsidRPr="008D6F1A" w:rsidTr="008D6F1A">
        <w:tblPrEx>
          <w:tblCellMar>
            <w:left w:w="30" w:type="dxa"/>
            <w:right w:w="30" w:type="dxa"/>
          </w:tblCellMar>
        </w:tblPrEx>
        <w:trPr>
          <w:gridBefore w:val="1"/>
          <w:gridAfter w:val="1"/>
          <w:wBefore w:w="60" w:type="dxa"/>
          <w:wAfter w:w="24" w:type="dxa"/>
          <w:trHeight w:val="472"/>
          <w:jc w:val="center"/>
        </w:trPr>
        <w:tc>
          <w:tcPr>
            <w:tcW w:w="681"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 w:val="20"/>
                <w:szCs w:val="20"/>
                <w:lang w:eastAsia="ar-SA"/>
              </w:rPr>
            </w:pPr>
            <w:r w:rsidRPr="008D6F1A">
              <w:rPr>
                <w:rFonts w:ascii="Calibri" w:eastAsia="Times New Roman" w:hAnsi="Calibri" w:cs="Tahoma"/>
                <w:color w:val="000000"/>
                <w:kern w:val="1"/>
                <w:sz w:val="20"/>
                <w:szCs w:val="20"/>
                <w:lang w:eastAsia="ar-SA"/>
              </w:rPr>
              <w:t>5</w:t>
            </w:r>
          </w:p>
        </w:tc>
        <w:tc>
          <w:tcPr>
            <w:tcW w:w="8221"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Amplituda impulsu min. zakres 2 – 5,0 V</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szCs w:val="20"/>
                <w:lang w:eastAsia="ar-SA"/>
              </w:rPr>
            </w:pPr>
          </w:p>
        </w:tc>
      </w:tr>
      <w:tr w:rsidR="008D6F1A" w:rsidRPr="008D6F1A" w:rsidTr="008D6F1A">
        <w:tblPrEx>
          <w:tblCellMar>
            <w:left w:w="30" w:type="dxa"/>
            <w:right w:w="30" w:type="dxa"/>
          </w:tblCellMar>
        </w:tblPrEx>
        <w:trPr>
          <w:gridBefore w:val="1"/>
          <w:gridAfter w:val="1"/>
          <w:wBefore w:w="60" w:type="dxa"/>
          <w:wAfter w:w="24" w:type="dxa"/>
          <w:trHeight w:val="472"/>
          <w:jc w:val="center"/>
        </w:trPr>
        <w:tc>
          <w:tcPr>
            <w:tcW w:w="681"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 w:val="20"/>
                <w:szCs w:val="20"/>
                <w:lang w:eastAsia="ar-SA"/>
              </w:rPr>
            </w:pPr>
            <w:r w:rsidRPr="008D6F1A">
              <w:rPr>
                <w:rFonts w:ascii="Calibri" w:eastAsia="Times New Roman" w:hAnsi="Calibri" w:cs="Tahoma"/>
                <w:color w:val="000000"/>
                <w:kern w:val="1"/>
                <w:sz w:val="20"/>
                <w:szCs w:val="20"/>
                <w:lang w:eastAsia="ar-SA"/>
              </w:rPr>
              <w:t>6</w:t>
            </w:r>
          </w:p>
        </w:tc>
        <w:tc>
          <w:tcPr>
            <w:tcW w:w="8221"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Szerokość impulsu, min. zakres 0,5 – 1,0 ms</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szCs w:val="20"/>
                <w:lang w:eastAsia="ar-SA"/>
              </w:rPr>
            </w:pPr>
          </w:p>
        </w:tc>
      </w:tr>
      <w:tr w:rsidR="008D6F1A" w:rsidRPr="008D6F1A" w:rsidTr="008D6F1A">
        <w:tblPrEx>
          <w:tblCellMar>
            <w:left w:w="30" w:type="dxa"/>
            <w:right w:w="30" w:type="dxa"/>
          </w:tblCellMar>
        </w:tblPrEx>
        <w:trPr>
          <w:gridBefore w:val="1"/>
          <w:gridAfter w:val="1"/>
          <w:wBefore w:w="60" w:type="dxa"/>
          <w:wAfter w:w="24" w:type="dxa"/>
          <w:trHeight w:val="472"/>
          <w:jc w:val="center"/>
        </w:trPr>
        <w:tc>
          <w:tcPr>
            <w:tcW w:w="681" w:type="dxa"/>
            <w:tcBorders>
              <w:top w:val="single" w:sz="4" w:space="0" w:color="000000"/>
              <w:left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 w:val="20"/>
                <w:szCs w:val="20"/>
                <w:lang w:eastAsia="ar-SA"/>
              </w:rPr>
            </w:pPr>
            <w:r w:rsidRPr="008D6F1A">
              <w:rPr>
                <w:rFonts w:ascii="Calibri" w:eastAsia="Times New Roman" w:hAnsi="Calibri" w:cs="Tahoma"/>
                <w:color w:val="000000"/>
                <w:kern w:val="1"/>
                <w:sz w:val="20"/>
                <w:szCs w:val="20"/>
                <w:lang w:eastAsia="ar-SA"/>
              </w:rPr>
              <w:t>7</w:t>
            </w:r>
          </w:p>
        </w:tc>
        <w:tc>
          <w:tcPr>
            <w:tcW w:w="8221" w:type="dxa"/>
            <w:tcBorders>
              <w:top w:val="single" w:sz="4" w:space="0" w:color="000000"/>
              <w:left w:val="single" w:sz="4" w:space="0" w:color="000000"/>
            </w:tcBorders>
            <w:shd w:val="clear" w:color="auto" w:fill="auto"/>
            <w:vAlign w:val="center"/>
          </w:tcPr>
          <w:p w:rsidR="008D6F1A" w:rsidRPr="008D6F1A" w:rsidRDefault="008D6F1A" w:rsidP="008D6F1A">
            <w:pPr>
              <w:suppressAutoHyphens/>
              <w:spacing w:after="0" w:line="100" w:lineRule="atLeast"/>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 xml:space="preserve">Czułość komorowa - min. zakres 1 - 5 </w:t>
            </w:r>
            <w:proofErr w:type="spellStart"/>
            <w:r w:rsidRPr="008D6F1A">
              <w:rPr>
                <w:rFonts w:ascii="Calibri" w:eastAsia="Times New Roman" w:hAnsi="Calibri" w:cs="Tahoma"/>
                <w:color w:val="000000"/>
                <w:kern w:val="1"/>
                <w:szCs w:val="20"/>
                <w:lang w:eastAsia="ar-SA"/>
              </w:rPr>
              <w:t>mV</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szCs w:val="20"/>
                <w:lang w:eastAsia="ar-SA"/>
              </w:rPr>
            </w:pPr>
          </w:p>
        </w:tc>
      </w:tr>
      <w:tr w:rsidR="008D6F1A" w:rsidRPr="008D6F1A" w:rsidTr="008D6F1A">
        <w:tblPrEx>
          <w:tblCellMar>
            <w:left w:w="30" w:type="dxa"/>
            <w:right w:w="30" w:type="dxa"/>
          </w:tblCellMar>
        </w:tblPrEx>
        <w:trPr>
          <w:gridBefore w:val="1"/>
          <w:gridAfter w:val="1"/>
          <w:wBefore w:w="60" w:type="dxa"/>
          <w:wAfter w:w="24" w:type="dxa"/>
          <w:trHeight w:val="472"/>
          <w:jc w:val="center"/>
        </w:trPr>
        <w:tc>
          <w:tcPr>
            <w:tcW w:w="681" w:type="dxa"/>
            <w:tcBorders>
              <w:top w:val="single" w:sz="4" w:space="0" w:color="000000"/>
              <w:left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 w:val="20"/>
                <w:szCs w:val="20"/>
                <w:lang w:eastAsia="ar-SA"/>
              </w:rPr>
            </w:pPr>
            <w:r w:rsidRPr="008D6F1A">
              <w:rPr>
                <w:rFonts w:ascii="Calibri" w:eastAsia="Times New Roman" w:hAnsi="Calibri" w:cs="Tahoma"/>
                <w:color w:val="000000"/>
                <w:kern w:val="1"/>
                <w:sz w:val="20"/>
                <w:szCs w:val="20"/>
                <w:lang w:eastAsia="ar-SA"/>
              </w:rPr>
              <w:t>8</w:t>
            </w:r>
          </w:p>
        </w:tc>
        <w:tc>
          <w:tcPr>
            <w:tcW w:w="8221" w:type="dxa"/>
            <w:tcBorders>
              <w:top w:val="single" w:sz="4" w:space="0" w:color="000000"/>
              <w:left w:val="single" w:sz="4" w:space="0" w:color="000000"/>
            </w:tcBorders>
            <w:shd w:val="clear" w:color="auto" w:fill="auto"/>
            <w:vAlign w:val="center"/>
          </w:tcPr>
          <w:p w:rsidR="008D6F1A" w:rsidRPr="008D6F1A" w:rsidRDefault="008D6F1A" w:rsidP="008D6F1A">
            <w:pPr>
              <w:suppressAutoHyphens/>
              <w:spacing w:after="0" w:line="100" w:lineRule="atLeast"/>
              <w:rPr>
                <w:rFonts w:ascii="Calibri" w:eastAsia="Times New Roman" w:hAnsi="Calibri" w:cs="Tahoma"/>
                <w:color w:val="000000"/>
                <w:kern w:val="1"/>
                <w:szCs w:val="20"/>
                <w:lang w:eastAsia="ar-SA"/>
              </w:rPr>
            </w:pPr>
            <w:r w:rsidRPr="008D6F1A">
              <w:rPr>
                <w:rFonts w:ascii="Calibri" w:eastAsia="SimSun" w:hAnsi="Calibri" w:cs="Tahoma"/>
                <w:color w:val="000000"/>
                <w:kern w:val="1"/>
                <w:szCs w:val="20"/>
                <w:lang w:eastAsia="ar-SA"/>
              </w:rPr>
              <w:t xml:space="preserve">Czułość w kanale przedsionkowym dla wyczuwania bipolarnego </w:t>
            </w:r>
            <w:r w:rsidRPr="008D6F1A">
              <w:rPr>
                <w:rFonts w:ascii="Calibri" w:eastAsia="Times New Roman" w:hAnsi="Calibri" w:cs="Tahoma"/>
                <w:color w:val="000000"/>
                <w:kern w:val="1"/>
                <w:szCs w:val="20"/>
                <w:lang w:eastAsia="ar-SA"/>
              </w:rPr>
              <w:t xml:space="preserve">min. zakres 1 – 2 </w:t>
            </w:r>
            <w:proofErr w:type="spellStart"/>
            <w:r w:rsidRPr="008D6F1A">
              <w:rPr>
                <w:rFonts w:ascii="Calibri" w:eastAsia="Times New Roman" w:hAnsi="Calibri" w:cs="Tahoma"/>
                <w:color w:val="000000"/>
                <w:kern w:val="1"/>
                <w:szCs w:val="20"/>
                <w:lang w:eastAsia="ar-SA"/>
              </w:rPr>
              <w:t>mV</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szCs w:val="20"/>
                <w:lang w:eastAsia="ar-SA"/>
              </w:rPr>
            </w:pPr>
          </w:p>
        </w:tc>
      </w:tr>
      <w:tr w:rsidR="008D6F1A" w:rsidRPr="008D6F1A" w:rsidTr="008D6F1A">
        <w:tblPrEx>
          <w:tblCellMar>
            <w:left w:w="30" w:type="dxa"/>
            <w:right w:w="30" w:type="dxa"/>
          </w:tblCellMar>
        </w:tblPrEx>
        <w:trPr>
          <w:gridBefore w:val="1"/>
          <w:gridAfter w:val="1"/>
          <w:wBefore w:w="60" w:type="dxa"/>
          <w:wAfter w:w="24" w:type="dxa"/>
          <w:trHeight w:val="472"/>
          <w:jc w:val="center"/>
        </w:trPr>
        <w:tc>
          <w:tcPr>
            <w:tcW w:w="681" w:type="dxa"/>
            <w:tcBorders>
              <w:top w:val="single" w:sz="4" w:space="0" w:color="000000"/>
              <w:left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 w:val="20"/>
                <w:szCs w:val="20"/>
                <w:lang w:eastAsia="ar-SA"/>
              </w:rPr>
            </w:pPr>
            <w:r w:rsidRPr="008D6F1A">
              <w:rPr>
                <w:rFonts w:ascii="Calibri" w:eastAsia="Times New Roman" w:hAnsi="Calibri" w:cs="Tahoma"/>
                <w:color w:val="000000"/>
                <w:kern w:val="1"/>
                <w:sz w:val="20"/>
                <w:szCs w:val="20"/>
                <w:lang w:eastAsia="ar-SA"/>
              </w:rPr>
              <w:t>9</w:t>
            </w:r>
          </w:p>
        </w:tc>
        <w:tc>
          <w:tcPr>
            <w:tcW w:w="8221" w:type="dxa"/>
            <w:tcBorders>
              <w:top w:val="single" w:sz="4" w:space="0" w:color="000000"/>
              <w:left w:val="single" w:sz="4" w:space="0" w:color="000000"/>
            </w:tcBorders>
            <w:shd w:val="clear" w:color="auto" w:fill="auto"/>
            <w:vAlign w:val="center"/>
          </w:tcPr>
          <w:p w:rsidR="008D6F1A" w:rsidRPr="008D6F1A" w:rsidRDefault="008D6F1A" w:rsidP="008D6F1A">
            <w:pPr>
              <w:suppressAutoHyphens/>
              <w:spacing w:after="0" w:line="100" w:lineRule="atLeast"/>
              <w:rPr>
                <w:rFonts w:ascii="Calibri" w:eastAsia="SimSun" w:hAnsi="Calibri" w:cs="Tahoma"/>
                <w:color w:val="000000"/>
                <w:kern w:val="1"/>
                <w:szCs w:val="20"/>
                <w:lang w:eastAsia="ar-SA"/>
              </w:rPr>
            </w:pPr>
            <w:r w:rsidRPr="008D6F1A">
              <w:rPr>
                <w:rFonts w:ascii="Calibri" w:eastAsia="SimSun" w:hAnsi="Calibri" w:cs="Tahoma"/>
                <w:color w:val="000000"/>
                <w:kern w:val="1"/>
                <w:lang w:eastAsia="ar-SA"/>
              </w:rPr>
              <w:t>Zapis IEGM w pamięci stymulatora minimum 3 minuty</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szCs w:val="20"/>
                <w:lang w:eastAsia="ar-SA"/>
              </w:rPr>
            </w:pPr>
          </w:p>
        </w:tc>
      </w:tr>
      <w:tr w:rsidR="008D6F1A" w:rsidRPr="008D6F1A" w:rsidTr="008D6F1A">
        <w:tblPrEx>
          <w:tblCellMar>
            <w:left w:w="30" w:type="dxa"/>
            <w:right w:w="30" w:type="dxa"/>
          </w:tblCellMar>
        </w:tblPrEx>
        <w:trPr>
          <w:gridBefore w:val="1"/>
          <w:gridAfter w:val="1"/>
          <w:wBefore w:w="60" w:type="dxa"/>
          <w:wAfter w:w="24" w:type="dxa"/>
          <w:trHeight w:val="472"/>
          <w:jc w:val="center"/>
        </w:trPr>
        <w:tc>
          <w:tcPr>
            <w:tcW w:w="681" w:type="dxa"/>
            <w:tcBorders>
              <w:top w:val="single" w:sz="4" w:space="0" w:color="000000"/>
              <w:left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 w:val="20"/>
                <w:szCs w:val="20"/>
                <w:lang w:eastAsia="ar-SA"/>
              </w:rPr>
            </w:pPr>
            <w:r w:rsidRPr="008D6F1A">
              <w:rPr>
                <w:rFonts w:ascii="Calibri" w:eastAsia="Times New Roman" w:hAnsi="Calibri" w:cs="Tahoma"/>
                <w:color w:val="000000"/>
                <w:kern w:val="1"/>
                <w:sz w:val="20"/>
                <w:szCs w:val="20"/>
                <w:lang w:eastAsia="ar-SA"/>
              </w:rPr>
              <w:t>10</w:t>
            </w:r>
          </w:p>
        </w:tc>
        <w:tc>
          <w:tcPr>
            <w:tcW w:w="8221" w:type="dxa"/>
            <w:tcBorders>
              <w:top w:val="single" w:sz="4" w:space="0" w:color="000000"/>
              <w:left w:val="single" w:sz="4" w:space="0" w:color="000000"/>
            </w:tcBorders>
            <w:shd w:val="clear" w:color="auto" w:fill="auto"/>
            <w:vAlign w:val="center"/>
          </w:tcPr>
          <w:p w:rsidR="008D6F1A" w:rsidRPr="008D6F1A" w:rsidRDefault="008D6F1A" w:rsidP="008D6F1A">
            <w:pPr>
              <w:suppressAutoHyphens/>
              <w:spacing w:after="0" w:line="100" w:lineRule="atLeast"/>
              <w:rPr>
                <w:rFonts w:ascii="Calibri" w:eastAsia="SimSun" w:hAnsi="Calibri" w:cs="Tahoma"/>
                <w:color w:val="000000"/>
                <w:kern w:val="1"/>
                <w:lang w:eastAsia="ar-SA"/>
              </w:rPr>
            </w:pPr>
            <w:r w:rsidRPr="008D6F1A">
              <w:rPr>
                <w:rFonts w:ascii="Calibri" w:eastAsia="DINPro-Light" w:hAnsi="Calibri" w:cs="DINPro-Light"/>
                <w:lang w:eastAsia="pl-PL"/>
              </w:rPr>
              <w:t>Częstość stymulacji; min. zakres 40-190/min</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szCs w:val="20"/>
                <w:lang w:eastAsia="ar-SA"/>
              </w:rPr>
            </w:pPr>
          </w:p>
        </w:tc>
      </w:tr>
      <w:tr w:rsidR="008D6F1A" w:rsidRPr="008D6F1A" w:rsidTr="008D6F1A">
        <w:tblPrEx>
          <w:tblCellMar>
            <w:left w:w="30" w:type="dxa"/>
            <w:right w:w="30" w:type="dxa"/>
          </w:tblCellMar>
        </w:tblPrEx>
        <w:trPr>
          <w:gridBefore w:val="1"/>
          <w:gridAfter w:val="1"/>
          <w:wBefore w:w="60" w:type="dxa"/>
          <w:wAfter w:w="24" w:type="dxa"/>
          <w:trHeight w:val="472"/>
          <w:jc w:val="center"/>
        </w:trPr>
        <w:tc>
          <w:tcPr>
            <w:tcW w:w="681" w:type="dxa"/>
            <w:tcBorders>
              <w:top w:val="single" w:sz="4" w:space="0" w:color="000000"/>
              <w:left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 w:val="20"/>
                <w:szCs w:val="20"/>
                <w:lang w:eastAsia="ar-SA"/>
              </w:rPr>
            </w:pPr>
            <w:r w:rsidRPr="008D6F1A">
              <w:rPr>
                <w:rFonts w:ascii="Calibri" w:eastAsia="Times New Roman" w:hAnsi="Calibri" w:cs="Tahoma"/>
                <w:color w:val="000000"/>
                <w:kern w:val="1"/>
                <w:sz w:val="20"/>
                <w:szCs w:val="20"/>
                <w:lang w:eastAsia="ar-SA"/>
              </w:rPr>
              <w:t>11</w:t>
            </w:r>
          </w:p>
        </w:tc>
        <w:tc>
          <w:tcPr>
            <w:tcW w:w="8221" w:type="dxa"/>
            <w:tcBorders>
              <w:top w:val="single" w:sz="4" w:space="0" w:color="000000"/>
              <w:left w:val="single" w:sz="4" w:space="0" w:color="000000"/>
            </w:tcBorders>
            <w:shd w:val="clear" w:color="auto" w:fill="auto"/>
            <w:vAlign w:val="center"/>
          </w:tcPr>
          <w:p w:rsidR="008D6F1A" w:rsidRPr="008D6F1A" w:rsidRDefault="008D6F1A" w:rsidP="008D6F1A">
            <w:pPr>
              <w:suppressAutoHyphens/>
              <w:spacing w:after="0" w:line="100" w:lineRule="atLeast"/>
              <w:rPr>
                <w:rFonts w:ascii="Calibri" w:eastAsia="DINPro-Light" w:hAnsi="Calibri" w:cs="DINPro-Light"/>
                <w:lang w:eastAsia="pl-PL"/>
              </w:rPr>
            </w:pPr>
            <w:r w:rsidRPr="008D6F1A">
              <w:rPr>
                <w:rFonts w:ascii="Calibri" w:eastAsia="Times New Roman" w:hAnsi="Calibri" w:cs="Tahoma"/>
                <w:color w:val="000000"/>
                <w:kern w:val="1"/>
                <w:lang w:eastAsia="ar-SA"/>
              </w:rPr>
              <w:t>Domowe monitorowanie pracy stymulatora – bez udziału pacjenta w interrogacji.</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szCs w:val="20"/>
                <w:lang w:eastAsia="ar-SA"/>
              </w:rPr>
            </w:pPr>
          </w:p>
        </w:tc>
      </w:tr>
      <w:tr w:rsidR="008D6F1A" w:rsidRPr="008D6F1A" w:rsidTr="008D6F1A">
        <w:tblPrEx>
          <w:tblCellMar>
            <w:left w:w="30" w:type="dxa"/>
            <w:right w:w="30" w:type="dxa"/>
          </w:tblCellMar>
        </w:tblPrEx>
        <w:trPr>
          <w:gridBefore w:val="1"/>
          <w:gridAfter w:val="1"/>
          <w:wBefore w:w="60" w:type="dxa"/>
          <w:wAfter w:w="24" w:type="dxa"/>
          <w:trHeight w:val="472"/>
          <w:jc w:val="center"/>
        </w:trPr>
        <w:tc>
          <w:tcPr>
            <w:tcW w:w="681" w:type="dxa"/>
            <w:tcBorders>
              <w:top w:val="single" w:sz="4" w:space="0" w:color="000000"/>
              <w:left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 w:val="20"/>
                <w:szCs w:val="20"/>
                <w:lang w:eastAsia="ar-SA"/>
              </w:rPr>
            </w:pPr>
            <w:r w:rsidRPr="008D6F1A">
              <w:rPr>
                <w:rFonts w:ascii="Calibri" w:eastAsia="Times New Roman" w:hAnsi="Calibri" w:cs="Tahoma"/>
                <w:color w:val="000000"/>
                <w:kern w:val="1"/>
                <w:sz w:val="20"/>
                <w:szCs w:val="20"/>
                <w:lang w:eastAsia="ar-SA"/>
              </w:rPr>
              <w:t>12</w:t>
            </w:r>
          </w:p>
        </w:tc>
        <w:tc>
          <w:tcPr>
            <w:tcW w:w="8221" w:type="dxa"/>
            <w:tcBorders>
              <w:top w:val="single" w:sz="4" w:space="0" w:color="000000"/>
              <w:left w:val="single" w:sz="4" w:space="0" w:color="000000"/>
            </w:tcBorders>
            <w:shd w:val="clear" w:color="auto" w:fill="auto"/>
            <w:vAlign w:val="center"/>
          </w:tcPr>
          <w:p w:rsidR="008D6F1A" w:rsidRPr="008D6F1A" w:rsidRDefault="008D6F1A" w:rsidP="008D6F1A">
            <w:pPr>
              <w:suppressAutoHyphens/>
              <w:spacing w:after="0" w:line="100" w:lineRule="atLeast"/>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Rejestrowanie trendów oporności elektrod, amplitudy potencjałów natywnych w obu kanałach</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szCs w:val="20"/>
                <w:lang w:eastAsia="ar-SA"/>
              </w:rPr>
            </w:pPr>
          </w:p>
        </w:tc>
      </w:tr>
      <w:tr w:rsidR="008D6F1A" w:rsidRPr="008D6F1A" w:rsidTr="008D6F1A">
        <w:tblPrEx>
          <w:tblCellMar>
            <w:left w:w="30" w:type="dxa"/>
            <w:right w:w="30" w:type="dxa"/>
          </w:tblCellMar>
        </w:tblPrEx>
        <w:trPr>
          <w:gridBefore w:val="1"/>
          <w:gridAfter w:val="1"/>
          <w:wBefore w:w="60" w:type="dxa"/>
          <w:wAfter w:w="24" w:type="dxa"/>
          <w:trHeight w:val="472"/>
          <w:jc w:val="center"/>
        </w:trPr>
        <w:tc>
          <w:tcPr>
            <w:tcW w:w="681" w:type="dxa"/>
            <w:tcBorders>
              <w:top w:val="single" w:sz="4" w:space="0" w:color="000000"/>
              <w:left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 w:val="20"/>
                <w:szCs w:val="20"/>
                <w:lang w:eastAsia="ar-SA"/>
              </w:rPr>
            </w:pPr>
            <w:r w:rsidRPr="008D6F1A">
              <w:rPr>
                <w:rFonts w:ascii="Calibri" w:eastAsia="Times New Roman" w:hAnsi="Calibri" w:cs="Tahoma"/>
                <w:color w:val="000000"/>
                <w:kern w:val="1"/>
                <w:sz w:val="20"/>
                <w:szCs w:val="20"/>
                <w:lang w:eastAsia="ar-SA"/>
              </w:rPr>
              <w:t>13</w:t>
            </w:r>
          </w:p>
        </w:tc>
        <w:tc>
          <w:tcPr>
            <w:tcW w:w="8221" w:type="dxa"/>
            <w:tcBorders>
              <w:top w:val="single" w:sz="4" w:space="0" w:color="000000"/>
              <w:left w:val="single" w:sz="4" w:space="0" w:color="000000"/>
            </w:tcBorders>
            <w:shd w:val="clear" w:color="auto" w:fill="auto"/>
            <w:vAlign w:val="center"/>
          </w:tcPr>
          <w:p w:rsidR="008D6F1A" w:rsidRPr="008D6F1A" w:rsidRDefault="008D6F1A" w:rsidP="008D6F1A">
            <w:pPr>
              <w:suppressAutoHyphens/>
              <w:snapToGrid w:val="0"/>
              <w:spacing w:after="0" w:line="100" w:lineRule="atLeast"/>
              <w:rPr>
                <w:rFonts w:ascii="Calibri" w:eastAsia="Times New Roman" w:hAnsi="Calibri" w:cs="Tahoma"/>
                <w:kern w:val="1"/>
                <w:shd w:val="clear" w:color="auto" w:fill="FFFF00"/>
                <w:lang w:eastAsia="ar-SA"/>
              </w:rPr>
            </w:pPr>
            <w:r w:rsidRPr="008D6F1A">
              <w:rPr>
                <w:rFonts w:ascii="Calibri" w:eastAsia="SimSun" w:hAnsi="Calibri" w:cs="Arial"/>
                <w:kern w:val="1"/>
                <w:lang w:eastAsia="ar-SA"/>
              </w:rPr>
              <w:t xml:space="preserve">Elektroda przedsionkowa/komorowa, sterydowa, z </w:t>
            </w:r>
            <w:r w:rsidRPr="008D6F1A">
              <w:rPr>
                <w:rFonts w:ascii="Calibri" w:eastAsia="Times New Roman" w:hAnsi="Calibri" w:cs="Arial"/>
                <w:bCs/>
                <w:kern w:val="1"/>
                <w:lang w:eastAsia="ar-SA"/>
              </w:rPr>
              <w:t>możliwością wykonania badania MRI całego ciała</w:t>
            </w:r>
            <w:r w:rsidRPr="008D6F1A">
              <w:rPr>
                <w:rFonts w:ascii="Calibri" w:eastAsia="SimSun" w:hAnsi="Calibri" w:cs="Arial"/>
                <w:kern w:val="1"/>
                <w:lang w:eastAsia="ar-SA"/>
              </w:rPr>
              <w:t>, aktywna (długość do wyboru przez zamawiającego)</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szCs w:val="20"/>
                <w:lang w:eastAsia="ar-SA"/>
              </w:rPr>
            </w:pPr>
          </w:p>
        </w:tc>
      </w:tr>
      <w:tr w:rsidR="008D6F1A" w:rsidRPr="008D6F1A" w:rsidTr="008D6F1A">
        <w:tblPrEx>
          <w:tblCellMar>
            <w:left w:w="30" w:type="dxa"/>
            <w:right w:w="30" w:type="dxa"/>
          </w:tblCellMar>
        </w:tblPrEx>
        <w:trPr>
          <w:gridBefore w:val="1"/>
          <w:gridAfter w:val="1"/>
          <w:wBefore w:w="60" w:type="dxa"/>
          <w:wAfter w:w="24" w:type="dxa"/>
          <w:trHeight w:val="472"/>
          <w:jc w:val="center"/>
        </w:trPr>
        <w:tc>
          <w:tcPr>
            <w:tcW w:w="681" w:type="dxa"/>
            <w:tcBorders>
              <w:top w:val="single" w:sz="4" w:space="0" w:color="000000"/>
              <w:left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 w:val="20"/>
                <w:szCs w:val="20"/>
                <w:lang w:eastAsia="ar-SA"/>
              </w:rPr>
            </w:pPr>
            <w:r>
              <w:rPr>
                <w:rFonts w:ascii="Calibri" w:eastAsia="Times New Roman" w:hAnsi="Calibri" w:cs="Tahoma"/>
                <w:color w:val="000000"/>
                <w:kern w:val="1"/>
                <w:sz w:val="20"/>
                <w:szCs w:val="20"/>
                <w:lang w:eastAsia="ar-SA"/>
              </w:rPr>
              <w:t>14</w:t>
            </w:r>
          </w:p>
        </w:tc>
        <w:tc>
          <w:tcPr>
            <w:tcW w:w="8221" w:type="dxa"/>
            <w:tcBorders>
              <w:top w:val="single" w:sz="4" w:space="0" w:color="000000"/>
              <w:left w:val="single" w:sz="4" w:space="0" w:color="000000"/>
            </w:tcBorders>
            <w:shd w:val="clear" w:color="auto" w:fill="auto"/>
            <w:vAlign w:val="center"/>
          </w:tcPr>
          <w:p w:rsidR="008D6F1A" w:rsidRPr="008D6F1A" w:rsidRDefault="008D6F1A" w:rsidP="008D6F1A">
            <w:pPr>
              <w:suppressAutoHyphens/>
              <w:spacing w:after="120"/>
              <w:rPr>
                <w:rFonts w:ascii="Calibri" w:eastAsia="Times New Roman" w:hAnsi="Calibri" w:cs="Tahoma"/>
                <w:color w:val="000000"/>
                <w:kern w:val="1"/>
                <w:lang w:eastAsia="ar-SA"/>
              </w:rPr>
            </w:pPr>
            <w:r w:rsidRPr="008D6F1A">
              <w:rPr>
                <w:rFonts w:ascii="Calibri" w:eastAsia="Times New Roman" w:hAnsi="Calibri" w:cs="Tahoma"/>
                <w:color w:val="000000"/>
                <w:kern w:val="1"/>
                <w:lang w:eastAsia="ar-SA"/>
              </w:rPr>
              <w:t>Zamawiający zastrzega możliwość zakupu stymulatora z i bez elektrod oraz z i  bez monitorowania domowego</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kern w:val="1"/>
                <w:szCs w:val="20"/>
                <w:shd w:val="clear" w:color="auto" w:fill="FFFF00"/>
                <w:lang w:eastAsia="ar-SA"/>
              </w:rPr>
            </w:pPr>
          </w:p>
        </w:tc>
      </w:tr>
      <w:tr w:rsidR="008D6F1A" w:rsidRPr="008D6F1A" w:rsidTr="008D6F1A">
        <w:tblPrEx>
          <w:tblCellMar>
            <w:left w:w="30" w:type="dxa"/>
            <w:right w:w="30" w:type="dxa"/>
          </w:tblCellMar>
        </w:tblPrEx>
        <w:trPr>
          <w:gridBefore w:val="1"/>
          <w:gridAfter w:val="1"/>
          <w:wBefore w:w="60" w:type="dxa"/>
          <w:wAfter w:w="24" w:type="dxa"/>
          <w:trHeight w:val="472"/>
          <w:jc w:val="center"/>
        </w:trPr>
        <w:tc>
          <w:tcPr>
            <w:tcW w:w="681" w:type="dxa"/>
            <w:tcBorders>
              <w:top w:val="single" w:sz="4" w:space="0" w:color="000000"/>
              <w:left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 w:val="20"/>
                <w:szCs w:val="20"/>
                <w:lang w:eastAsia="ar-SA"/>
              </w:rPr>
            </w:pPr>
            <w:r>
              <w:rPr>
                <w:rFonts w:ascii="Calibri" w:eastAsia="Times New Roman" w:hAnsi="Calibri" w:cs="Tahoma"/>
                <w:color w:val="000000"/>
                <w:kern w:val="1"/>
                <w:sz w:val="20"/>
                <w:szCs w:val="20"/>
                <w:lang w:eastAsia="ar-SA"/>
              </w:rPr>
              <w:t>15</w:t>
            </w:r>
          </w:p>
        </w:tc>
        <w:tc>
          <w:tcPr>
            <w:tcW w:w="8221" w:type="dxa"/>
            <w:tcBorders>
              <w:top w:val="single" w:sz="4" w:space="0" w:color="000000"/>
              <w:left w:val="single" w:sz="4" w:space="0" w:color="000000"/>
            </w:tcBorders>
            <w:shd w:val="clear" w:color="auto" w:fill="auto"/>
            <w:vAlign w:val="center"/>
          </w:tcPr>
          <w:p w:rsidR="008D6F1A" w:rsidRPr="008D6F1A" w:rsidRDefault="008D6F1A" w:rsidP="008D6F1A">
            <w:pPr>
              <w:suppressAutoHyphens/>
              <w:spacing w:after="120"/>
              <w:rPr>
                <w:rFonts w:ascii="Calibri" w:eastAsia="Times New Roman" w:hAnsi="Calibri" w:cs="Tahoma"/>
                <w:color w:val="000000"/>
                <w:kern w:val="1"/>
                <w:lang w:eastAsia="ar-SA"/>
              </w:rPr>
            </w:pPr>
            <w:r w:rsidRPr="008D6F1A">
              <w:rPr>
                <w:rFonts w:ascii="Calibri" w:eastAsia="SimSun" w:hAnsi="Calibri" w:cs="Calibri"/>
                <w:kern w:val="1"/>
                <w:lang w:eastAsia="ar-SA"/>
              </w:rPr>
              <w:t>Zamawiający wymaga dostarczenia</w:t>
            </w:r>
            <w:r>
              <w:rPr>
                <w:rFonts w:ascii="Calibri" w:eastAsia="SimSun" w:hAnsi="Calibri" w:cs="Calibri"/>
                <w:kern w:val="1"/>
                <w:lang w:eastAsia="ar-SA"/>
              </w:rPr>
              <w:t xml:space="preserve"> </w:t>
            </w:r>
            <w:r>
              <w:rPr>
                <w:rFonts w:ascii="Calibri" w:eastAsia="SimSun" w:hAnsi="Calibri" w:cs="Calibri"/>
                <w:kern w:val="1"/>
                <w:sz w:val="24"/>
                <w:lang w:eastAsia="ar-SA"/>
              </w:rPr>
              <w:t>( w cenie oferty ) na czas trwania umowy</w:t>
            </w:r>
            <w:r w:rsidRPr="008D6F1A">
              <w:rPr>
                <w:rFonts w:ascii="Calibri" w:eastAsia="SimSun" w:hAnsi="Calibri" w:cs="Calibri"/>
                <w:kern w:val="1"/>
                <w:lang w:eastAsia="ar-SA"/>
              </w:rPr>
              <w:t xml:space="preserve"> papieru do programatora oraz zestawu przewodów do pomiarów śródoperacyjnych</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kern w:val="1"/>
                <w:szCs w:val="20"/>
                <w:shd w:val="clear" w:color="auto" w:fill="FFFF00"/>
                <w:lang w:eastAsia="ar-SA"/>
              </w:rPr>
            </w:pPr>
          </w:p>
        </w:tc>
      </w:tr>
      <w:tr w:rsidR="008D6F1A" w:rsidRPr="008D6F1A" w:rsidTr="008D6F1A">
        <w:tblPrEx>
          <w:tblCellMar>
            <w:left w:w="30" w:type="dxa"/>
            <w:right w:w="30" w:type="dxa"/>
          </w:tblCellMar>
        </w:tblPrEx>
        <w:trPr>
          <w:gridBefore w:val="1"/>
          <w:gridAfter w:val="1"/>
          <w:wBefore w:w="60" w:type="dxa"/>
          <w:wAfter w:w="24" w:type="dxa"/>
          <w:trHeight w:val="472"/>
          <w:jc w:val="center"/>
        </w:trPr>
        <w:tc>
          <w:tcPr>
            <w:tcW w:w="681"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jc w:val="center"/>
              <w:rPr>
                <w:rFonts w:ascii="Calibri" w:eastAsia="SimSun" w:hAnsi="Calibri" w:cs="Calibri"/>
                <w:kern w:val="1"/>
                <w:lang w:val="en-US" w:eastAsia="ar-SA"/>
              </w:rPr>
            </w:pPr>
            <w:r>
              <w:rPr>
                <w:rFonts w:ascii="Calibri" w:eastAsia="SimSun" w:hAnsi="Calibri" w:cs="Calibri"/>
                <w:kern w:val="1"/>
                <w:lang w:val="en-US" w:eastAsia="ar-SA"/>
              </w:rPr>
              <w:t>16</w:t>
            </w:r>
          </w:p>
        </w:tc>
        <w:tc>
          <w:tcPr>
            <w:tcW w:w="8221"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rPr>
                <w:rFonts w:ascii="Calibri" w:eastAsia="SimSun" w:hAnsi="Calibri" w:cs="Calibri"/>
                <w:kern w:val="1"/>
                <w:lang w:val="en-US" w:eastAsia="ar-SA"/>
              </w:rPr>
            </w:pPr>
            <w:r w:rsidRPr="008D6F1A">
              <w:rPr>
                <w:rFonts w:ascii="Calibri" w:eastAsia="SimSun" w:hAnsi="Calibri" w:cs="Calibri"/>
                <w:kern w:val="1"/>
                <w:lang w:val="en-US" w:eastAsia="ar-SA"/>
              </w:rPr>
              <w:t xml:space="preserve">Zamawiający </w:t>
            </w:r>
            <w:proofErr w:type="spellStart"/>
            <w:r w:rsidRPr="008D6F1A">
              <w:rPr>
                <w:rFonts w:ascii="Calibri" w:eastAsia="SimSun" w:hAnsi="Calibri" w:cs="Calibri"/>
                <w:kern w:val="1"/>
                <w:lang w:val="en-US" w:eastAsia="ar-SA"/>
              </w:rPr>
              <w:t>przewiduje</w:t>
            </w:r>
            <w:proofErr w:type="spellEnd"/>
            <w:r w:rsidRPr="008D6F1A">
              <w:rPr>
                <w:rFonts w:ascii="Calibri" w:eastAsia="SimSun" w:hAnsi="Calibri" w:cs="Calibri"/>
                <w:kern w:val="1"/>
                <w:lang w:val="en-US" w:eastAsia="ar-SA"/>
              </w:rPr>
              <w:t xml:space="preserve"> możliwość </w:t>
            </w:r>
            <w:proofErr w:type="spellStart"/>
            <w:r w:rsidRPr="008D6F1A">
              <w:rPr>
                <w:rFonts w:ascii="Calibri" w:eastAsia="SimSun" w:hAnsi="Calibri" w:cs="Calibri"/>
                <w:kern w:val="1"/>
                <w:lang w:val="en-US" w:eastAsia="ar-SA"/>
              </w:rPr>
              <w:t>dokonania</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ewentualnych</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zmian</w:t>
            </w:r>
            <w:proofErr w:type="spellEnd"/>
            <w:r w:rsidRPr="008D6F1A">
              <w:rPr>
                <w:rFonts w:ascii="Calibri" w:eastAsia="SimSun" w:hAnsi="Calibri" w:cs="Calibri"/>
                <w:kern w:val="1"/>
                <w:lang w:val="en-US" w:eastAsia="ar-SA"/>
              </w:rPr>
              <w:t xml:space="preserve"> umowy w przypadku </w:t>
            </w:r>
            <w:proofErr w:type="spellStart"/>
            <w:r w:rsidRPr="008D6F1A">
              <w:rPr>
                <w:rFonts w:ascii="Calibri" w:eastAsia="SimSun" w:hAnsi="Calibri" w:cs="Calibri"/>
                <w:kern w:val="1"/>
                <w:lang w:val="en-US" w:eastAsia="ar-SA"/>
              </w:rPr>
              <w:t>wprowadzenia</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nowej</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technologii</w:t>
            </w:r>
            <w:proofErr w:type="spellEnd"/>
            <w:r w:rsidRPr="008D6F1A">
              <w:rPr>
                <w:rFonts w:ascii="Calibri" w:eastAsia="SimSun" w:hAnsi="Calibri" w:cs="Calibri"/>
                <w:kern w:val="1"/>
                <w:lang w:val="en-US" w:eastAsia="ar-SA"/>
              </w:rPr>
              <w:t xml:space="preserve"> i </w:t>
            </w:r>
            <w:proofErr w:type="spellStart"/>
            <w:r w:rsidRPr="008D6F1A">
              <w:rPr>
                <w:rFonts w:ascii="Calibri" w:eastAsia="SimSun" w:hAnsi="Calibri" w:cs="Calibri"/>
                <w:kern w:val="1"/>
                <w:lang w:val="en-US" w:eastAsia="ar-SA"/>
              </w:rPr>
              <w:t>dopuszcza</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zastąpienie</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asortymentu</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objętego</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umową</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jedynie</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produktem</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równoważnym</w:t>
            </w:r>
            <w:proofErr w:type="spellEnd"/>
            <w:r w:rsidRPr="008D6F1A">
              <w:rPr>
                <w:rFonts w:ascii="Calibri" w:eastAsia="SimSun" w:hAnsi="Calibri" w:cs="Calibri"/>
                <w:kern w:val="1"/>
                <w:lang w:val="en-US" w:eastAsia="ar-SA"/>
              </w:rPr>
              <w:t xml:space="preserve"> lub o </w:t>
            </w:r>
            <w:proofErr w:type="spellStart"/>
            <w:r w:rsidRPr="008D6F1A">
              <w:rPr>
                <w:rFonts w:ascii="Calibri" w:eastAsia="SimSun" w:hAnsi="Calibri" w:cs="Calibri"/>
                <w:kern w:val="1"/>
                <w:lang w:val="en-US" w:eastAsia="ar-SA"/>
              </w:rPr>
              <w:t>wyższych</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parametrach</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jakościowych</w:t>
            </w:r>
            <w:proofErr w:type="spellEnd"/>
            <w:r w:rsidRPr="008D6F1A">
              <w:rPr>
                <w:rFonts w:ascii="Calibri" w:eastAsia="SimSun" w:hAnsi="Calibri" w:cs="Calibri"/>
                <w:kern w:val="1"/>
                <w:lang w:val="en-US" w:eastAsia="ar-SA"/>
              </w:rPr>
              <w: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rPr>
                <w:rFonts w:ascii="Calibri" w:eastAsia="SimSun" w:hAnsi="Calibri" w:cs="Calibri"/>
                <w:kern w:val="1"/>
                <w:lang w:val="en-US" w:eastAsia="ar-SA"/>
              </w:rPr>
            </w:pPr>
          </w:p>
        </w:tc>
      </w:tr>
      <w:tr w:rsidR="008D6F1A" w:rsidRPr="008D6F1A" w:rsidTr="008D6F1A">
        <w:tblPrEx>
          <w:tblCellMar>
            <w:left w:w="30" w:type="dxa"/>
            <w:right w:w="30" w:type="dxa"/>
          </w:tblCellMar>
        </w:tblPrEx>
        <w:trPr>
          <w:gridBefore w:val="1"/>
          <w:gridAfter w:val="1"/>
          <w:wBefore w:w="60" w:type="dxa"/>
          <w:wAfter w:w="24" w:type="dxa"/>
          <w:trHeight w:val="472"/>
          <w:jc w:val="center"/>
        </w:trPr>
        <w:tc>
          <w:tcPr>
            <w:tcW w:w="681"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jc w:val="center"/>
              <w:rPr>
                <w:rFonts w:ascii="Calibri" w:eastAsia="SimSun" w:hAnsi="Calibri" w:cs="Calibri"/>
                <w:kern w:val="1"/>
                <w:lang w:val="en-US" w:eastAsia="ar-SA"/>
              </w:rPr>
            </w:pPr>
            <w:r>
              <w:rPr>
                <w:rFonts w:ascii="Calibri" w:eastAsia="SimSun" w:hAnsi="Calibri" w:cs="Calibri"/>
                <w:kern w:val="1"/>
                <w:lang w:val="en-US" w:eastAsia="ar-SA"/>
              </w:rPr>
              <w:t>17</w:t>
            </w:r>
          </w:p>
        </w:tc>
        <w:tc>
          <w:tcPr>
            <w:tcW w:w="8221"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rPr>
                <w:rFonts w:ascii="Calibri" w:eastAsia="SimSun" w:hAnsi="Calibri" w:cs="Calibri"/>
                <w:kern w:val="1"/>
                <w:lang w:val="en-US" w:eastAsia="ar-SA"/>
              </w:rPr>
            </w:pPr>
            <w:r w:rsidRPr="008D6F1A">
              <w:rPr>
                <w:rFonts w:ascii="Calibri" w:eastAsia="Times New Roman" w:hAnsi="Calibri" w:cs="Tahoma"/>
                <w:color w:val="000000"/>
                <w:kern w:val="1"/>
                <w:lang w:eastAsia="ar-SA"/>
              </w:rPr>
              <w:t>Kontrola urządzenia telemetrycznie – użycie głowicy programatora wyłącznie do interrogacji</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pacing w:after="0"/>
              <w:jc w:val="center"/>
              <w:rPr>
                <w:rFonts w:ascii="Calibri" w:eastAsia="SimSun" w:hAnsi="Calibri" w:cs="Calibri"/>
                <w:kern w:val="1"/>
                <w:lang w:val="en-US" w:eastAsia="ar-SA"/>
              </w:rPr>
            </w:pPr>
          </w:p>
        </w:tc>
      </w:tr>
    </w:tbl>
    <w:p w:rsidR="00360E27" w:rsidRPr="0075329C" w:rsidRDefault="00360E27" w:rsidP="00360E27">
      <w:pPr>
        <w:tabs>
          <w:tab w:val="left" w:pos="0"/>
        </w:tabs>
        <w:spacing w:after="0" w:line="240" w:lineRule="auto"/>
        <w:rPr>
          <w:rFonts w:ascii="Arial" w:eastAsia="Times New Roman" w:hAnsi="Arial" w:cs="Arial"/>
          <w:b/>
          <w:sz w:val="24"/>
          <w:highlight w:val="yellow"/>
          <w:lang w:eastAsia="pl-PL"/>
        </w:rPr>
      </w:pPr>
      <w:r>
        <w:rPr>
          <w:rFonts w:ascii="Times New Roman" w:eastAsia="Times New Roman" w:hAnsi="Times New Roman" w:cs="Times New Roman"/>
          <w:b/>
          <w:sz w:val="24"/>
          <w:highlight w:val="yellow"/>
          <w:lang w:eastAsia="pl-PL"/>
        </w:rPr>
        <w:lastRenderedPageBreak/>
        <w:t xml:space="preserve">W powyższej Tabeli </w:t>
      </w:r>
      <w:r w:rsidRPr="0075329C">
        <w:rPr>
          <w:rFonts w:ascii="Times New Roman" w:eastAsia="Times New Roman" w:hAnsi="Times New Roman" w:cs="Times New Roman"/>
          <w:b/>
          <w:sz w:val="24"/>
          <w:highlight w:val="yellow"/>
          <w:lang w:eastAsia="pl-PL"/>
        </w:rPr>
        <w:t xml:space="preserve"> w rubryce „</w:t>
      </w:r>
      <w:r>
        <w:rPr>
          <w:rFonts w:ascii="Times New Roman" w:eastAsia="Times New Roman" w:hAnsi="Times New Roman" w:cs="Times New Roman"/>
          <w:b/>
          <w:sz w:val="24"/>
          <w:highlight w:val="yellow"/>
          <w:lang w:eastAsia="pl-PL"/>
        </w:rPr>
        <w:t>Spełnienie parametrów TAK/NIE</w:t>
      </w:r>
      <w:r w:rsidRPr="0075329C">
        <w:rPr>
          <w:rFonts w:ascii="Times New Roman" w:eastAsia="Times New Roman" w:hAnsi="Times New Roman" w:cs="Times New Roman"/>
          <w:b/>
          <w:sz w:val="24"/>
          <w:highlight w:val="yellow"/>
          <w:lang w:eastAsia="pl-PL"/>
        </w:rPr>
        <w:t>” wymagana jest odpowiedź TAK  zgodna z oferowanymi parametrami</w:t>
      </w:r>
      <w:r>
        <w:rPr>
          <w:rFonts w:ascii="Times New Roman" w:eastAsia="Times New Roman" w:hAnsi="Times New Roman" w:cs="Times New Roman"/>
          <w:b/>
          <w:sz w:val="24"/>
          <w:highlight w:val="yellow"/>
          <w:lang w:eastAsia="pl-PL"/>
        </w:rPr>
        <w:t xml:space="preserve"> granicznymi. </w:t>
      </w:r>
    </w:p>
    <w:p w:rsidR="00360E27" w:rsidRPr="0075329C" w:rsidRDefault="00360E27" w:rsidP="00360E27">
      <w:pPr>
        <w:spacing w:after="0" w:line="240" w:lineRule="auto"/>
        <w:jc w:val="both"/>
        <w:rPr>
          <w:rFonts w:ascii="Times New Roman" w:eastAsia="Times New Roman" w:hAnsi="Times New Roman" w:cs="Times New Roman"/>
          <w:b/>
          <w:sz w:val="24"/>
          <w:highlight w:val="yellow"/>
          <w:lang w:eastAsia="pl-PL"/>
        </w:rPr>
      </w:pPr>
      <w:r>
        <w:rPr>
          <w:rFonts w:ascii="Times New Roman" w:eastAsia="Times New Roman" w:hAnsi="Times New Roman" w:cs="Times New Roman"/>
          <w:b/>
          <w:sz w:val="24"/>
          <w:highlight w:val="yellow"/>
          <w:lang w:eastAsia="pl-PL"/>
        </w:rPr>
        <w:t xml:space="preserve">Brak </w:t>
      </w:r>
      <w:r w:rsidRPr="0075329C">
        <w:rPr>
          <w:rFonts w:ascii="Times New Roman" w:eastAsia="Times New Roman" w:hAnsi="Times New Roman" w:cs="Times New Roman"/>
          <w:b/>
          <w:sz w:val="24"/>
          <w:highlight w:val="yellow"/>
          <w:lang w:eastAsia="pl-PL"/>
        </w:rPr>
        <w:t>potwierdzenia wymaganego parametru</w:t>
      </w:r>
      <w:r>
        <w:rPr>
          <w:rFonts w:ascii="Times New Roman" w:eastAsia="Times New Roman" w:hAnsi="Times New Roman" w:cs="Times New Roman"/>
          <w:b/>
          <w:sz w:val="24"/>
          <w:highlight w:val="yellow"/>
          <w:lang w:eastAsia="pl-PL"/>
        </w:rPr>
        <w:t xml:space="preserve"> granicznego</w:t>
      </w:r>
      <w:r w:rsidRPr="0075329C">
        <w:rPr>
          <w:rFonts w:ascii="Times New Roman" w:eastAsia="Times New Roman" w:hAnsi="Times New Roman" w:cs="Times New Roman"/>
          <w:b/>
          <w:sz w:val="24"/>
          <w:highlight w:val="yellow"/>
          <w:lang w:eastAsia="pl-PL"/>
        </w:rPr>
        <w:t xml:space="preserve"> traktowany będzie</w:t>
      </w:r>
      <w:r>
        <w:rPr>
          <w:rFonts w:ascii="Times New Roman" w:eastAsia="Times New Roman" w:hAnsi="Times New Roman" w:cs="Times New Roman"/>
          <w:b/>
          <w:sz w:val="24"/>
          <w:highlight w:val="yellow"/>
          <w:lang w:eastAsia="pl-PL"/>
        </w:rPr>
        <w:t xml:space="preserve"> przez Zamawiającego jako brak danego parametru</w:t>
      </w:r>
      <w:r w:rsidRPr="0075329C">
        <w:rPr>
          <w:rFonts w:ascii="Times New Roman" w:eastAsia="Times New Roman" w:hAnsi="Times New Roman" w:cs="Times New Roman"/>
          <w:b/>
          <w:sz w:val="24"/>
          <w:highlight w:val="yellow"/>
          <w:lang w:eastAsia="pl-PL"/>
        </w:rPr>
        <w:t xml:space="preserve"> i skutkować będzie odrzuceniem oferty</w:t>
      </w:r>
      <w:r>
        <w:rPr>
          <w:rFonts w:ascii="Times New Roman" w:eastAsia="Times New Roman" w:hAnsi="Times New Roman" w:cs="Times New Roman"/>
          <w:b/>
          <w:sz w:val="24"/>
          <w:highlight w:val="yellow"/>
          <w:lang w:eastAsia="pl-PL"/>
        </w:rPr>
        <w:t xml:space="preserve"> Wykonawcy</w:t>
      </w:r>
      <w:r w:rsidRPr="0075329C">
        <w:rPr>
          <w:rFonts w:ascii="Times New Roman" w:eastAsia="Times New Roman" w:hAnsi="Times New Roman" w:cs="Times New Roman"/>
          <w:b/>
          <w:sz w:val="24"/>
          <w:highlight w:val="yellow"/>
          <w:lang w:eastAsia="pl-PL"/>
        </w:rPr>
        <w:t>.</w:t>
      </w:r>
    </w:p>
    <w:p w:rsidR="00360E27" w:rsidRPr="0075329C" w:rsidRDefault="00360E27" w:rsidP="00360E27">
      <w:pPr>
        <w:spacing w:after="0" w:line="240" w:lineRule="auto"/>
        <w:jc w:val="both"/>
        <w:rPr>
          <w:rFonts w:ascii="Times New Roman" w:eastAsia="Times New Roman" w:hAnsi="Times New Roman" w:cs="Times New Roman"/>
          <w:b/>
          <w:sz w:val="24"/>
          <w:lang w:eastAsia="pl-PL"/>
        </w:rPr>
      </w:pPr>
      <w:r w:rsidRPr="0075329C">
        <w:rPr>
          <w:rFonts w:ascii="Times New Roman" w:eastAsia="Times New Roman" w:hAnsi="Times New Roman" w:cs="Times New Roman"/>
          <w:b/>
          <w:color w:val="0000FF"/>
          <w:sz w:val="24"/>
          <w:highlight w:val="yellow"/>
          <w:lang w:eastAsia="pl-PL"/>
        </w:rPr>
        <w:t xml:space="preserve">Uwaga! </w:t>
      </w:r>
      <w:r w:rsidRPr="0075329C">
        <w:rPr>
          <w:rFonts w:ascii="Times New Roman" w:eastAsia="Times New Roman" w:hAnsi="Times New Roman" w:cs="Times New Roman"/>
          <w:b/>
          <w:sz w:val="24"/>
          <w:highlight w:val="yellow"/>
          <w:lang w:eastAsia="pl-PL"/>
        </w:rPr>
        <w:t xml:space="preserve">Zamawiający zastrzega sobie </w:t>
      </w:r>
      <w:r w:rsidRPr="0075329C">
        <w:rPr>
          <w:rFonts w:ascii="Times New Roman" w:eastAsia="Times New Roman" w:hAnsi="Times New Roman" w:cs="Times New Roman"/>
          <w:b/>
          <w:color w:val="FF0000"/>
          <w:sz w:val="24"/>
          <w:highlight w:val="yellow"/>
          <w:lang w:eastAsia="pl-PL"/>
        </w:rPr>
        <w:t>prawo sprawdzenia wiarygodności</w:t>
      </w:r>
      <w:r w:rsidRPr="0075329C">
        <w:rPr>
          <w:rFonts w:ascii="Times New Roman" w:eastAsia="Times New Roman" w:hAnsi="Times New Roman" w:cs="Times New Roman"/>
          <w:b/>
          <w:sz w:val="24"/>
          <w:highlight w:val="yellow"/>
          <w:lang w:eastAsia="pl-PL"/>
        </w:rPr>
        <w:t xml:space="preserve"> podan</w:t>
      </w:r>
      <w:r>
        <w:rPr>
          <w:rFonts w:ascii="Times New Roman" w:eastAsia="Times New Roman" w:hAnsi="Times New Roman" w:cs="Times New Roman"/>
          <w:b/>
          <w:sz w:val="24"/>
          <w:highlight w:val="yellow"/>
          <w:lang w:eastAsia="pl-PL"/>
        </w:rPr>
        <w:t>ych przez Wykonawcę parametrów granicznych</w:t>
      </w:r>
      <w:r w:rsidRPr="0075329C">
        <w:rPr>
          <w:rFonts w:ascii="Times New Roman" w:eastAsia="Times New Roman" w:hAnsi="Times New Roman" w:cs="Times New Roman"/>
          <w:b/>
          <w:sz w:val="24"/>
          <w:highlight w:val="yellow"/>
          <w:lang w:eastAsia="pl-PL"/>
        </w:rPr>
        <w:t xml:space="preserve"> (we</w:t>
      </w:r>
      <w:r>
        <w:rPr>
          <w:rFonts w:ascii="Times New Roman" w:eastAsia="Times New Roman" w:hAnsi="Times New Roman" w:cs="Times New Roman"/>
          <w:b/>
          <w:sz w:val="24"/>
          <w:highlight w:val="yellow"/>
          <w:lang w:eastAsia="pl-PL"/>
        </w:rPr>
        <w:t xml:space="preserve"> wszystkich dostępnych źródłach, w tym u producenta)</w:t>
      </w:r>
      <w:r w:rsidRPr="0075329C">
        <w:rPr>
          <w:rFonts w:ascii="Times New Roman" w:eastAsia="Times New Roman" w:hAnsi="Times New Roman" w:cs="Times New Roman"/>
          <w:b/>
          <w:sz w:val="24"/>
          <w:highlight w:val="yellow"/>
          <w:lang w:eastAsia="pl-PL"/>
        </w:rPr>
        <w:t>.</w:t>
      </w:r>
      <w:r w:rsidRPr="0075329C">
        <w:rPr>
          <w:rFonts w:ascii="Times New Roman" w:eastAsia="Times New Roman" w:hAnsi="Times New Roman" w:cs="Times New Roman"/>
          <w:b/>
          <w:sz w:val="24"/>
          <w:lang w:eastAsia="pl-PL"/>
        </w:rPr>
        <w:t xml:space="preserve"> </w:t>
      </w:r>
    </w:p>
    <w:p w:rsidR="00245AFB" w:rsidRPr="007E2C8A" w:rsidRDefault="00245AFB" w:rsidP="00245AFB">
      <w:pPr>
        <w:spacing w:before="280" w:after="198" w:line="240" w:lineRule="auto"/>
        <w:rPr>
          <w:rFonts w:ascii="Calibri" w:eastAsia="Times New Roman" w:hAnsi="Calibri" w:cs="Tahoma"/>
          <w:kern w:val="1"/>
          <w:sz w:val="20"/>
          <w:szCs w:val="24"/>
          <w:lang w:eastAsia="ar-SA"/>
        </w:rPr>
      </w:pPr>
      <w:r w:rsidRPr="00845589">
        <w:rPr>
          <w:rFonts w:ascii="Calibri" w:eastAsia="Times New Roman" w:hAnsi="Calibri" w:cs="Tahoma"/>
          <w:kern w:val="1"/>
          <w:sz w:val="20"/>
          <w:szCs w:val="24"/>
          <w:lang w:eastAsia="ar-SA"/>
        </w:rPr>
        <w:t xml:space="preserve">Sprzęt będący przedmiotem zamówienia będzie przechowywany w ramach depozytu-magazynu. Wykonawca przekaże, a Zamawiający przyjmie w nieodpłatnie </w:t>
      </w:r>
      <w:r>
        <w:rPr>
          <w:rFonts w:ascii="Calibri" w:eastAsia="Times New Roman" w:hAnsi="Calibri" w:cs="Tahoma"/>
          <w:kern w:val="1"/>
          <w:sz w:val="20"/>
          <w:szCs w:val="24"/>
          <w:lang w:eastAsia="ar-SA"/>
        </w:rPr>
        <w:t xml:space="preserve">na </w:t>
      </w:r>
      <w:r w:rsidRPr="00845589">
        <w:rPr>
          <w:rFonts w:ascii="Calibri" w:eastAsia="Times New Roman" w:hAnsi="Calibri" w:cs="Tahoma"/>
          <w:kern w:val="1"/>
          <w:sz w:val="20"/>
          <w:szCs w:val="24"/>
          <w:lang w:eastAsia="ar-SA"/>
        </w:rPr>
        <w:t>przechowanie sprzęt medyczny. W przypadku wykorzystania wyrobów Z</w:t>
      </w:r>
      <w:r>
        <w:rPr>
          <w:rFonts w:ascii="Calibri" w:eastAsia="Times New Roman" w:hAnsi="Calibri" w:cs="Tahoma"/>
          <w:kern w:val="1"/>
          <w:sz w:val="20"/>
          <w:szCs w:val="24"/>
          <w:lang w:eastAsia="ar-SA"/>
        </w:rPr>
        <w:t>amawiający sporządzi zamówienie</w:t>
      </w:r>
      <w:r w:rsidRPr="00845589">
        <w:rPr>
          <w:rFonts w:ascii="Calibri" w:eastAsia="Times New Roman" w:hAnsi="Calibri" w:cs="Tahoma"/>
          <w:kern w:val="1"/>
          <w:sz w:val="20"/>
          <w:szCs w:val="24"/>
          <w:lang w:eastAsia="ar-SA"/>
        </w:rPr>
        <w:t xml:space="preserve"> określające</w:t>
      </w:r>
      <w:r>
        <w:rPr>
          <w:rFonts w:ascii="Calibri" w:eastAsia="Times New Roman" w:hAnsi="Calibri" w:cs="Tahoma"/>
          <w:kern w:val="1"/>
          <w:sz w:val="20"/>
          <w:szCs w:val="24"/>
          <w:lang w:eastAsia="ar-SA"/>
        </w:rPr>
        <w:t xml:space="preserve"> asortyment, ilość, serię i datę ważności</w:t>
      </w:r>
      <w:r w:rsidRPr="00845589">
        <w:rPr>
          <w:rFonts w:ascii="Calibri" w:eastAsia="Times New Roman" w:hAnsi="Calibri" w:cs="Tahoma"/>
          <w:kern w:val="1"/>
          <w:sz w:val="20"/>
          <w:szCs w:val="24"/>
          <w:lang w:eastAsia="ar-SA"/>
        </w:rPr>
        <w:t xml:space="preserve"> wyrobów zużytych w zabiegu medycznym i p</w:t>
      </w:r>
      <w:r>
        <w:rPr>
          <w:rFonts w:ascii="Calibri" w:eastAsia="Times New Roman" w:hAnsi="Calibri" w:cs="Tahoma"/>
          <w:kern w:val="1"/>
          <w:sz w:val="20"/>
          <w:szCs w:val="24"/>
          <w:lang w:eastAsia="ar-SA"/>
        </w:rPr>
        <w:t>rześle to zestawienie Wykonawcy. Wykonawca</w:t>
      </w:r>
      <w:r w:rsidRPr="00845589">
        <w:rPr>
          <w:rFonts w:ascii="Calibri" w:eastAsia="Times New Roman" w:hAnsi="Calibri" w:cs="Tahoma"/>
          <w:kern w:val="1"/>
          <w:sz w:val="20"/>
          <w:szCs w:val="24"/>
          <w:lang w:eastAsia="ar-SA"/>
        </w:rPr>
        <w:t xml:space="preserve"> zobowiązuje się do</w:t>
      </w:r>
      <w:r>
        <w:rPr>
          <w:rFonts w:ascii="Calibri" w:eastAsia="Times New Roman" w:hAnsi="Calibri" w:cs="Tahoma"/>
          <w:kern w:val="1"/>
          <w:sz w:val="20"/>
          <w:szCs w:val="24"/>
          <w:lang w:eastAsia="ar-SA"/>
        </w:rPr>
        <w:t xml:space="preserve"> wystawienia faktury obciążającej według przesłanego zestawienia oraz do</w:t>
      </w:r>
      <w:r w:rsidRPr="00845589">
        <w:rPr>
          <w:rFonts w:ascii="Calibri" w:eastAsia="Times New Roman" w:hAnsi="Calibri" w:cs="Tahoma"/>
          <w:kern w:val="1"/>
          <w:sz w:val="20"/>
          <w:szCs w:val="24"/>
          <w:lang w:eastAsia="ar-SA"/>
        </w:rPr>
        <w:t xml:space="preserve"> uzupełnienia magazynu o wyroby wymienione w zamówieniu.</w:t>
      </w:r>
      <w:r>
        <w:rPr>
          <w:rFonts w:ascii="Calibri" w:eastAsia="Times New Roman" w:hAnsi="Calibri" w:cs="Tahoma"/>
          <w:kern w:val="1"/>
          <w:sz w:val="20"/>
          <w:szCs w:val="24"/>
          <w:lang w:eastAsia="ar-SA"/>
        </w:rPr>
        <w:t xml:space="preserve"> Sprzęt będący w depozycie, dostarczany będzie do Apteki szpitalnej razem z dokumentem wydania magazynowego, na którym znajdować się będzie seria i data ważności. Ewentualna wymiana depozytu ze względu na krótki termin ważności leży po stronie Wykonawcy. Wszelkie wymiany depozytu odbywać się będą za pośrednictwem Apteki szpitalnej. </w:t>
      </w:r>
    </w:p>
    <w:p w:rsidR="006A31D7" w:rsidRPr="00845589" w:rsidRDefault="006A31D7" w:rsidP="006A31D7">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 NETTO ZAMÓWIENIA: ..............................................</w:t>
      </w:r>
    </w:p>
    <w:p w:rsidR="001E57A5" w:rsidRPr="001E57A5" w:rsidRDefault="001E57A5" w:rsidP="006A31D7">
      <w:pPr>
        <w:spacing w:after="0" w:line="240" w:lineRule="auto"/>
        <w:rPr>
          <w:rFonts w:ascii="Times New Roman" w:eastAsia="Times New Roman" w:hAnsi="Times New Roman" w:cs="Times New Roman"/>
          <w:b/>
          <w:bCs/>
          <w:sz w:val="16"/>
          <w:szCs w:val="24"/>
          <w:lang w:eastAsia="pl-PL"/>
        </w:rPr>
      </w:pPr>
    </w:p>
    <w:p w:rsidR="006A31D7" w:rsidRPr="00845589" w:rsidRDefault="006A31D7" w:rsidP="006A31D7">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b/>
          <w:bCs/>
          <w:sz w:val="24"/>
          <w:szCs w:val="24"/>
          <w:lang w:eastAsia="pl-PL"/>
        </w:rPr>
        <w:t>WARTOŚĆ BRUTTO ZAMÓWIENIA: ........................................</w:t>
      </w:r>
    </w:p>
    <w:p w:rsidR="00810073" w:rsidRPr="006F3C01" w:rsidRDefault="006A31D7" w:rsidP="00810073">
      <w:pPr>
        <w:spacing w:after="0" w:line="240" w:lineRule="auto"/>
        <w:jc w:val="both"/>
        <w:rPr>
          <w:rFonts w:ascii="Times New Roman" w:hAnsi="Times New Roman"/>
          <w:b/>
          <w:sz w:val="20"/>
        </w:rPr>
      </w:pPr>
      <w:r w:rsidRPr="00845589">
        <w:rPr>
          <w:rFonts w:ascii="Times New Roman" w:eastAsia="Times New Roman" w:hAnsi="Times New Roman" w:cs="Times New Roman"/>
          <w:sz w:val="18"/>
          <w:szCs w:val="24"/>
          <w:lang w:eastAsia="pl-PL"/>
        </w:rPr>
        <w:t xml:space="preserve">                                                               </w:t>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t xml:space="preserve"> </w:t>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t xml:space="preserve">   </w:t>
      </w:r>
      <w:r w:rsidR="00810073" w:rsidRPr="006F3C01">
        <w:rPr>
          <w:rFonts w:ascii="Times New Roman" w:hAnsi="Times New Roman"/>
          <w:sz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Pr="001E57A5" w:rsidRDefault="00810073" w:rsidP="00810073">
      <w:pPr>
        <w:spacing w:after="0" w:line="240" w:lineRule="auto"/>
        <w:rPr>
          <w:rFonts w:ascii="Times New Roman" w:hAnsi="Times New Roman"/>
          <w:b/>
          <w:i/>
          <w:color w:val="FF0000"/>
          <w:sz w:val="14"/>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lastRenderedPageBreak/>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047EE5" w:rsidRDefault="00810073" w:rsidP="00810073">
      <w:pPr>
        <w:spacing w:after="0" w:line="240" w:lineRule="auto"/>
        <w:jc w:val="both"/>
        <w:rPr>
          <w:rFonts w:ascii="Times New Roman" w:eastAsia="Times New Roman" w:hAnsi="Times New Roman"/>
          <w:color w:val="0000FF"/>
          <w:szCs w:val="21"/>
          <w:lang w:eastAsia="pl-PL"/>
        </w:rPr>
      </w:pPr>
      <w:r w:rsidRPr="00047EE5">
        <w:rPr>
          <w:rFonts w:ascii="Times New Roman" w:eastAsia="Times New Roman" w:hAnsi="Times New Roman"/>
          <w:szCs w:val="21"/>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047EE5" w:rsidRDefault="00810073" w:rsidP="00810073">
      <w:pPr>
        <w:spacing w:after="0" w:line="240" w:lineRule="auto"/>
        <w:jc w:val="both"/>
        <w:rPr>
          <w:rFonts w:ascii="Times New Roman" w:eastAsia="Times New Roman" w:hAnsi="Times New Roman"/>
          <w:szCs w:val="21"/>
          <w:lang w:eastAsia="pl-PL"/>
        </w:rPr>
      </w:pPr>
      <w:r w:rsidRPr="00047EE5">
        <w:rPr>
          <w:rFonts w:ascii="Times New Roman" w:eastAsia="Times New Roman" w:hAnsi="Times New Roman"/>
          <w:szCs w:val="21"/>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1E57A5" w:rsidRPr="00047EE5" w:rsidRDefault="00810073" w:rsidP="001E57A5">
      <w:pPr>
        <w:spacing w:after="0" w:line="240" w:lineRule="auto"/>
        <w:jc w:val="both"/>
        <w:rPr>
          <w:rFonts w:ascii="Times New Roman" w:eastAsia="Times New Roman" w:hAnsi="Times New Roman"/>
          <w:szCs w:val="21"/>
          <w:lang w:eastAsia="pl-PL"/>
        </w:rPr>
      </w:pPr>
      <w:r w:rsidRPr="00047EE5">
        <w:rPr>
          <w:rFonts w:ascii="Times New Roman" w:eastAsia="Times New Roman" w:hAnsi="Times New Roman"/>
          <w:szCs w:val="21"/>
          <w:lang w:eastAsia="pl-PL"/>
        </w:rPr>
        <w:t>Oświadczamy, że uważamy się za związanych niniejszą ofertą na czas wskazany w specyfikacji istotnych warunków zamówienia.</w:t>
      </w:r>
    </w:p>
    <w:p w:rsidR="00047EE5" w:rsidRDefault="00047EE5" w:rsidP="001E57A5">
      <w:pPr>
        <w:spacing w:after="0" w:line="240" w:lineRule="auto"/>
        <w:jc w:val="both"/>
        <w:rPr>
          <w:rFonts w:ascii="Times New Roman" w:eastAsia="Times New Roman" w:hAnsi="Times New Roman"/>
          <w:color w:val="FF0000"/>
          <w:sz w:val="20"/>
          <w:szCs w:val="20"/>
          <w:lang w:eastAsia="pl-PL"/>
        </w:rPr>
      </w:pPr>
    </w:p>
    <w:p w:rsidR="006A31D7" w:rsidRPr="001E57A5" w:rsidRDefault="00810073" w:rsidP="001E57A5">
      <w:pPr>
        <w:spacing w:after="0" w:line="240" w:lineRule="auto"/>
        <w:jc w:val="both"/>
        <w:rPr>
          <w:rFonts w:ascii="Times New Roman" w:eastAsia="Times New Roman" w:hAnsi="Times New Roman"/>
          <w:lang w:eastAsia="pl-PL"/>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047EE5" w:rsidRDefault="00047EE5">
      <w:pPr>
        <w:rPr>
          <w:rFonts w:ascii="Times New Roman" w:eastAsia="Times New Roman" w:hAnsi="Times New Roman"/>
          <w:b/>
          <w:bCs/>
          <w:color w:val="0000FF"/>
          <w:sz w:val="28"/>
          <w:szCs w:val="28"/>
          <w:lang w:eastAsia="pl-PL"/>
        </w:rPr>
      </w:pPr>
      <w:r>
        <w:rPr>
          <w:rFonts w:ascii="Times New Roman" w:eastAsia="Times New Roman" w:hAnsi="Times New Roman"/>
          <w:b/>
          <w:bCs/>
          <w:color w:val="0000FF"/>
          <w:sz w:val="28"/>
          <w:szCs w:val="28"/>
          <w:lang w:eastAsia="pl-PL"/>
        </w:rPr>
        <w:br w:type="page"/>
      </w:r>
    </w:p>
    <w:p w:rsidR="005A2D9F" w:rsidRPr="00E87867" w:rsidRDefault="005A2D9F" w:rsidP="00BA6255">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lastRenderedPageBreak/>
        <w:t xml:space="preserve">ZAŁĄCZNIK (PAKIET) NR  </w:t>
      </w:r>
      <w:r>
        <w:rPr>
          <w:rFonts w:ascii="Times New Roman" w:eastAsia="Times New Roman" w:hAnsi="Times New Roman"/>
          <w:b/>
          <w:bCs/>
          <w:color w:val="0000FF"/>
          <w:sz w:val="28"/>
          <w:szCs w:val="28"/>
          <w:lang w:eastAsia="pl-PL"/>
        </w:rPr>
        <w:t>5</w:t>
      </w:r>
      <w:r w:rsidRPr="00E87867">
        <w:rPr>
          <w:rFonts w:ascii="Times New Roman" w:eastAsia="Times New Roman" w:hAnsi="Times New Roman"/>
          <w:b/>
          <w:bCs/>
          <w:sz w:val="28"/>
          <w:szCs w:val="28"/>
          <w:lang w:eastAsia="pl-PL"/>
        </w:rPr>
        <w:br/>
      </w:r>
      <w:r w:rsidR="007B7AA2">
        <w:rPr>
          <w:rFonts w:ascii="Times New Roman" w:eastAsia="Times New Roman" w:hAnsi="Times New Roman"/>
          <w:b/>
          <w:color w:val="FF0000"/>
          <w:sz w:val="24"/>
          <w:szCs w:val="20"/>
          <w:lang w:eastAsia="pl-PL"/>
        </w:rPr>
        <w:t>WADIUM: 2 000</w:t>
      </w:r>
      <w:r>
        <w:rPr>
          <w:rFonts w:ascii="Times New Roman" w:eastAsia="Times New Roman" w:hAnsi="Times New Roman"/>
          <w:b/>
          <w:color w:val="FF0000"/>
          <w:sz w:val="24"/>
          <w:szCs w:val="20"/>
          <w:lang w:eastAsia="pl-PL"/>
        </w:rPr>
        <w:t xml:space="preserve">,00 </w:t>
      </w:r>
      <w:r w:rsidRPr="00E87867">
        <w:rPr>
          <w:rFonts w:ascii="Times New Roman" w:eastAsia="Times New Roman" w:hAnsi="Times New Roman"/>
          <w:b/>
          <w:color w:val="FF0000"/>
          <w:sz w:val="24"/>
          <w:szCs w:val="20"/>
          <w:lang w:eastAsia="pl-PL"/>
        </w:rPr>
        <w:t>PLN</w:t>
      </w:r>
    </w:p>
    <w:p w:rsidR="005A2D9F" w:rsidRPr="00E87867" w:rsidRDefault="005A2D9F" w:rsidP="00BA6255">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BA6255">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BA6255">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BA6255">
      <w:pPr>
        <w:spacing w:after="0" w:line="240" w:lineRule="auto"/>
        <w:rPr>
          <w:rFonts w:ascii="Times New Roman" w:eastAsia="Times New Roman" w:hAnsi="Times New Roman"/>
          <w:sz w:val="24"/>
          <w:szCs w:val="20"/>
          <w:lang w:eastAsia="pl-PL"/>
        </w:rPr>
      </w:pPr>
    </w:p>
    <w:p w:rsidR="005A2D9F" w:rsidRPr="00B95C44"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835"/>
        <w:gridCol w:w="979"/>
        <w:gridCol w:w="1418"/>
        <w:gridCol w:w="992"/>
        <w:gridCol w:w="1844"/>
        <w:gridCol w:w="1843"/>
        <w:gridCol w:w="1702"/>
      </w:tblGrid>
      <w:tr w:rsidR="006A31D7" w:rsidRPr="00845589" w:rsidTr="00245AFB">
        <w:tc>
          <w:tcPr>
            <w:tcW w:w="637" w:type="dxa"/>
            <w:tcBorders>
              <w:top w:val="single" w:sz="6" w:space="0" w:color="000000"/>
              <w:left w:val="single" w:sz="6" w:space="0" w:color="000000"/>
              <w:bottom w:val="single" w:sz="6" w:space="0" w:color="000000"/>
              <w:right w:val="single" w:sz="6" w:space="0" w:color="000000"/>
            </w:tcBorders>
            <w:vAlign w:val="center"/>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LP.</w:t>
            </w:r>
          </w:p>
        </w:tc>
        <w:tc>
          <w:tcPr>
            <w:tcW w:w="4835" w:type="dxa"/>
            <w:tcBorders>
              <w:top w:val="single" w:sz="6" w:space="0" w:color="000000"/>
              <w:left w:val="single" w:sz="6" w:space="0" w:color="000000"/>
              <w:bottom w:val="single" w:sz="6" w:space="0" w:color="000000"/>
              <w:right w:val="single" w:sz="6" w:space="0" w:color="000000"/>
            </w:tcBorders>
            <w:vAlign w:val="center"/>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ASORTYMENT</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ILOŚĆ</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op.</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CENA</w:t>
            </w:r>
          </w:p>
          <w:p w:rsidR="006A31D7" w:rsidRPr="00845589" w:rsidRDefault="006A31D7"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NETTO</w:t>
            </w:r>
          </w:p>
          <w:p w:rsidR="006A31D7" w:rsidRPr="00845589" w:rsidRDefault="006A31D7"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op.</w:t>
            </w:r>
          </w:p>
        </w:tc>
        <w:tc>
          <w:tcPr>
            <w:tcW w:w="992" w:type="dxa"/>
            <w:tcBorders>
              <w:top w:val="single" w:sz="6" w:space="0" w:color="000000"/>
              <w:left w:val="single" w:sz="6" w:space="0" w:color="000000"/>
              <w:bottom w:val="single" w:sz="6" w:space="0" w:color="000000"/>
              <w:right w:val="single" w:sz="6" w:space="0" w:color="000000"/>
            </w:tcBorders>
            <w:vAlign w:val="center"/>
          </w:tcPr>
          <w:p w:rsidR="006A31D7" w:rsidRPr="00845589" w:rsidRDefault="006A31D7"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VAT</w:t>
            </w:r>
          </w:p>
          <w:p w:rsidR="006A31D7" w:rsidRPr="00845589" w:rsidRDefault="006A31D7"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w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NETTO</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6A31D7" w:rsidRPr="001F1041" w:rsidRDefault="006A31D7" w:rsidP="00245AFB">
            <w:pPr>
              <w:spacing w:after="0" w:line="240" w:lineRule="auto"/>
              <w:jc w:val="center"/>
              <w:rPr>
                <w:rFonts w:ascii="Times New Roman" w:eastAsia="Times New Roman" w:hAnsi="Times New Roman" w:cs="Times New Roman"/>
                <w:b/>
                <w:sz w:val="24"/>
                <w:szCs w:val="24"/>
                <w:lang w:eastAsia="pl-PL"/>
              </w:rPr>
            </w:pPr>
            <w:r w:rsidRPr="001F1041">
              <w:rPr>
                <w:rFonts w:ascii="Times New Roman" w:eastAsia="Times New Roman" w:hAnsi="Times New Roman" w:cs="Times New Roman"/>
                <w:b/>
                <w:sz w:val="24"/>
                <w:szCs w:val="24"/>
                <w:lang w:eastAsia="pl-PL"/>
              </w:rPr>
              <w:t>WARTOŚĆ</w:t>
            </w:r>
          </w:p>
          <w:p w:rsidR="006A31D7" w:rsidRPr="001F1041" w:rsidRDefault="006A31D7" w:rsidP="00245AFB">
            <w:pPr>
              <w:spacing w:after="0" w:line="240" w:lineRule="auto"/>
              <w:jc w:val="center"/>
              <w:rPr>
                <w:rFonts w:ascii="Times New Roman" w:eastAsia="Times New Roman" w:hAnsi="Times New Roman" w:cs="Times New Roman"/>
                <w:b/>
                <w:sz w:val="24"/>
                <w:szCs w:val="24"/>
                <w:lang w:eastAsia="pl-PL"/>
              </w:rPr>
            </w:pPr>
            <w:r w:rsidRPr="001F1041">
              <w:rPr>
                <w:rFonts w:ascii="Times New Roman" w:eastAsia="Times New Roman" w:hAnsi="Times New Roman" w:cs="Times New Roman"/>
                <w:b/>
                <w:sz w:val="24"/>
                <w:szCs w:val="24"/>
                <w:lang w:eastAsia="pl-PL"/>
              </w:rPr>
              <w:t>BRUTTO</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1F1041">
              <w:rPr>
                <w:rFonts w:ascii="Times New Roman" w:eastAsia="Times New Roman" w:hAnsi="Times New Roman" w:cs="Times New Roman"/>
                <w:b/>
                <w:sz w:val="24"/>
                <w:szCs w:val="24"/>
                <w:lang w:eastAsia="pl-PL"/>
              </w:rPr>
              <w:t>ZAMÓWIENIA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PRODUCENT</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KOD PRODUKTU</w:t>
            </w:r>
          </w:p>
        </w:tc>
      </w:tr>
      <w:tr w:rsidR="006A31D7" w:rsidRPr="00845589" w:rsidTr="00245AFB">
        <w:tc>
          <w:tcPr>
            <w:tcW w:w="637" w:type="dxa"/>
            <w:tcBorders>
              <w:top w:val="single" w:sz="6" w:space="0" w:color="000000"/>
              <w:left w:val="single" w:sz="6" w:space="0" w:color="000000"/>
              <w:bottom w:val="single" w:sz="6" w:space="0" w:color="000000"/>
              <w:right w:val="single" w:sz="6" w:space="0" w:color="000000"/>
            </w:tcBorders>
            <w:hideMark/>
          </w:tcPr>
          <w:p w:rsidR="00E24B3E" w:rsidRDefault="00E24B3E" w:rsidP="00245AFB">
            <w:pPr>
              <w:spacing w:after="0" w:line="240" w:lineRule="auto"/>
              <w:jc w:val="center"/>
              <w:rPr>
                <w:rFonts w:ascii="Times New Roman" w:eastAsia="Times New Roman" w:hAnsi="Times New Roman" w:cs="Times New Roman"/>
                <w:sz w:val="20"/>
                <w:szCs w:val="20"/>
                <w:lang w:eastAsia="pl-PL"/>
              </w:rPr>
            </w:pPr>
          </w:p>
          <w:p w:rsidR="006A31D7" w:rsidRPr="00845589" w:rsidRDefault="00E24B3E" w:rsidP="00245AFB">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4835" w:type="dxa"/>
            <w:tcBorders>
              <w:top w:val="single" w:sz="6" w:space="0" w:color="000000"/>
              <w:left w:val="single" w:sz="6" w:space="0" w:color="000000"/>
              <w:bottom w:val="single" w:sz="6" w:space="0" w:color="000000"/>
              <w:right w:val="single" w:sz="6" w:space="0" w:color="000000"/>
            </w:tcBorders>
            <w:hideMark/>
          </w:tcPr>
          <w:p w:rsidR="006A31D7" w:rsidRPr="006A31D7" w:rsidRDefault="006A31D7" w:rsidP="006A31D7">
            <w:pPr>
              <w:pStyle w:val="NormalnyWeb"/>
              <w:spacing w:after="198"/>
              <w:ind w:left="425" w:hanging="425"/>
              <w:rPr>
                <w:rFonts w:ascii="Calibri" w:hAnsi="Calibri" w:cs="Tahoma"/>
                <w:b/>
              </w:rPr>
            </w:pPr>
            <w:r w:rsidRPr="00AC1FDC">
              <w:rPr>
                <w:rFonts w:ascii="Calibri" w:hAnsi="Calibri" w:cs="Tahoma"/>
                <w:b/>
                <w:color w:val="000000"/>
              </w:rPr>
              <w:t>Stymulator</w:t>
            </w:r>
            <w:r w:rsidRPr="00AC1FDC">
              <w:rPr>
                <w:rFonts w:ascii="Calibri" w:hAnsi="Calibri" w:cs="Tahoma"/>
                <w:b/>
              </w:rPr>
              <w:t xml:space="preserve"> SSIR dla noworodków</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8D6F1A" w:rsidP="00245AFB">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p>
        </w:tc>
        <w:tc>
          <w:tcPr>
            <w:tcW w:w="1418" w:type="dxa"/>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tc>
      </w:tr>
    </w:tbl>
    <w:p w:rsidR="006A31D7" w:rsidRDefault="006A31D7" w:rsidP="004D6153">
      <w:pPr>
        <w:spacing w:before="280" w:after="198" w:line="240" w:lineRule="auto"/>
        <w:rPr>
          <w:rFonts w:ascii="Calibri" w:eastAsia="Times New Roman" w:hAnsi="Calibri" w:cs="Tahoma"/>
          <w:b/>
          <w:kern w:val="1"/>
          <w:sz w:val="24"/>
          <w:szCs w:val="24"/>
          <w:lang w:eastAsia="ar-SA"/>
        </w:rPr>
      </w:pPr>
    </w:p>
    <w:tbl>
      <w:tblPr>
        <w:tblW w:w="0" w:type="auto"/>
        <w:tblInd w:w="-202" w:type="dxa"/>
        <w:tblLayout w:type="fixed"/>
        <w:tblCellMar>
          <w:left w:w="30" w:type="dxa"/>
          <w:right w:w="30" w:type="dxa"/>
        </w:tblCellMar>
        <w:tblLook w:val="0000" w:firstRow="0" w:lastRow="0" w:firstColumn="0" w:lastColumn="0" w:noHBand="0" w:noVBand="0"/>
      </w:tblPr>
      <w:tblGrid>
        <w:gridCol w:w="1275"/>
        <w:gridCol w:w="7074"/>
        <w:gridCol w:w="2119"/>
      </w:tblGrid>
      <w:tr w:rsidR="008D6F1A" w:rsidRPr="008D6F1A" w:rsidTr="00FA5B8E">
        <w:trPr>
          <w:trHeight w:val="322"/>
        </w:trPr>
        <w:tc>
          <w:tcPr>
            <w:tcW w:w="1275" w:type="dxa"/>
            <w:shd w:val="clear" w:color="auto" w:fill="auto"/>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szCs w:val="20"/>
                <w:lang w:eastAsia="ar-SA"/>
              </w:rPr>
            </w:pPr>
          </w:p>
        </w:tc>
        <w:tc>
          <w:tcPr>
            <w:tcW w:w="7074" w:type="dxa"/>
            <w:shd w:val="clear" w:color="auto" w:fill="auto"/>
          </w:tcPr>
          <w:p w:rsidR="008D6F1A" w:rsidRPr="008D6F1A" w:rsidRDefault="008D6F1A" w:rsidP="008D6F1A">
            <w:pPr>
              <w:suppressAutoHyphens/>
              <w:spacing w:after="0" w:line="100" w:lineRule="atLeast"/>
              <w:jc w:val="right"/>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rok produkcji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rsidR="008D6F1A" w:rsidRPr="008D6F1A" w:rsidRDefault="008D6F1A" w:rsidP="008D6F1A">
            <w:pPr>
              <w:suppressAutoHyphens/>
              <w:spacing w:after="0" w:line="100" w:lineRule="atLeast"/>
              <w:jc w:val="right"/>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nie wcześniej niż 2015</w:t>
            </w:r>
          </w:p>
        </w:tc>
      </w:tr>
      <w:tr w:rsidR="008D6F1A" w:rsidRPr="008D6F1A" w:rsidTr="00FA5B8E">
        <w:trPr>
          <w:trHeight w:val="322"/>
        </w:trPr>
        <w:tc>
          <w:tcPr>
            <w:tcW w:w="1275"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b/>
                <w:color w:val="000000"/>
                <w:kern w:val="1"/>
                <w:szCs w:val="20"/>
                <w:lang w:eastAsia="ar-SA"/>
              </w:rPr>
            </w:pPr>
            <w:proofErr w:type="spellStart"/>
            <w:r w:rsidRPr="008D6F1A">
              <w:rPr>
                <w:rFonts w:ascii="Calibri" w:eastAsia="Times New Roman" w:hAnsi="Calibri" w:cs="Tahoma"/>
                <w:color w:val="000000"/>
                <w:kern w:val="1"/>
                <w:szCs w:val="20"/>
                <w:lang w:eastAsia="ar-SA"/>
              </w:rPr>
              <w:t>Lp</w:t>
            </w:r>
            <w:proofErr w:type="spellEnd"/>
          </w:p>
        </w:tc>
        <w:tc>
          <w:tcPr>
            <w:tcW w:w="7074"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Cs w:val="20"/>
                <w:lang w:eastAsia="ar-SA"/>
              </w:rPr>
            </w:pPr>
            <w:r w:rsidRPr="008D6F1A">
              <w:rPr>
                <w:rFonts w:ascii="Calibri" w:eastAsia="Times New Roman" w:hAnsi="Calibri" w:cs="Tahoma"/>
                <w:b/>
                <w:color w:val="000000"/>
                <w:kern w:val="1"/>
                <w:szCs w:val="20"/>
                <w:lang w:eastAsia="ar-SA"/>
              </w:rPr>
              <w:t>Parametry  graniczne</w:t>
            </w:r>
          </w:p>
        </w:tc>
        <w:tc>
          <w:tcPr>
            <w:tcW w:w="2119" w:type="dxa"/>
            <w:tcBorders>
              <w:top w:val="single" w:sz="4" w:space="0" w:color="000000"/>
              <w:left w:val="single" w:sz="4" w:space="0" w:color="000000"/>
              <w:right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Spełnienie parametrów</w:t>
            </w:r>
          </w:p>
          <w:p w:rsidR="008D6F1A" w:rsidRPr="008D6F1A" w:rsidRDefault="008D6F1A" w:rsidP="008D6F1A">
            <w:pPr>
              <w:suppressAutoHyphens/>
              <w:spacing w:after="0" w:line="100" w:lineRule="atLeast"/>
              <w:jc w:val="center"/>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TAK / NIE</w:t>
            </w:r>
          </w:p>
        </w:tc>
      </w:tr>
      <w:tr w:rsidR="008D6F1A" w:rsidRPr="008D6F1A" w:rsidTr="00FA5B8E">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1</w:t>
            </w:r>
          </w:p>
        </w:tc>
        <w:tc>
          <w:tcPr>
            <w:tcW w:w="7074"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Tryb stymulacji VVI</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szCs w:val="20"/>
                <w:lang w:eastAsia="ar-SA"/>
              </w:rPr>
            </w:pPr>
          </w:p>
        </w:tc>
      </w:tr>
      <w:tr w:rsidR="008D6F1A" w:rsidRPr="008D6F1A" w:rsidTr="00FA5B8E">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2</w:t>
            </w:r>
          </w:p>
        </w:tc>
        <w:tc>
          <w:tcPr>
            <w:tcW w:w="7074"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Objętość nie więcej niż 6 ml</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szCs w:val="20"/>
                <w:lang w:eastAsia="ar-SA"/>
              </w:rPr>
            </w:pPr>
          </w:p>
        </w:tc>
      </w:tr>
      <w:tr w:rsidR="008D6F1A" w:rsidRPr="008D6F1A" w:rsidTr="00FA5B8E">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3</w:t>
            </w:r>
          </w:p>
        </w:tc>
        <w:tc>
          <w:tcPr>
            <w:tcW w:w="7074"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napToGrid w:val="0"/>
              <w:spacing w:after="0" w:line="100" w:lineRule="atLeast"/>
              <w:rPr>
                <w:rFonts w:ascii="Calibri" w:eastAsia="Times New Roman" w:hAnsi="Calibri" w:cs="Tahoma"/>
                <w:color w:val="000000"/>
                <w:kern w:val="1"/>
                <w:szCs w:val="20"/>
                <w:lang w:eastAsia="ar-SA"/>
              </w:rPr>
            </w:pPr>
            <w:r w:rsidRPr="008D6F1A">
              <w:rPr>
                <w:rFonts w:ascii="Calibri" w:eastAsia="SimSun" w:hAnsi="Calibri" w:cs="Tahoma"/>
                <w:kern w:val="1"/>
                <w:szCs w:val="20"/>
                <w:lang w:eastAsia="ar-SA"/>
              </w:rPr>
              <w:t>Gniazdo stymulatora typu IS-1 dla elektrody</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szCs w:val="20"/>
                <w:lang w:eastAsia="ar-SA"/>
              </w:rPr>
            </w:pPr>
          </w:p>
        </w:tc>
      </w:tr>
      <w:tr w:rsidR="008D6F1A" w:rsidRPr="008D6F1A" w:rsidTr="00FA5B8E">
        <w:trPr>
          <w:trHeight w:val="472"/>
        </w:trPr>
        <w:tc>
          <w:tcPr>
            <w:tcW w:w="1275" w:type="dxa"/>
            <w:tcBorders>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4</w:t>
            </w:r>
          </w:p>
        </w:tc>
        <w:tc>
          <w:tcPr>
            <w:tcW w:w="7074" w:type="dxa"/>
            <w:tcBorders>
              <w:left w:val="single" w:sz="4" w:space="0" w:color="000000"/>
              <w:bottom w:val="single" w:sz="4" w:space="0" w:color="000000"/>
            </w:tcBorders>
            <w:shd w:val="clear" w:color="auto" w:fill="auto"/>
            <w:vAlign w:val="center"/>
          </w:tcPr>
          <w:p w:rsidR="008D6F1A" w:rsidRPr="008D6F1A" w:rsidRDefault="008D6F1A" w:rsidP="008D6F1A">
            <w:pPr>
              <w:suppressAutoHyphens/>
              <w:snapToGrid w:val="0"/>
              <w:spacing w:after="0" w:line="100" w:lineRule="atLeast"/>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 xml:space="preserve">Czułość komorowa – min. Zakres 1 – 3 </w:t>
            </w:r>
            <w:proofErr w:type="spellStart"/>
            <w:r w:rsidRPr="008D6F1A">
              <w:rPr>
                <w:rFonts w:ascii="Calibri" w:eastAsia="Times New Roman" w:hAnsi="Calibri" w:cs="Tahoma"/>
                <w:color w:val="000000"/>
                <w:kern w:val="1"/>
                <w:szCs w:val="20"/>
                <w:lang w:eastAsia="ar-SA"/>
              </w:rPr>
              <w:t>mV</w:t>
            </w:r>
            <w:proofErr w:type="spellEnd"/>
          </w:p>
        </w:tc>
        <w:tc>
          <w:tcPr>
            <w:tcW w:w="2119" w:type="dxa"/>
            <w:tcBorders>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szCs w:val="20"/>
                <w:lang w:eastAsia="ar-SA"/>
              </w:rPr>
            </w:pPr>
          </w:p>
        </w:tc>
      </w:tr>
      <w:tr w:rsidR="008D6F1A" w:rsidRPr="008D6F1A" w:rsidTr="00FA5B8E">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5</w:t>
            </w:r>
          </w:p>
        </w:tc>
        <w:tc>
          <w:tcPr>
            <w:tcW w:w="7074"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Amplituda impulsu min. zakres 1 – 3 V</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szCs w:val="20"/>
                <w:lang w:eastAsia="ar-SA"/>
              </w:rPr>
            </w:pPr>
          </w:p>
        </w:tc>
      </w:tr>
      <w:tr w:rsidR="008D6F1A" w:rsidRPr="008D6F1A" w:rsidTr="00FA5B8E">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lastRenderedPageBreak/>
              <w:t>6</w:t>
            </w:r>
          </w:p>
        </w:tc>
        <w:tc>
          <w:tcPr>
            <w:tcW w:w="7074"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Szerokość impulsu, min. zakres 0,5 – 1,0 ms</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szCs w:val="20"/>
                <w:lang w:eastAsia="ar-SA"/>
              </w:rPr>
            </w:pPr>
          </w:p>
        </w:tc>
      </w:tr>
      <w:tr w:rsidR="008D6F1A" w:rsidRPr="008D6F1A" w:rsidTr="00FA5B8E">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Cs w:val="20"/>
                <w:lang w:eastAsia="ar-SA"/>
              </w:rPr>
            </w:pPr>
            <w:r>
              <w:rPr>
                <w:rFonts w:ascii="Calibri" w:eastAsia="Times New Roman" w:hAnsi="Calibri" w:cs="Tahoma"/>
                <w:color w:val="000000"/>
                <w:kern w:val="1"/>
                <w:szCs w:val="20"/>
                <w:lang w:eastAsia="ar-SA"/>
              </w:rPr>
              <w:t>7</w:t>
            </w:r>
          </w:p>
        </w:tc>
        <w:tc>
          <w:tcPr>
            <w:tcW w:w="7074"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120"/>
              <w:rPr>
                <w:rFonts w:ascii="Calibri" w:eastAsia="SimSun" w:hAnsi="Calibri" w:cs="Calibri"/>
                <w:kern w:val="1"/>
                <w:sz w:val="24"/>
                <w:lang w:eastAsia="ar-SA"/>
              </w:rPr>
            </w:pPr>
            <w:r w:rsidRPr="008D6F1A">
              <w:rPr>
                <w:rFonts w:ascii="Calibri" w:eastAsia="SimSun" w:hAnsi="Calibri" w:cs="Calibri"/>
                <w:kern w:val="1"/>
                <w:lang w:val="en-US" w:eastAsia="ar-SA"/>
              </w:rPr>
              <w:t xml:space="preserve">Zamawiający </w:t>
            </w:r>
            <w:proofErr w:type="spellStart"/>
            <w:r w:rsidRPr="008D6F1A">
              <w:rPr>
                <w:rFonts w:ascii="Calibri" w:eastAsia="SimSun" w:hAnsi="Calibri" w:cs="Calibri"/>
                <w:kern w:val="1"/>
                <w:lang w:val="en-US" w:eastAsia="ar-SA"/>
              </w:rPr>
              <w:t>przewiduje</w:t>
            </w:r>
            <w:proofErr w:type="spellEnd"/>
            <w:r w:rsidRPr="008D6F1A">
              <w:rPr>
                <w:rFonts w:ascii="Calibri" w:eastAsia="SimSun" w:hAnsi="Calibri" w:cs="Calibri"/>
                <w:kern w:val="1"/>
                <w:lang w:val="en-US" w:eastAsia="ar-SA"/>
              </w:rPr>
              <w:t xml:space="preserve"> możliwość </w:t>
            </w:r>
            <w:proofErr w:type="spellStart"/>
            <w:r w:rsidRPr="008D6F1A">
              <w:rPr>
                <w:rFonts w:ascii="Calibri" w:eastAsia="SimSun" w:hAnsi="Calibri" w:cs="Calibri"/>
                <w:kern w:val="1"/>
                <w:lang w:val="en-US" w:eastAsia="ar-SA"/>
              </w:rPr>
              <w:t>dokonania</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ewentualnych</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zmian</w:t>
            </w:r>
            <w:proofErr w:type="spellEnd"/>
            <w:r w:rsidRPr="008D6F1A">
              <w:rPr>
                <w:rFonts w:ascii="Calibri" w:eastAsia="SimSun" w:hAnsi="Calibri" w:cs="Calibri"/>
                <w:kern w:val="1"/>
                <w:lang w:val="en-US" w:eastAsia="ar-SA"/>
              </w:rPr>
              <w:t xml:space="preserve"> umowy w przypadku </w:t>
            </w:r>
            <w:proofErr w:type="spellStart"/>
            <w:r w:rsidRPr="008D6F1A">
              <w:rPr>
                <w:rFonts w:ascii="Calibri" w:eastAsia="SimSun" w:hAnsi="Calibri" w:cs="Calibri"/>
                <w:kern w:val="1"/>
                <w:lang w:val="en-US" w:eastAsia="ar-SA"/>
              </w:rPr>
              <w:t>wprowadzenia</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nowej</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technologii</w:t>
            </w:r>
            <w:proofErr w:type="spellEnd"/>
            <w:r w:rsidRPr="008D6F1A">
              <w:rPr>
                <w:rFonts w:ascii="Calibri" w:eastAsia="SimSun" w:hAnsi="Calibri" w:cs="Calibri"/>
                <w:kern w:val="1"/>
                <w:lang w:val="en-US" w:eastAsia="ar-SA"/>
              </w:rPr>
              <w:t xml:space="preserve"> i </w:t>
            </w:r>
            <w:proofErr w:type="spellStart"/>
            <w:r w:rsidRPr="008D6F1A">
              <w:rPr>
                <w:rFonts w:ascii="Calibri" w:eastAsia="SimSun" w:hAnsi="Calibri" w:cs="Calibri"/>
                <w:kern w:val="1"/>
                <w:lang w:val="en-US" w:eastAsia="ar-SA"/>
              </w:rPr>
              <w:t>dopuszcza</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zastąpienie</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asortymentu</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objętego</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umową</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jedynie</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produktem</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równoważnym</w:t>
            </w:r>
            <w:proofErr w:type="spellEnd"/>
            <w:r w:rsidRPr="008D6F1A">
              <w:rPr>
                <w:rFonts w:ascii="Calibri" w:eastAsia="SimSun" w:hAnsi="Calibri" w:cs="Calibri"/>
                <w:kern w:val="1"/>
                <w:lang w:val="en-US" w:eastAsia="ar-SA"/>
              </w:rPr>
              <w:t xml:space="preserve"> lub o </w:t>
            </w:r>
            <w:proofErr w:type="spellStart"/>
            <w:r w:rsidRPr="008D6F1A">
              <w:rPr>
                <w:rFonts w:ascii="Calibri" w:eastAsia="SimSun" w:hAnsi="Calibri" w:cs="Calibri"/>
                <w:kern w:val="1"/>
                <w:lang w:val="en-US" w:eastAsia="ar-SA"/>
              </w:rPr>
              <w:t>wyższych</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parametrach</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jakościowych</w:t>
            </w:r>
            <w:proofErr w:type="spellEnd"/>
            <w:r w:rsidRPr="008D6F1A">
              <w:rPr>
                <w:rFonts w:ascii="Calibri" w:eastAsia="SimSun" w:hAnsi="Calibri" w:cs="Calibri"/>
                <w:kern w:val="1"/>
                <w:lang w:val="en-US" w:eastAsia="ar-SA"/>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b/>
                <w:color w:val="000000"/>
                <w:kern w:val="1"/>
                <w:szCs w:val="20"/>
                <w:lang w:eastAsia="ar-SA"/>
              </w:rPr>
            </w:pPr>
          </w:p>
        </w:tc>
      </w:tr>
      <w:tr w:rsidR="008D6F1A" w:rsidRPr="008D6F1A" w:rsidTr="00FA5B8E">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szCs w:val="20"/>
                <w:lang w:eastAsia="ar-SA"/>
              </w:rPr>
            </w:pPr>
            <w:r>
              <w:rPr>
                <w:rFonts w:ascii="Calibri" w:eastAsia="Times New Roman" w:hAnsi="Calibri" w:cs="Tahoma"/>
                <w:color w:val="000000"/>
                <w:kern w:val="1"/>
                <w:szCs w:val="20"/>
                <w:lang w:eastAsia="ar-SA"/>
              </w:rPr>
              <w:t>8</w:t>
            </w:r>
          </w:p>
        </w:tc>
        <w:tc>
          <w:tcPr>
            <w:tcW w:w="7074"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120"/>
              <w:rPr>
                <w:rFonts w:ascii="Calibri" w:eastAsia="SimSun" w:hAnsi="Calibri" w:cs="Calibri"/>
                <w:kern w:val="1"/>
                <w:lang w:val="en-US" w:eastAsia="ar-SA"/>
              </w:rPr>
            </w:pPr>
            <w:r w:rsidRPr="008D6F1A">
              <w:rPr>
                <w:rFonts w:ascii="Calibri" w:eastAsia="SimSun" w:hAnsi="Calibri" w:cs="Calibri"/>
                <w:kern w:val="1"/>
                <w:lang w:eastAsia="ar-SA"/>
              </w:rPr>
              <w:t>Zamawiający wymaga dostarczenia</w:t>
            </w:r>
            <w:r>
              <w:rPr>
                <w:rFonts w:ascii="Calibri" w:eastAsia="SimSun" w:hAnsi="Calibri" w:cs="Calibri"/>
                <w:kern w:val="1"/>
                <w:lang w:eastAsia="ar-SA"/>
              </w:rPr>
              <w:t xml:space="preserve"> </w:t>
            </w:r>
            <w:r w:rsidRPr="008D6F1A">
              <w:rPr>
                <w:rFonts w:ascii="Calibri" w:eastAsia="SimSun" w:hAnsi="Calibri" w:cs="Calibri"/>
                <w:kern w:val="1"/>
                <w:lang w:eastAsia="ar-SA"/>
              </w:rPr>
              <w:t xml:space="preserve"> </w:t>
            </w:r>
            <w:r>
              <w:rPr>
                <w:rFonts w:ascii="Calibri" w:eastAsia="SimSun" w:hAnsi="Calibri" w:cs="Calibri"/>
                <w:kern w:val="1"/>
                <w:sz w:val="24"/>
                <w:lang w:eastAsia="ar-SA"/>
              </w:rPr>
              <w:t>( w cenie oferty ) na czas trwania umowy</w:t>
            </w:r>
            <w:r w:rsidRPr="008D6F1A">
              <w:rPr>
                <w:rFonts w:ascii="Calibri" w:eastAsia="SimSun" w:hAnsi="Calibri" w:cs="Calibri"/>
                <w:kern w:val="1"/>
                <w:lang w:eastAsia="ar-SA"/>
              </w:rPr>
              <w:t xml:space="preserve"> </w:t>
            </w:r>
            <w:r>
              <w:rPr>
                <w:rFonts w:ascii="Calibri" w:eastAsia="SimSun" w:hAnsi="Calibri" w:cs="Calibri"/>
                <w:kern w:val="1"/>
                <w:lang w:eastAsia="ar-SA"/>
              </w:rPr>
              <w:t xml:space="preserve"> </w:t>
            </w:r>
            <w:r w:rsidRPr="008D6F1A">
              <w:rPr>
                <w:rFonts w:ascii="Calibri" w:eastAsia="SimSun" w:hAnsi="Calibri" w:cs="Calibri"/>
                <w:kern w:val="1"/>
                <w:lang w:eastAsia="ar-SA"/>
              </w:rPr>
              <w:t>papieru do programatora oraz zestawu przewodów do pomiarów śródoperacyjnych</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b/>
                <w:color w:val="000000"/>
                <w:kern w:val="1"/>
                <w:szCs w:val="20"/>
                <w:lang w:eastAsia="ar-SA"/>
              </w:rPr>
            </w:pPr>
          </w:p>
        </w:tc>
      </w:tr>
    </w:tbl>
    <w:p w:rsidR="001F1041" w:rsidRDefault="001F1041" w:rsidP="001F1041">
      <w:pPr>
        <w:tabs>
          <w:tab w:val="left" w:pos="0"/>
        </w:tabs>
        <w:spacing w:after="0" w:line="240" w:lineRule="auto"/>
        <w:rPr>
          <w:rFonts w:ascii="Times New Roman" w:eastAsia="Times New Roman" w:hAnsi="Times New Roman" w:cs="Times New Roman"/>
          <w:b/>
          <w:sz w:val="24"/>
          <w:highlight w:val="yellow"/>
          <w:lang w:eastAsia="pl-PL"/>
        </w:rPr>
      </w:pPr>
    </w:p>
    <w:p w:rsidR="001F1041" w:rsidRPr="0075329C" w:rsidRDefault="001F1041" w:rsidP="001F1041">
      <w:pPr>
        <w:tabs>
          <w:tab w:val="left" w:pos="0"/>
        </w:tabs>
        <w:spacing w:after="0" w:line="240" w:lineRule="auto"/>
        <w:rPr>
          <w:rFonts w:ascii="Arial" w:eastAsia="Times New Roman" w:hAnsi="Arial" w:cs="Arial"/>
          <w:b/>
          <w:sz w:val="24"/>
          <w:highlight w:val="yellow"/>
          <w:lang w:eastAsia="pl-PL"/>
        </w:rPr>
      </w:pPr>
      <w:r>
        <w:rPr>
          <w:rFonts w:ascii="Times New Roman" w:eastAsia="Times New Roman" w:hAnsi="Times New Roman" w:cs="Times New Roman"/>
          <w:b/>
          <w:sz w:val="24"/>
          <w:highlight w:val="yellow"/>
          <w:lang w:eastAsia="pl-PL"/>
        </w:rPr>
        <w:t xml:space="preserve">W powyższej Tabeli </w:t>
      </w:r>
      <w:r w:rsidRPr="0075329C">
        <w:rPr>
          <w:rFonts w:ascii="Times New Roman" w:eastAsia="Times New Roman" w:hAnsi="Times New Roman" w:cs="Times New Roman"/>
          <w:b/>
          <w:sz w:val="24"/>
          <w:highlight w:val="yellow"/>
          <w:lang w:eastAsia="pl-PL"/>
        </w:rPr>
        <w:t xml:space="preserve"> w rubryce „</w:t>
      </w:r>
      <w:r>
        <w:rPr>
          <w:rFonts w:ascii="Times New Roman" w:eastAsia="Times New Roman" w:hAnsi="Times New Roman" w:cs="Times New Roman"/>
          <w:b/>
          <w:sz w:val="24"/>
          <w:highlight w:val="yellow"/>
          <w:lang w:eastAsia="pl-PL"/>
        </w:rPr>
        <w:t>Spełnienie parametrów TAK/NIE</w:t>
      </w:r>
      <w:r w:rsidRPr="0075329C">
        <w:rPr>
          <w:rFonts w:ascii="Times New Roman" w:eastAsia="Times New Roman" w:hAnsi="Times New Roman" w:cs="Times New Roman"/>
          <w:b/>
          <w:sz w:val="24"/>
          <w:highlight w:val="yellow"/>
          <w:lang w:eastAsia="pl-PL"/>
        </w:rPr>
        <w:t>” wymagana jest odpowiedź TAK  zgodna z oferowanymi parametrami</w:t>
      </w:r>
      <w:r>
        <w:rPr>
          <w:rFonts w:ascii="Times New Roman" w:eastAsia="Times New Roman" w:hAnsi="Times New Roman" w:cs="Times New Roman"/>
          <w:b/>
          <w:sz w:val="24"/>
          <w:highlight w:val="yellow"/>
          <w:lang w:eastAsia="pl-PL"/>
        </w:rPr>
        <w:t xml:space="preserve"> granicznymi. </w:t>
      </w:r>
    </w:p>
    <w:p w:rsidR="001F1041" w:rsidRPr="0075329C" w:rsidRDefault="001F1041" w:rsidP="001F1041">
      <w:pPr>
        <w:spacing w:after="0" w:line="240" w:lineRule="auto"/>
        <w:jc w:val="both"/>
        <w:rPr>
          <w:rFonts w:ascii="Times New Roman" w:eastAsia="Times New Roman" w:hAnsi="Times New Roman" w:cs="Times New Roman"/>
          <w:b/>
          <w:sz w:val="24"/>
          <w:highlight w:val="yellow"/>
          <w:lang w:eastAsia="pl-PL"/>
        </w:rPr>
      </w:pPr>
      <w:r>
        <w:rPr>
          <w:rFonts w:ascii="Times New Roman" w:eastAsia="Times New Roman" w:hAnsi="Times New Roman" w:cs="Times New Roman"/>
          <w:b/>
          <w:sz w:val="24"/>
          <w:highlight w:val="yellow"/>
          <w:lang w:eastAsia="pl-PL"/>
        </w:rPr>
        <w:t xml:space="preserve">Brak </w:t>
      </w:r>
      <w:r w:rsidRPr="0075329C">
        <w:rPr>
          <w:rFonts w:ascii="Times New Roman" w:eastAsia="Times New Roman" w:hAnsi="Times New Roman" w:cs="Times New Roman"/>
          <w:b/>
          <w:sz w:val="24"/>
          <w:highlight w:val="yellow"/>
          <w:lang w:eastAsia="pl-PL"/>
        </w:rPr>
        <w:t>potwierdzenia wymaganego parametru</w:t>
      </w:r>
      <w:r>
        <w:rPr>
          <w:rFonts w:ascii="Times New Roman" w:eastAsia="Times New Roman" w:hAnsi="Times New Roman" w:cs="Times New Roman"/>
          <w:b/>
          <w:sz w:val="24"/>
          <w:highlight w:val="yellow"/>
          <w:lang w:eastAsia="pl-PL"/>
        </w:rPr>
        <w:t xml:space="preserve"> granicznego</w:t>
      </w:r>
      <w:r w:rsidRPr="0075329C">
        <w:rPr>
          <w:rFonts w:ascii="Times New Roman" w:eastAsia="Times New Roman" w:hAnsi="Times New Roman" w:cs="Times New Roman"/>
          <w:b/>
          <w:sz w:val="24"/>
          <w:highlight w:val="yellow"/>
          <w:lang w:eastAsia="pl-PL"/>
        </w:rPr>
        <w:t xml:space="preserve"> traktowany będzie</w:t>
      </w:r>
      <w:r>
        <w:rPr>
          <w:rFonts w:ascii="Times New Roman" w:eastAsia="Times New Roman" w:hAnsi="Times New Roman" w:cs="Times New Roman"/>
          <w:b/>
          <w:sz w:val="24"/>
          <w:highlight w:val="yellow"/>
          <w:lang w:eastAsia="pl-PL"/>
        </w:rPr>
        <w:t xml:space="preserve"> przez Zamawiającego jako brak danego parametru</w:t>
      </w:r>
      <w:r w:rsidRPr="0075329C">
        <w:rPr>
          <w:rFonts w:ascii="Times New Roman" w:eastAsia="Times New Roman" w:hAnsi="Times New Roman" w:cs="Times New Roman"/>
          <w:b/>
          <w:sz w:val="24"/>
          <w:highlight w:val="yellow"/>
          <w:lang w:eastAsia="pl-PL"/>
        </w:rPr>
        <w:t xml:space="preserve"> i skutkować będzie odrzuceniem oferty</w:t>
      </w:r>
      <w:r>
        <w:rPr>
          <w:rFonts w:ascii="Times New Roman" w:eastAsia="Times New Roman" w:hAnsi="Times New Roman" w:cs="Times New Roman"/>
          <w:b/>
          <w:sz w:val="24"/>
          <w:highlight w:val="yellow"/>
          <w:lang w:eastAsia="pl-PL"/>
        </w:rPr>
        <w:t xml:space="preserve"> Wykonawcy</w:t>
      </w:r>
      <w:r w:rsidRPr="0075329C">
        <w:rPr>
          <w:rFonts w:ascii="Times New Roman" w:eastAsia="Times New Roman" w:hAnsi="Times New Roman" w:cs="Times New Roman"/>
          <w:b/>
          <w:sz w:val="24"/>
          <w:highlight w:val="yellow"/>
          <w:lang w:eastAsia="pl-PL"/>
        </w:rPr>
        <w:t>.</w:t>
      </w:r>
    </w:p>
    <w:p w:rsidR="001F1041" w:rsidRPr="0075329C" w:rsidRDefault="001F1041" w:rsidP="001F1041">
      <w:pPr>
        <w:spacing w:after="0" w:line="240" w:lineRule="auto"/>
        <w:jc w:val="both"/>
        <w:rPr>
          <w:rFonts w:ascii="Times New Roman" w:eastAsia="Times New Roman" w:hAnsi="Times New Roman" w:cs="Times New Roman"/>
          <w:b/>
          <w:sz w:val="24"/>
          <w:lang w:eastAsia="pl-PL"/>
        </w:rPr>
      </w:pPr>
      <w:r w:rsidRPr="0075329C">
        <w:rPr>
          <w:rFonts w:ascii="Times New Roman" w:eastAsia="Times New Roman" w:hAnsi="Times New Roman" w:cs="Times New Roman"/>
          <w:b/>
          <w:color w:val="0000FF"/>
          <w:sz w:val="24"/>
          <w:highlight w:val="yellow"/>
          <w:lang w:eastAsia="pl-PL"/>
        </w:rPr>
        <w:t xml:space="preserve">Uwaga! </w:t>
      </w:r>
      <w:r w:rsidRPr="0075329C">
        <w:rPr>
          <w:rFonts w:ascii="Times New Roman" w:eastAsia="Times New Roman" w:hAnsi="Times New Roman" w:cs="Times New Roman"/>
          <w:b/>
          <w:sz w:val="24"/>
          <w:highlight w:val="yellow"/>
          <w:lang w:eastAsia="pl-PL"/>
        </w:rPr>
        <w:t xml:space="preserve">Zamawiający zastrzega sobie </w:t>
      </w:r>
      <w:r w:rsidRPr="0075329C">
        <w:rPr>
          <w:rFonts w:ascii="Times New Roman" w:eastAsia="Times New Roman" w:hAnsi="Times New Roman" w:cs="Times New Roman"/>
          <w:b/>
          <w:color w:val="FF0000"/>
          <w:sz w:val="24"/>
          <w:highlight w:val="yellow"/>
          <w:lang w:eastAsia="pl-PL"/>
        </w:rPr>
        <w:t>prawo sprawdzenia wiarygodności</w:t>
      </w:r>
      <w:r w:rsidRPr="0075329C">
        <w:rPr>
          <w:rFonts w:ascii="Times New Roman" w:eastAsia="Times New Roman" w:hAnsi="Times New Roman" w:cs="Times New Roman"/>
          <w:b/>
          <w:sz w:val="24"/>
          <w:highlight w:val="yellow"/>
          <w:lang w:eastAsia="pl-PL"/>
        </w:rPr>
        <w:t xml:space="preserve"> podan</w:t>
      </w:r>
      <w:r>
        <w:rPr>
          <w:rFonts w:ascii="Times New Roman" w:eastAsia="Times New Roman" w:hAnsi="Times New Roman" w:cs="Times New Roman"/>
          <w:b/>
          <w:sz w:val="24"/>
          <w:highlight w:val="yellow"/>
          <w:lang w:eastAsia="pl-PL"/>
        </w:rPr>
        <w:t>ych przez Wykonawcę parametrów granicznych</w:t>
      </w:r>
      <w:r w:rsidRPr="0075329C">
        <w:rPr>
          <w:rFonts w:ascii="Times New Roman" w:eastAsia="Times New Roman" w:hAnsi="Times New Roman" w:cs="Times New Roman"/>
          <w:b/>
          <w:sz w:val="24"/>
          <w:highlight w:val="yellow"/>
          <w:lang w:eastAsia="pl-PL"/>
        </w:rPr>
        <w:t xml:space="preserve"> (we</w:t>
      </w:r>
      <w:r>
        <w:rPr>
          <w:rFonts w:ascii="Times New Roman" w:eastAsia="Times New Roman" w:hAnsi="Times New Roman" w:cs="Times New Roman"/>
          <w:b/>
          <w:sz w:val="24"/>
          <w:highlight w:val="yellow"/>
          <w:lang w:eastAsia="pl-PL"/>
        </w:rPr>
        <w:t xml:space="preserve"> wszystkich dostępnych źródłach, w tym u producenta)</w:t>
      </w:r>
      <w:r w:rsidRPr="0075329C">
        <w:rPr>
          <w:rFonts w:ascii="Times New Roman" w:eastAsia="Times New Roman" w:hAnsi="Times New Roman" w:cs="Times New Roman"/>
          <w:b/>
          <w:sz w:val="24"/>
          <w:highlight w:val="yellow"/>
          <w:lang w:eastAsia="pl-PL"/>
        </w:rPr>
        <w:t>.</w:t>
      </w:r>
      <w:r w:rsidRPr="0075329C">
        <w:rPr>
          <w:rFonts w:ascii="Times New Roman" w:eastAsia="Times New Roman" w:hAnsi="Times New Roman" w:cs="Times New Roman"/>
          <w:b/>
          <w:sz w:val="24"/>
          <w:lang w:eastAsia="pl-PL"/>
        </w:rPr>
        <w:t xml:space="preserve"> </w:t>
      </w:r>
    </w:p>
    <w:p w:rsidR="00245AFB" w:rsidRPr="007E2C8A" w:rsidRDefault="00245AFB" w:rsidP="00245AFB">
      <w:pPr>
        <w:spacing w:before="280" w:after="198" w:line="240" w:lineRule="auto"/>
        <w:rPr>
          <w:rFonts w:ascii="Calibri" w:eastAsia="Times New Roman" w:hAnsi="Calibri" w:cs="Tahoma"/>
          <w:kern w:val="1"/>
          <w:sz w:val="20"/>
          <w:szCs w:val="24"/>
          <w:lang w:eastAsia="ar-SA"/>
        </w:rPr>
      </w:pPr>
      <w:r w:rsidRPr="00845589">
        <w:rPr>
          <w:rFonts w:ascii="Calibri" w:eastAsia="Times New Roman" w:hAnsi="Calibri" w:cs="Tahoma"/>
          <w:kern w:val="1"/>
          <w:sz w:val="20"/>
          <w:szCs w:val="24"/>
          <w:lang w:eastAsia="ar-SA"/>
        </w:rPr>
        <w:t xml:space="preserve">Sprzęt będący przedmiotem zamówienia będzie przechowywany w ramach depozytu-magazynu. Wykonawca przekaże, a Zamawiający przyjmie w nieodpłatnie </w:t>
      </w:r>
      <w:r>
        <w:rPr>
          <w:rFonts w:ascii="Calibri" w:eastAsia="Times New Roman" w:hAnsi="Calibri" w:cs="Tahoma"/>
          <w:kern w:val="1"/>
          <w:sz w:val="20"/>
          <w:szCs w:val="24"/>
          <w:lang w:eastAsia="ar-SA"/>
        </w:rPr>
        <w:t xml:space="preserve">na </w:t>
      </w:r>
      <w:r w:rsidRPr="00845589">
        <w:rPr>
          <w:rFonts w:ascii="Calibri" w:eastAsia="Times New Roman" w:hAnsi="Calibri" w:cs="Tahoma"/>
          <w:kern w:val="1"/>
          <w:sz w:val="20"/>
          <w:szCs w:val="24"/>
          <w:lang w:eastAsia="ar-SA"/>
        </w:rPr>
        <w:t>przechowanie sprzęt medyczny. W przypadku wykorzystania wyrobów Z</w:t>
      </w:r>
      <w:r>
        <w:rPr>
          <w:rFonts w:ascii="Calibri" w:eastAsia="Times New Roman" w:hAnsi="Calibri" w:cs="Tahoma"/>
          <w:kern w:val="1"/>
          <w:sz w:val="20"/>
          <w:szCs w:val="24"/>
          <w:lang w:eastAsia="ar-SA"/>
        </w:rPr>
        <w:t>amawiający sporządzi zamówienie</w:t>
      </w:r>
      <w:r w:rsidRPr="00845589">
        <w:rPr>
          <w:rFonts w:ascii="Calibri" w:eastAsia="Times New Roman" w:hAnsi="Calibri" w:cs="Tahoma"/>
          <w:kern w:val="1"/>
          <w:sz w:val="20"/>
          <w:szCs w:val="24"/>
          <w:lang w:eastAsia="ar-SA"/>
        </w:rPr>
        <w:t xml:space="preserve"> określające</w:t>
      </w:r>
      <w:r>
        <w:rPr>
          <w:rFonts w:ascii="Calibri" w:eastAsia="Times New Roman" w:hAnsi="Calibri" w:cs="Tahoma"/>
          <w:kern w:val="1"/>
          <w:sz w:val="20"/>
          <w:szCs w:val="24"/>
          <w:lang w:eastAsia="ar-SA"/>
        </w:rPr>
        <w:t xml:space="preserve"> asortyment, ilość, serię i datę ważności</w:t>
      </w:r>
      <w:r w:rsidRPr="00845589">
        <w:rPr>
          <w:rFonts w:ascii="Calibri" w:eastAsia="Times New Roman" w:hAnsi="Calibri" w:cs="Tahoma"/>
          <w:kern w:val="1"/>
          <w:sz w:val="20"/>
          <w:szCs w:val="24"/>
          <w:lang w:eastAsia="ar-SA"/>
        </w:rPr>
        <w:t xml:space="preserve"> wyrobów zużytych w zabiegu medycznym i p</w:t>
      </w:r>
      <w:r>
        <w:rPr>
          <w:rFonts w:ascii="Calibri" w:eastAsia="Times New Roman" w:hAnsi="Calibri" w:cs="Tahoma"/>
          <w:kern w:val="1"/>
          <w:sz w:val="20"/>
          <w:szCs w:val="24"/>
          <w:lang w:eastAsia="ar-SA"/>
        </w:rPr>
        <w:t>rześle to zestawienie Wykonawcy. Wykonawca</w:t>
      </w:r>
      <w:r w:rsidRPr="00845589">
        <w:rPr>
          <w:rFonts w:ascii="Calibri" w:eastAsia="Times New Roman" w:hAnsi="Calibri" w:cs="Tahoma"/>
          <w:kern w:val="1"/>
          <w:sz w:val="20"/>
          <w:szCs w:val="24"/>
          <w:lang w:eastAsia="ar-SA"/>
        </w:rPr>
        <w:t xml:space="preserve"> zobowiązuje się do</w:t>
      </w:r>
      <w:r>
        <w:rPr>
          <w:rFonts w:ascii="Calibri" w:eastAsia="Times New Roman" w:hAnsi="Calibri" w:cs="Tahoma"/>
          <w:kern w:val="1"/>
          <w:sz w:val="20"/>
          <w:szCs w:val="24"/>
          <w:lang w:eastAsia="ar-SA"/>
        </w:rPr>
        <w:t xml:space="preserve"> wystawienia faktury obciążającej według przesłanego zestawienia oraz do</w:t>
      </w:r>
      <w:r w:rsidRPr="00845589">
        <w:rPr>
          <w:rFonts w:ascii="Calibri" w:eastAsia="Times New Roman" w:hAnsi="Calibri" w:cs="Tahoma"/>
          <w:kern w:val="1"/>
          <w:sz w:val="20"/>
          <w:szCs w:val="24"/>
          <w:lang w:eastAsia="ar-SA"/>
        </w:rPr>
        <w:t xml:space="preserve"> uzupełnienia magazynu o wyroby wymienione w zamówieniu.</w:t>
      </w:r>
      <w:r>
        <w:rPr>
          <w:rFonts w:ascii="Calibri" w:eastAsia="Times New Roman" w:hAnsi="Calibri" w:cs="Tahoma"/>
          <w:kern w:val="1"/>
          <w:sz w:val="20"/>
          <w:szCs w:val="24"/>
          <w:lang w:eastAsia="ar-SA"/>
        </w:rPr>
        <w:t xml:space="preserve"> Sprzęt będący w depozycie, dostarczany będzie do Apteki szpitalnej razem z dokumentem wydania magazynowego, na którym znajdować się będzie seria i data ważności. Ewentualna wymiana depozytu ze względu na krótki termin ważności leży po stronie Wykonawcy. Wszelkie wymiany depozytu odbywać się będą za pośrednictwem Apteki szpitalnej. </w:t>
      </w:r>
    </w:p>
    <w:p w:rsidR="006A31D7" w:rsidRPr="00845589" w:rsidRDefault="006A31D7" w:rsidP="006A31D7">
      <w:pPr>
        <w:spacing w:after="0" w:line="240" w:lineRule="auto"/>
        <w:rPr>
          <w:rFonts w:ascii="Times New Roman" w:eastAsia="Times New Roman" w:hAnsi="Times New Roman" w:cs="Times New Roman"/>
          <w:sz w:val="24"/>
          <w:szCs w:val="24"/>
          <w:lang w:eastAsia="pl-PL"/>
        </w:rPr>
      </w:pPr>
    </w:p>
    <w:p w:rsidR="00810073" w:rsidRPr="006F3C01" w:rsidRDefault="001F1041" w:rsidP="00810073">
      <w:pPr>
        <w:spacing w:after="0" w:line="240" w:lineRule="auto"/>
        <w:jc w:val="both"/>
        <w:rPr>
          <w:rFonts w:ascii="Times New Roman" w:hAnsi="Times New Roman"/>
          <w:b/>
          <w:sz w:val="20"/>
        </w:rPr>
      </w:pPr>
      <w:r>
        <w:rPr>
          <w:rFonts w:ascii="Times New Roman" w:eastAsia="Times New Roman" w:hAnsi="Times New Roman" w:cs="Times New Roman"/>
          <w:sz w:val="18"/>
          <w:szCs w:val="24"/>
          <w:lang w:eastAsia="pl-PL"/>
        </w:rPr>
        <w:t xml:space="preserve"> </w:t>
      </w:r>
      <w:r w:rsidR="00810073" w:rsidRPr="006F3C01">
        <w:rPr>
          <w:rFonts w:ascii="Times New Roman" w:hAnsi="Times New Roman"/>
          <w:sz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lastRenderedPageBreak/>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Default="00810073" w:rsidP="00810073">
      <w:pPr>
        <w:spacing w:after="0" w:line="240" w:lineRule="auto"/>
        <w:rPr>
          <w:rFonts w:ascii="Times New Roman" w:hAnsi="Times New Roman"/>
          <w:b/>
          <w:i/>
          <w:color w:val="FF0000"/>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BA6255" w:rsidRDefault="00BA6255" w:rsidP="00BA6255">
      <w:pPr>
        <w:spacing w:after="0" w:line="240" w:lineRule="auto"/>
        <w:rPr>
          <w:rFonts w:ascii="Times New Roman" w:eastAsia="Times New Roman" w:hAnsi="Times New Roman"/>
          <w:lang w:eastAsia="pl-PL"/>
        </w:rPr>
      </w:pPr>
    </w:p>
    <w:p w:rsidR="006A31D7" w:rsidRDefault="00810073" w:rsidP="00BA6255">
      <w:pPr>
        <w:spacing w:after="0" w:line="240" w:lineRule="auto"/>
        <w:rPr>
          <w:b/>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6A31D7" w:rsidRDefault="006A31D7">
      <w:pPr>
        <w:rPr>
          <w:b/>
        </w:rPr>
      </w:pPr>
    </w:p>
    <w:p w:rsidR="00BA6255" w:rsidRDefault="00BA6255" w:rsidP="00BA6255">
      <w:pPr>
        <w:widowControl w:val="0"/>
        <w:spacing w:after="0" w:line="240" w:lineRule="auto"/>
        <w:rPr>
          <w:rFonts w:ascii="Times New Roman" w:eastAsia="Times New Roman" w:hAnsi="Times New Roman"/>
          <w:b/>
          <w:bCs/>
          <w:color w:val="0000FF"/>
          <w:sz w:val="28"/>
          <w:szCs w:val="28"/>
          <w:lang w:eastAsia="pl-PL"/>
        </w:rPr>
      </w:pPr>
    </w:p>
    <w:p w:rsidR="00BA6255" w:rsidRDefault="00BA6255" w:rsidP="00BA6255">
      <w:pPr>
        <w:widowControl w:val="0"/>
        <w:spacing w:after="0" w:line="240" w:lineRule="auto"/>
        <w:rPr>
          <w:rFonts w:ascii="Times New Roman" w:eastAsia="Times New Roman" w:hAnsi="Times New Roman"/>
          <w:b/>
          <w:bCs/>
          <w:color w:val="0000FF"/>
          <w:sz w:val="28"/>
          <w:szCs w:val="28"/>
          <w:lang w:eastAsia="pl-PL"/>
        </w:rPr>
      </w:pPr>
    </w:p>
    <w:p w:rsidR="00BA6255" w:rsidRDefault="00BA6255" w:rsidP="00BA6255">
      <w:pPr>
        <w:widowControl w:val="0"/>
        <w:spacing w:after="0" w:line="240" w:lineRule="auto"/>
        <w:rPr>
          <w:rFonts w:ascii="Times New Roman" w:eastAsia="Times New Roman" w:hAnsi="Times New Roman"/>
          <w:b/>
          <w:bCs/>
          <w:color w:val="0000FF"/>
          <w:sz w:val="28"/>
          <w:szCs w:val="28"/>
          <w:lang w:eastAsia="pl-PL"/>
        </w:rPr>
      </w:pPr>
    </w:p>
    <w:p w:rsidR="00BA6255" w:rsidRDefault="00BA6255" w:rsidP="00BA6255">
      <w:pPr>
        <w:widowControl w:val="0"/>
        <w:spacing w:after="0" w:line="240" w:lineRule="auto"/>
        <w:rPr>
          <w:rFonts w:ascii="Times New Roman" w:eastAsia="Times New Roman" w:hAnsi="Times New Roman"/>
          <w:b/>
          <w:bCs/>
          <w:color w:val="0000FF"/>
          <w:sz w:val="28"/>
          <w:szCs w:val="28"/>
          <w:lang w:eastAsia="pl-PL"/>
        </w:rPr>
      </w:pPr>
    </w:p>
    <w:p w:rsidR="00BA6255" w:rsidRDefault="00BA6255" w:rsidP="00BA6255">
      <w:pPr>
        <w:widowControl w:val="0"/>
        <w:spacing w:after="0" w:line="240" w:lineRule="auto"/>
        <w:rPr>
          <w:rFonts w:ascii="Times New Roman" w:eastAsia="Times New Roman" w:hAnsi="Times New Roman"/>
          <w:b/>
          <w:bCs/>
          <w:color w:val="0000FF"/>
          <w:sz w:val="28"/>
          <w:szCs w:val="28"/>
          <w:lang w:eastAsia="pl-PL"/>
        </w:rPr>
      </w:pPr>
    </w:p>
    <w:p w:rsidR="00BA6255" w:rsidRDefault="00BA6255" w:rsidP="00BA6255">
      <w:pPr>
        <w:widowControl w:val="0"/>
        <w:spacing w:after="0" w:line="240" w:lineRule="auto"/>
        <w:rPr>
          <w:rFonts w:ascii="Times New Roman" w:eastAsia="Times New Roman" w:hAnsi="Times New Roman"/>
          <w:b/>
          <w:bCs/>
          <w:color w:val="0000FF"/>
          <w:sz w:val="28"/>
          <w:szCs w:val="28"/>
          <w:lang w:eastAsia="pl-PL"/>
        </w:rPr>
      </w:pPr>
    </w:p>
    <w:p w:rsidR="00BA6255" w:rsidRDefault="00BA6255" w:rsidP="00BA6255">
      <w:pPr>
        <w:widowControl w:val="0"/>
        <w:spacing w:after="0" w:line="240" w:lineRule="auto"/>
        <w:rPr>
          <w:rFonts w:ascii="Times New Roman" w:eastAsia="Times New Roman" w:hAnsi="Times New Roman"/>
          <w:b/>
          <w:bCs/>
          <w:color w:val="0000FF"/>
          <w:sz w:val="28"/>
          <w:szCs w:val="28"/>
          <w:lang w:eastAsia="pl-PL"/>
        </w:rPr>
      </w:pPr>
    </w:p>
    <w:p w:rsidR="00BA6255" w:rsidRDefault="00BA6255" w:rsidP="00BA6255">
      <w:pPr>
        <w:widowControl w:val="0"/>
        <w:spacing w:after="0" w:line="240" w:lineRule="auto"/>
        <w:rPr>
          <w:rFonts w:ascii="Times New Roman" w:eastAsia="Times New Roman" w:hAnsi="Times New Roman"/>
          <w:b/>
          <w:bCs/>
          <w:color w:val="0000FF"/>
          <w:sz w:val="28"/>
          <w:szCs w:val="28"/>
          <w:lang w:eastAsia="pl-PL"/>
        </w:rPr>
      </w:pPr>
    </w:p>
    <w:p w:rsidR="00BA6255" w:rsidRDefault="00BA6255" w:rsidP="00BA6255">
      <w:pPr>
        <w:widowControl w:val="0"/>
        <w:spacing w:after="0" w:line="240" w:lineRule="auto"/>
        <w:rPr>
          <w:rFonts w:ascii="Times New Roman" w:eastAsia="Times New Roman" w:hAnsi="Times New Roman"/>
          <w:b/>
          <w:bCs/>
          <w:color w:val="0000FF"/>
          <w:sz w:val="28"/>
          <w:szCs w:val="28"/>
          <w:lang w:eastAsia="pl-PL"/>
        </w:rPr>
      </w:pPr>
    </w:p>
    <w:p w:rsidR="005A2D9F" w:rsidRPr="00E87867" w:rsidRDefault="005A2D9F" w:rsidP="00BA6255">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lastRenderedPageBreak/>
        <w:t xml:space="preserve">ZAŁĄCZNIK (PAKIET) NR  </w:t>
      </w:r>
      <w:r>
        <w:rPr>
          <w:rFonts w:ascii="Times New Roman" w:eastAsia="Times New Roman" w:hAnsi="Times New Roman"/>
          <w:b/>
          <w:bCs/>
          <w:color w:val="0000FF"/>
          <w:sz w:val="28"/>
          <w:szCs w:val="28"/>
          <w:lang w:eastAsia="pl-PL"/>
        </w:rPr>
        <w:t>6</w:t>
      </w:r>
      <w:r w:rsidRPr="00E87867">
        <w:rPr>
          <w:rFonts w:ascii="Times New Roman" w:eastAsia="Times New Roman" w:hAnsi="Times New Roman"/>
          <w:b/>
          <w:bCs/>
          <w:sz w:val="28"/>
          <w:szCs w:val="28"/>
          <w:lang w:eastAsia="pl-PL"/>
        </w:rPr>
        <w:br/>
      </w:r>
      <w:r w:rsidR="00043D4B">
        <w:rPr>
          <w:rFonts w:ascii="Times New Roman" w:eastAsia="Times New Roman" w:hAnsi="Times New Roman"/>
          <w:b/>
          <w:color w:val="FF0000"/>
          <w:sz w:val="24"/>
          <w:szCs w:val="20"/>
          <w:lang w:eastAsia="pl-PL"/>
        </w:rPr>
        <w:t>WADIUM: 2 000</w:t>
      </w:r>
      <w:r>
        <w:rPr>
          <w:rFonts w:ascii="Times New Roman" w:eastAsia="Times New Roman" w:hAnsi="Times New Roman"/>
          <w:b/>
          <w:color w:val="FF0000"/>
          <w:sz w:val="24"/>
          <w:szCs w:val="20"/>
          <w:lang w:eastAsia="pl-PL"/>
        </w:rPr>
        <w:t xml:space="preserve">,00 </w:t>
      </w:r>
      <w:r w:rsidRPr="00E87867">
        <w:rPr>
          <w:rFonts w:ascii="Times New Roman" w:eastAsia="Times New Roman" w:hAnsi="Times New Roman"/>
          <w:b/>
          <w:color w:val="FF0000"/>
          <w:sz w:val="24"/>
          <w:szCs w:val="20"/>
          <w:lang w:eastAsia="pl-PL"/>
        </w:rPr>
        <w:t>PLN</w:t>
      </w:r>
    </w:p>
    <w:p w:rsidR="005A2D9F" w:rsidRPr="00E87867" w:rsidRDefault="005A2D9F" w:rsidP="00BA6255">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BA6255">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BA6255">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BA6255">
      <w:pPr>
        <w:spacing w:after="0" w:line="240" w:lineRule="auto"/>
        <w:rPr>
          <w:rFonts w:ascii="Times New Roman" w:eastAsia="Times New Roman" w:hAnsi="Times New Roman"/>
          <w:sz w:val="24"/>
          <w:szCs w:val="20"/>
          <w:lang w:eastAsia="pl-PL"/>
        </w:rPr>
      </w:pPr>
    </w:p>
    <w:p w:rsidR="005A2D9F" w:rsidRPr="00B95C44"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835"/>
        <w:gridCol w:w="979"/>
        <w:gridCol w:w="1418"/>
        <w:gridCol w:w="992"/>
        <w:gridCol w:w="1844"/>
        <w:gridCol w:w="1843"/>
        <w:gridCol w:w="1702"/>
      </w:tblGrid>
      <w:tr w:rsidR="008D6F1A" w:rsidRPr="00845589" w:rsidTr="00FA5B8E">
        <w:tc>
          <w:tcPr>
            <w:tcW w:w="637" w:type="dxa"/>
            <w:tcBorders>
              <w:top w:val="single" w:sz="6" w:space="0" w:color="000000"/>
              <w:left w:val="single" w:sz="6" w:space="0" w:color="000000"/>
              <w:bottom w:val="single" w:sz="6" w:space="0" w:color="000000"/>
              <w:right w:val="single" w:sz="6" w:space="0" w:color="000000"/>
            </w:tcBorders>
            <w:vAlign w:val="center"/>
          </w:tcPr>
          <w:p w:rsidR="008D6F1A" w:rsidRPr="00845589" w:rsidRDefault="008D6F1A" w:rsidP="00FA5B8E">
            <w:pPr>
              <w:spacing w:after="0" w:line="240" w:lineRule="auto"/>
              <w:jc w:val="center"/>
              <w:rPr>
                <w:rFonts w:ascii="Times New Roman" w:eastAsia="Times New Roman" w:hAnsi="Times New Roman" w:cs="Times New Roman"/>
                <w:sz w:val="24"/>
                <w:szCs w:val="24"/>
                <w:lang w:eastAsia="pl-PL"/>
              </w:rPr>
            </w:pPr>
          </w:p>
          <w:p w:rsidR="008D6F1A" w:rsidRPr="00845589" w:rsidRDefault="008D6F1A"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LP.</w:t>
            </w:r>
          </w:p>
        </w:tc>
        <w:tc>
          <w:tcPr>
            <w:tcW w:w="4835" w:type="dxa"/>
            <w:tcBorders>
              <w:top w:val="single" w:sz="6" w:space="0" w:color="000000"/>
              <w:left w:val="single" w:sz="6" w:space="0" w:color="000000"/>
              <w:bottom w:val="single" w:sz="6" w:space="0" w:color="000000"/>
              <w:right w:val="single" w:sz="6" w:space="0" w:color="000000"/>
            </w:tcBorders>
            <w:vAlign w:val="center"/>
          </w:tcPr>
          <w:p w:rsidR="008D6F1A" w:rsidRPr="00845589" w:rsidRDefault="008D6F1A" w:rsidP="00FA5B8E">
            <w:pPr>
              <w:spacing w:after="0" w:line="240" w:lineRule="auto"/>
              <w:jc w:val="center"/>
              <w:rPr>
                <w:rFonts w:ascii="Times New Roman" w:eastAsia="Times New Roman" w:hAnsi="Times New Roman" w:cs="Times New Roman"/>
                <w:sz w:val="24"/>
                <w:szCs w:val="24"/>
                <w:lang w:eastAsia="pl-PL"/>
              </w:rPr>
            </w:pPr>
          </w:p>
          <w:p w:rsidR="008D6F1A" w:rsidRPr="00845589" w:rsidRDefault="008D6F1A"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ASORTYMENT</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8D6F1A" w:rsidRPr="00845589" w:rsidRDefault="008D6F1A"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ILOŚĆ</w:t>
            </w:r>
          </w:p>
          <w:p w:rsidR="008D6F1A" w:rsidRPr="00845589" w:rsidRDefault="008D6F1A"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op.</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8D6F1A" w:rsidRPr="00845589" w:rsidRDefault="008D6F1A"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CENA</w:t>
            </w:r>
          </w:p>
          <w:p w:rsidR="008D6F1A" w:rsidRPr="00845589" w:rsidRDefault="008D6F1A" w:rsidP="00FA5B8E">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NETTO</w:t>
            </w:r>
          </w:p>
          <w:p w:rsidR="008D6F1A" w:rsidRPr="00845589" w:rsidRDefault="008D6F1A" w:rsidP="00FA5B8E">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op.</w:t>
            </w:r>
          </w:p>
        </w:tc>
        <w:tc>
          <w:tcPr>
            <w:tcW w:w="992" w:type="dxa"/>
            <w:tcBorders>
              <w:top w:val="single" w:sz="6" w:space="0" w:color="000000"/>
              <w:left w:val="single" w:sz="6" w:space="0" w:color="000000"/>
              <w:bottom w:val="single" w:sz="6" w:space="0" w:color="000000"/>
              <w:right w:val="single" w:sz="6" w:space="0" w:color="000000"/>
            </w:tcBorders>
            <w:vAlign w:val="center"/>
          </w:tcPr>
          <w:p w:rsidR="008D6F1A" w:rsidRPr="00845589" w:rsidRDefault="008D6F1A" w:rsidP="00FA5B8E">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VAT</w:t>
            </w:r>
          </w:p>
          <w:p w:rsidR="008D6F1A" w:rsidRPr="00845589" w:rsidRDefault="008D6F1A" w:rsidP="00FA5B8E">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w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8D6F1A" w:rsidRPr="00845589" w:rsidRDefault="008D6F1A"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8D6F1A" w:rsidRPr="00845589" w:rsidRDefault="008D6F1A"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NETTO</w:t>
            </w:r>
          </w:p>
          <w:p w:rsidR="008D6F1A" w:rsidRPr="00845589" w:rsidRDefault="008D6F1A"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8D6F1A" w:rsidRPr="00845589" w:rsidRDefault="008D6F1A"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8D6F1A" w:rsidRPr="00845589" w:rsidRDefault="008D6F1A"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BRUTTO</w:t>
            </w:r>
          </w:p>
          <w:p w:rsidR="008D6F1A" w:rsidRPr="00845589" w:rsidRDefault="008D6F1A"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8D6F1A" w:rsidRPr="00845589" w:rsidRDefault="008D6F1A"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PRODUCENT</w:t>
            </w:r>
          </w:p>
          <w:p w:rsidR="008D6F1A" w:rsidRPr="00845589" w:rsidRDefault="008D6F1A"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KOD PRODUKTU</w:t>
            </w:r>
          </w:p>
        </w:tc>
      </w:tr>
      <w:tr w:rsidR="008D6F1A" w:rsidRPr="00845589" w:rsidTr="00FA5B8E">
        <w:tc>
          <w:tcPr>
            <w:tcW w:w="637" w:type="dxa"/>
            <w:tcBorders>
              <w:top w:val="single" w:sz="6" w:space="0" w:color="000000"/>
              <w:left w:val="single" w:sz="6" w:space="0" w:color="000000"/>
              <w:bottom w:val="single" w:sz="6" w:space="0" w:color="000000"/>
              <w:right w:val="single" w:sz="6" w:space="0" w:color="000000"/>
            </w:tcBorders>
            <w:hideMark/>
          </w:tcPr>
          <w:p w:rsidR="008D6F1A" w:rsidRDefault="008D6F1A" w:rsidP="00FA5B8E">
            <w:pPr>
              <w:spacing w:after="0" w:line="240" w:lineRule="auto"/>
              <w:jc w:val="center"/>
              <w:rPr>
                <w:rFonts w:ascii="Times New Roman" w:eastAsia="Times New Roman" w:hAnsi="Times New Roman" w:cs="Times New Roman"/>
                <w:sz w:val="20"/>
                <w:szCs w:val="20"/>
                <w:lang w:eastAsia="pl-PL"/>
              </w:rPr>
            </w:pPr>
          </w:p>
          <w:p w:rsidR="008D6F1A" w:rsidRPr="00845589" w:rsidRDefault="008D6F1A" w:rsidP="0073789E">
            <w:pPr>
              <w:spacing w:after="0" w:line="240" w:lineRule="auto"/>
              <w:rPr>
                <w:rFonts w:ascii="Times New Roman" w:eastAsia="Times New Roman" w:hAnsi="Times New Roman" w:cs="Times New Roman"/>
                <w:sz w:val="20"/>
                <w:szCs w:val="20"/>
                <w:lang w:eastAsia="pl-PL"/>
              </w:rPr>
            </w:pPr>
          </w:p>
        </w:tc>
        <w:tc>
          <w:tcPr>
            <w:tcW w:w="4835" w:type="dxa"/>
            <w:tcBorders>
              <w:top w:val="single" w:sz="6" w:space="0" w:color="000000"/>
              <w:left w:val="single" w:sz="6" w:space="0" w:color="000000"/>
              <w:bottom w:val="single" w:sz="6" w:space="0" w:color="000000"/>
              <w:right w:val="single" w:sz="6" w:space="0" w:color="000000"/>
            </w:tcBorders>
            <w:hideMark/>
          </w:tcPr>
          <w:p w:rsidR="008D6F1A" w:rsidRPr="008D6F1A" w:rsidRDefault="008D6F1A" w:rsidP="008D6F1A">
            <w:pPr>
              <w:pStyle w:val="NormalnyWeb"/>
              <w:spacing w:after="198"/>
              <w:ind w:left="425" w:hanging="425"/>
              <w:rPr>
                <w:rFonts w:ascii="Calibri" w:hAnsi="Calibri"/>
                <w:b/>
                <w:sz w:val="22"/>
              </w:rPr>
            </w:pPr>
            <w:r w:rsidRPr="00D45C40">
              <w:rPr>
                <w:rFonts w:ascii="Calibri" w:hAnsi="Calibri"/>
                <w:b/>
                <w:sz w:val="22"/>
              </w:rPr>
              <w:t xml:space="preserve">Elektrody do stymulacji pęczka </w:t>
            </w:r>
            <w:proofErr w:type="spellStart"/>
            <w:r w:rsidRPr="00D45C40">
              <w:rPr>
                <w:rFonts w:ascii="Calibri" w:hAnsi="Calibri"/>
                <w:b/>
                <w:sz w:val="22"/>
              </w:rPr>
              <w:t>Hisa</w:t>
            </w:r>
            <w:proofErr w:type="spellEnd"/>
            <w:r>
              <w:rPr>
                <w:rFonts w:ascii="Calibri" w:hAnsi="Calibri"/>
                <w:b/>
                <w:sz w:val="22"/>
              </w:rPr>
              <w:t xml:space="preserve"> wraz z zestawem do implantacji</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8D6F1A" w:rsidRPr="00845589" w:rsidRDefault="008D6F1A" w:rsidP="00FA5B8E">
            <w:pPr>
              <w:spacing w:after="0" w:line="240" w:lineRule="auto"/>
              <w:jc w:val="center"/>
              <w:rPr>
                <w:rFonts w:ascii="Times New Roman" w:eastAsia="Times New Roman" w:hAnsi="Times New Roman" w:cs="Times New Roman"/>
                <w:sz w:val="20"/>
                <w:szCs w:val="20"/>
                <w:lang w:eastAsia="pl-PL"/>
              </w:rPr>
            </w:pPr>
          </w:p>
        </w:tc>
        <w:tc>
          <w:tcPr>
            <w:tcW w:w="1418" w:type="dxa"/>
            <w:tcBorders>
              <w:top w:val="single" w:sz="6" w:space="0" w:color="000000"/>
              <w:left w:val="single" w:sz="6" w:space="0" w:color="000000"/>
              <w:bottom w:val="single" w:sz="6" w:space="0" w:color="000000"/>
              <w:right w:val="single" w:sz="6" w:space="0" w:color="000000"/>
            </w:tcBorders>
          </w:tcPr>
          <w:p w:rsidR="008D6F1A" w:rsidRPr="00845589" w:rsidRDefault="008D6F1A" w:rsidP="00FA5B8E">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8D6F1A" w:rsidRPr="00845589" w:rsidRDefault="008D6F1A" w:rsidP="00FA5B8E">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8D6F1A" w:rsidRPr="00845589" w:rsidRDefault="008D6F1A" w:rsidP="00FA5B8E">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8D6F1A" w:rsidRPr="00845589" w:rsidRDefault="008D6F1A" w:rsidP="00FA5B8E">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8D6F1A" w:rsidRPr="00845589" w:rsidRDefault="008D6F1A" w:rsidP="00FA5B8E">
            <w:pPr>
              <w:spacing w:after="0" w:line="240" w:lineRule="auto"/>
              <w:jc w:val="center"/>
              <w:rPr>
                <w:rFonts w:ascii="Times New Roman" w:eastAsia="Times New Roman" w:hAnsi="Times New Roman" w:cs="Times New Roman"/>
                <w:sz w:val="24"/>
                <w:szCs w:val="24"/>
                <w:lang w:eastAsia="pl-PL"/>
              </w:rPr>
            </w:pPr>
          </w:p>
        </w:tc>
      </w:tr>
      <w:tr w:rsidR="0073789E" w:rsidRPr="00845589" w:rsidTr="0073789E">
        <w:trPr>
          <w:trHeight w:val="598"/>
        </w:trPr>
        <w:tc>
          <w:tcPr>
            <w:tcW w:w="637" w:type="dxa"/>
            <w:tcBorders>
              <w:top w:val="single" w:sz="6" w:space="0" w:color="000000"/>
              <w:left w:val="single" w:sz="6" w:space="0" w:color="000000"/>
              <w:bottom w:val="single" w:sz="6" w:space="0" w:color="000000"/>
              <w:right w:val="single" w:sz="6" w:space="0" w:color="000000"/>
            </w:tcBorders>
          </w:tcPr>
          <w:p w:rsidR="0073789E" w:rsidRDefault="0073789E" w:rsidP="00FA5B8E">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4835" w:type="dxa"/>
            <w:tcBorders>
              <w:top w:val="single" w:sz="6" w:space="0" w:color="000000"/>
              <w:left w:val="single" w:sz="6" w:space="0" w:color="000000"/>
              <w:bottom w:val="single" w:sz="6" w:space="0" w:color="000000"/>
              <w:right w:val="single" w:sz="6" w:space="0" w:color="000000"/>
            </w:tcBorders>
          </w:tcPr>
          <w:p w:rsidR="0073789E" w:rsidRPr="00D45C40" w:rsidRDefault="0073789E" w:rsidP="008D6F1A">
            <w:pPr>
              <w:pStyle w:val="NormalnyWeb"/>
              <w:spacing w:after="198"/>
              <w:ind w:left="425" w:hanging="425"/>
              <w:rPr>
                <w:rFonts w:ascii="Calibri" w:hAnsi="Calibri"/>
                <w:b/>
                <w:sz w:val="22"/>
              </w:rPr>
            </w:pPr>
            <w:r>
              <w:rPr>
                <w:rFonts w:ascii="Calibri" w:hAnsi="Calibri"/>
                <w:b/>
                <w:sz w:val="22"/>
              </w:rPr>
              <w:t>Elektroda</w:t>
            </w:r>
          </w:p>
        </w:tc>
        <w:tc>
          <w:tcPr>
            <w:tcW w:w="979" w:type="dxa"/>
            <w:tcBorders>
              <w:top w:val="single" w:sz="6" w:space="0" w:color="000000"/>
              <w:left w:val="single" w:sz="6" w:space="0" w:color="000000"/>
              <w:bottom w:val="single" w:sz="6" w:space="0" w:color="000000"/>
              <w:right w:val="single" w:sz="6" w:space="0" w:color="000000"/>
            </w:tcBorders>
            <w:vAlign w:val="center"/>
          </w:tcPr>
          <w:p w:rsidR="0073789E" w:rsidRDefault="0073789E" w:rsidP="00FA5B8E">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p>
        </w:tc>
        <w:tc>
          <w:tcPr>
            <w:tcW w:w="1418" w:type="dxa"/>
            <w:tcBorders>
              <w:top w:val="single" w:sz="6" w:space="0" w:color="000000"/>
              <w:left w:val="single" w:sz="6" w:space="0" w:color="000000"/>
              <w:bottom w:val="single" w:sz="6" w:space="0" w:color="000000"/>
              <w:right w:val="single" w:sz="6" w:space="0" w:color="000000"/>
            </w:tcBorders>
          </w:tcPr>
          <w:p w:rsidR="0073789E" w:rsidRPr="00845589" w:rsidRDefault="0073789E" w:rsidP="00FA5B8E">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73789E" w:rsidRPr="00845589" w:rsidRDefault="0073789E" w:rsidP="00FA5B8E">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73789E" w:rsidRPr="00845589" w:rsidRDefault="0073789E" w:rsidP="00FA5B8E">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73789E" w:rsidRPr="00845589" w:rsidRDefault="0073789E" w:rsidP="00FA5B8E">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73789E" w:rsidRPr="00845589" w:rsidRDefault="0073789E" w:rsidP="00FA5B8E">
            <w:pPr>
              <w:spacing w:after="0" w:line="240" w:lineRule="auto"/>
              <w:jc w:val="center"/>
              <w:rPr>
                <w:rFonts w:ascii="Times New Roman" w:eastAsia="Times New Roman" w:hAnsi="Times New Roman" w:cs="Times New Roman"/>
                <w:sz w:val="24"/>
                <w:szCs w:val="24"/>
                <w:lang w:eastAsia="pl-PL"/>
              </w:rPr>
            </w:pPr>
          </w:p>
        </w:tc>
      </w:tr>
      <w:tr w:rsidR="0073789E" w:rsidRPr="00845589" w:rsidTr="00FA5B8E">
        <w:tc>
          <w:tcPr>
            <w:tcW w:w="637" w:type="dxa"/>
            <w:tcBorders>
              <w:top w:val="single" w:sz="6" w:space="0" w:color="000000"/>
              <w:left w:val="single" w:sz="6" w:space="0" w:color="000000"/>
              <w:bottom w:val="single" w:sz="6" w:space="0" w:color="000000"/>
              <w:right w:val="single" w:sz="6" w:space="0" w:color="000000"/>
            </w:tcBorders>
          </w:tcPr>
          <w:p w:rsidR="0073789E" w:rsidRDefault="0073789E" w:rsidP="00FA5B8E">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4835" w:type="dxa"/>
            <w:tcBorders>
              <w:top w:val="single" w:sz="6" w:space="0" w:color="000000"/>
              <w:left w:val="single" w:sz="6" w:space="0" w:color="000000"/>
              <w:bottom w:val="single" w:sz="6" w:space="0" w:color="000000"/>
              <w:right w:val="single" w:sz="6" w:space="0" w:color="000000"/>
            </w:tcBorders>
          </w:tcPr>
          <w:p w:rsidR="0073789E" w:rsidRPr="00D45C40" w:rsidRDefault="0073789E" w:rsidP="008D6F1A">
            <w:pPr>
              <w:pStyle w:val="NormalnyWeb"/>
              <w:spacing w:after="198"/>
              <w:ind w:left="425" w:hanging="425"/>
              <w:rPr>
                <w:rFonts w:ascii="Calibri" w:hAnsi="Calibri"/>
                <w:b/>
                <w:sz w:val="22"/>
              </w:rPr>
            </w:pPr>
            <w:r>
              <w:rPr>
                <w:rFonts w:ascii="Calibri" w:hAnsi="Calibri"/>
                <w:b/>
                <w:sz w:val="22"/>
              </w:rPr>
              <w:t>Cewnik wprowadzający</w:t>
            </w:r>
          </w:p>
        </w:tc>
        <w:tc>
          <w:tcPr>
            <w:tcW w:w="979" w:type="dxa"/>
            <w:tcBorders>
              <w:top w:val="single" w:sz="6" w:space="0" w:color="000000"/>
              <w:left w:val="single" w:sz="6" w:space="0" w:color="000000"/>
              <w:bottom w:val="single" w:sz="6" w:space="0" w:color="000000"/>
              <w:right w:val="single" w:sz="6" w:space="0" w:color="000000"/>
            </w:tcBorders>
            <w:vAlign w:val="center"/>
          </w:tcPr>
          <w:p w:rsidR="0073789E" w:rsidRDefault="0073789E" w:rsidP="00FA5B8E">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p>
        </w:tc>
        <w:tc>
          <w:tcPr>
            <w:tcW w:w="1418" w:type="dxa"/>
            <w:tcBorders>
              <w:top w:val="single" w:sz="6" w:space="0" w:color="000000"/>
              <w:left w:val="single" w:sz="6" w:space="0" w:color="000000"/>
              <w:bottom w:val="single" w:sz="6" w:space="0" w:color="000000"/>
              <w:right w:val="single" w:sz="6" w:space="0" w:color="000000"/>
            </w:tcBorders>
          </w:tcPr>
          <w:p w:rsidR="0073789E" w:rsidRPr="00845589" w:rsidRDefault="0073789E" w:rsidP="00FA5B8E">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73789E" w:rsidRPr="00845589" w:rsidRDefault="0073789E" w:rsidP="00FA5B8E">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73789E" w:rsidRPr="00845589" w:rsidRDefault="0073789E" w:rsidP="00FA5B8E">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73789E" w:rsidRPr="00845589" w:rsidRDefault="0073789E" w:rsidP="00FA5B8E">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73789E" w:rsidRPr="00845589" w:rsidRDefault="0073789E" w:rsidP="00FA5B8E">
            <w:pPr>
              <w:spacing w:after="0" w:line="240" w:lineRule="auto"/>
              <w:jc w:val="center"/>
              <w:rPr>
                <w:rFonts w:ascii="Times New Roman" w:eastAsia="Times New Roman" w:hAnsi="Times New Roman" w:cs="Times New Roman"/>
                <w:sz w:val="24"/>
                <w:szCs w:val="24"/>
                <w:lang w:eastAsia="pl-PL"/>
              </w:rPr>
            </w:pPr>
          </w:p>
        </w:tc>
      </w:tr>
      <w:tr w:rsidR="0073789E" w:rsidRPr="00845589" w:rsidTr="00FA5B8E">
        <w:tc>
          <w:tcPr>
            <w:tcW w:w="637" w:type="dxa"/>
            <w:tcBorders>
              <w:top w:val="single" w:sz="6" w:space="0" w:color="000000"/>
              <w:left w:val="single" w:sz="6" w:space="0" w:color="000000"/>
              <w:bottom w:val="single" w:sz="6" w:space="0" w:color="000000"/>
              <w:right w:val="single" w:sz="6" w:space="0" w:color="000000"/>
            </w:tcBorders>
          </w:tcPr>
          <w:p w:rsidR="0073789E" w:rsidRDefault="0073789E" w:rsidP="00FA5B8E">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4835" w:type="dxa"/>
            <w:tcBorders>
              <w:top w:val="single" w:sz="6" w:space="0" w:color="000000"/>
              <w:left w:val="single" w:sz="6" w:space="0" w:color="000000"/>
              <w:bottom w:val="single" w:sz="6" w:space="0" w:color="000000"/>
              <w:right w:val="single" w:sz="6" w:space="0" w:color="000000"/>
            </w:tcBorders>
          </w:tcPr>
          <w:p w:rsidR="0073789E" w:rsidRPr="00D45C40" w:rsidRDefault="0073789E" w:rsidP="008D6F1A">
            <w:pPr>
              <w:pStyle w:val="NormalnyWeb"/>
              <w:spacing w:after="198"/>
              <w:ind w:left="425" w:hanging="425"/>
              <w:rPr>
                <w:rFonts w:ascii="Calibri" w:hAnsi="Calibri"/>
                <w:b/>
                <w:sz w:val="22"/>
              </w:rPr>
            </w:pPr>
            <w:r>
              <w:rPr>
                <w:rFonts w:ascii="Calibri" w:hAnsi="Calibri"/>
                <w:b/>
                <w:sz w:val="22"/>
              </w:rPr>
              <w:t>Nożyk do rozcinania</w:t>
            </w:r>
          </w:p>
        </w:tc>
        <w:tc>
          <w:tcPr>
            <w:tcW w:w="979" w:type="dxa"/>
            <w:tcBorders>
              <w:top w:val="single" w:sz="6" w:space="0" w:color="000000"/>
              <w:left w:val="single" w:sz="6" w:space="0" w:color="000000"/>
              <w:bottom w:val="single" w:sz="6" w:space="0" w:color="000000"/>
              <w:right w:val="single" w:sz="6" w:space="0" w:color="000000"/>
            </w:tcBorders>
            <w:vAlign w:val="center"/>
          </w:tcPr>
          <w:p w:rsidR="0073789E" w:rsidRDefault="0073789E" w:rsidP="00FA5B8E">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p>
        </w:tc>
        <w:tc>
          <w:tcPr>
            <w:tcW w:w="1418" w:type="dxa"/>
            <w:tcBorders>
              <w:top w:val="single" w:sz="6" w:space="0" w:color="000000"/>
              <w:left w:val="single" w:sz="6" w:space="0" w:color="000000"/>
              <w:bottom w:val="single" w:sz="6" w:space="0" w:color="000000"/>
              <w:right w:val="single" w:sz="6" w:space="0" w:color="000000"/>
            </w:tcBorders>
          </w:tcPr>
          <w:p w:rsidR="0073789E" w:rsidRPr="00845589" w:rsidRDefault="0073789E" w:rsidP="00FA5B8E">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73789E" w:rsidRPr="00845589" w:rsidRDefault="0073789E" w:rsidP="00FA5B8E">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73789E" w:rsidRPr="00845589" w:rsidRDefault="0073789E" w:rsidP="00FA5B8E">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73789E" w:rsidRPr="00845589" w:rsidRDefault="0073789E" w:rsidP="00FA5B8E">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73789E" w:rsidRPr="00845589" w:rsidRDefault="0073789E" w:rsidP="00FA5B8E">
            <w:pPr>
              <w:spacing w:after="0" w:line="240" w:lineRule="auto"/>
              <w:jc w:val="center"/>
              <w:rPr>
                <w:rFonts w:ascii="Times New Roman" w:eastAsia="Times New Roman" w:hAnsi="Times New Roman" w:cs="Times New Roman"/>
                <w:sz w:val="24"/>
                <w:szCs w:val="24"/>
                <w:lang w:eastAsia="pl-PL"/>
              </w:rPr>
            </w:pPr>
          </w:p>
        </w:tc>
      </w:tr>
    </w:tbl>
    <w:p w:rsidR="006A31D7" w:rsidRPr="00DE332F" w:rsidRDefault="006A31D7">
      <w:pPr>
        <w:rPr>
          <w:b/>
          <w:sz w:val="14"/>
        </w:rPr>
      </w:pPr>
    </w:p>
    <w:tbl>
      <w:tblPr>
        <w:tblW w:w="0" w:type="auto"/>
        <w:tblInd w:w="-202" w:type="dxa"/>
        <w:tblLayout w:type="fixed"/>
        <w:tblCellMar>
          <w:left w:w="30" w:type="dxa"/>
          <w:right w:w="30" w:type="dxa"/>
        </w:tblCellMar>
        <w:tblLook w:val="0000" w:firstRow="0" w:lastRow="0" w:firstColumn="0" w:lastColumn="0" w:noHBand="0" w:noVBand="0"/>
      </w:tblPr>
      <w:tblGrid>
        <w:gridCol w:w="1275"/>
        <w:gridCol w:w="7074"/>
        <w:gridCol w:w="2119"/>
      </w:tblGrid>
      <w:tr w:rsidR="008D6F1A" w:rsidRPr="008D6F1A" w:rsidTr="00FA5B8E">
        <w:trPr>
          <w:trHeight w:val="322"/>
        </w:trPr>
        <w:tc>
          <w:tcPr>
            <w:tcW w:w="1275" w:type="dxa"/>
            <w:shd w:val="clear" w:color="auto" w:fill="auto"/>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szCs w:val="20"/>
                <w:lang w:eastAsia="ar-SA"/>
              </w:rPr>
            </w:pPr>
          </w:p>
        </w:tc>
        <w:tc>
          <w:tcPr>
            <w:tcW w:w="7074" w:type="dxa"/>
            <w:shd w:val="clear" w:color="auto" w:fill="auto"/>
          </w:tcPr>
          <w:p w:rsidR="008D6F1A" w:rsidRPr="008D6F1A" w:rsidRDefault="008D6F1A" w:rsidP="008D6F1A">
            <w:pPr>
              <w:suppressAutoHyphens/>
              <w:spacing w:after="0" w:line="100" w:lineRule="atLeast"/>
              <w:jc w:val="right"/>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rok produkcji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rsidR="008D6F1A" w:rsidRPr="008D6F1A" w:rsidRDefault="008D6F1A" w:rsidP="008D6F1A">
            <w:pPr>
              <w:suppressAutoHyphens/>
              <w:spacing w:after="0" w:line="100" w:lineRule="atLeast"/>
              <w:jc w:val="right"/>
              <w:rPr>
                <w:rFonts w:ascii="Calibri" w:eastAsia="Times New Roman" w:hAnsi="Calibri" w:cs="Tahoma"/>
                <w:color w:val="000000"/>
                <w:kern w:val="1"/>
                <w:szCs w:val="20"/>
                <w:lang w:eastAsia="ar-SA"/>
              </w:rPr>
            </w:pPr>
            <w:r w:rsidRPr="008D6F1A">
              <w:rPr>
                <w:rFonts w:ascii="Calibri" w:eastAsia="Times New Roman" w:hAnsi="Calibri" w:cs="Tahoma"/>
                <w:color w:val="000000"/>
                <w:kern w:val="1"/>
                <w:szCs w:val="20"/>
                <w:lang w:eastAsia="ar-SA"/>
              </w:rPr>
              <w:t>nie wcześniej niż 2020</w:t>
            </w:r>
          </w:p>
        </w:tc>
      </w:tr>
      <w:tr w:rsidR="008D6F1A" w:rsidRPr="008D6F1A" w:rsidTr="00FA5B8E">
        <w:trPr>
          <w:trHeight w:val="322"/>
        </w:trPr>
        <w:tc>
          <w:tcPr>
            <w:tcW w:w="1275"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b/>
                <w:color w:val="000000"/>
                <w:kern w:val="1"/>
                <w:lang w:eastAsia="ar-SA"/>
              </w:rPr>
            </w:pPr>
            <w:proofErr w:type="spellStart"/>
            <w:r w:rsidRPr="008D6F1A">
              <w:rPr>
                <w:rFonts w:ascii="Calibri" w:eastAsia="Times New Roman" w:hAnsi="Calibri" w:cs="Tahoma"/>
                <w:color w:val="000000"/>
                <w:kern w:val="1"/>
                <w:lang w:eastAsia="ar-SA"/>
              </w:rPr>
              <w:t>Lp</w:t>
            </w:r>
            <w:proofErr w:type="spellEnd"/>
          </w:p>
        </w:tc>
        <w:tc>
          <w:tcPr>
            <w:tcW w:w="7074"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lang w:eastAsia="ar-SA"/>
              </w:rPr>
            </w:pPr>
            <w:r w:rsidRPr="008D6F1A">
              <w:rPr>
                <w:rFonts w:ascii="Calibri" w:eastAsia="Times New Roman" w:hAnsi="Calibri" w:cs="Tahoma"/>
                <w:b/>
                <w:color w:val="000000"/>
                <w:kern w:val="1"/>
                <w:lang w:eastAsia="ar-SA"/>
              </w:rPr>
              <w:t>Parametry  graniczne</w:t>
            </w:r>
          </w:p>
        </w:tc>
        <w:tc>
          <w:tcPr>
            <w:tcW w:w="2119" w:type="dxa"/>
            <w:tcBorders>
              <w:top w:val="single" w:sz="4" w:space="0" w:color="000000"/>
              <w:left w:val="single" w:sz="4" w:space="0" w:color="000000"/>
              <w:right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lang w:eastAsia="ar-SA"/>
              </w:rPr>
            </w:pPr>
            <w:r w:rsidRPr="008D6F1A">
              <w:rPr>
                <w:rFonts w:ascii="Calibri" w:eastAsia="Times New Roman" w:hAnsi="Calibri" w:cs="Tahoma"/>
                <w:color w:val="000000"/>
                <w:kern w:val="1"/>
                <w:lang w:eastAsia="ar-SA"/>
              </w:rPr>
              <w:t>Spełnienie parametrów</w:t>
            </w:r>
          </w:p>
          <w:p w:rsidR="008D6F1A" w:rsidRPr="008D6F1A" w:rsidRDefault="008D6F1A" w:rsidP="008D6F1A">
            <w:pPr>
              <w:suppressAutoHyphens/>
              <w:spacing w:after="0" w:line="100" w:lineRule="atLeast"/>
              <w:jc w:val="center"/>
              <w:rPr>
                <w:rFonts w:ascii="Calibri" w:eastAsia="Times New Roman" w:hAnsi="Calibri" w:cs="Tahoma"/>
                <w:color w:val="000000"/>
                <w:kern w:val="1"/>
                <w:lang w:eastAsia="ar-SA"/>
              </w:rPr>
            </w:pPr>
            <w:r w:rsidRPr="008D6F1A">
              <w:rPr>
                <w:rFonts w:ascii="Calibri" w:eastAsia="Times New Roman" w:hAnsi="Calibri" w:cs="Tahoma"/>
                <w:color w:val="000000"/>
                <w:kern w:val="1"/>
                <w:lang w:eastAsia="ar-SA"/>
              </w:rPr>
              <w:t>TAK / NIE</w:t>
            </w:r>
          </w:p>
        </w:tc>
      </w:tr>
      <w:tr w:rsidR="008D6F1A" w:rsidRPr="008D6F1A" w:rsidTr="00FA5B8E">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lang w:eastAsia="ar-SA"/>
              </w:rPr>
            </w:pPr>
            <w:r w:rsidRPr="008D6F1A">
              <w:rPr>
                <w:rFonts w:ascii="Calibri" w:eastAsia="Times New Roman" w:hAnsi="Calibri" w:cs="Tahoma"/>
                <w:color w:val="000000"/>
                <w:kern w:val="1"/>
                <w:lang w:eastAsia="ar-SA"/>
              </w:rPr>
              <w:t>1</w:t>
            </w:r>
          </w:p>
        </w:tc>
        <w:tc>
          <w:tcPr>
            <w:tcW w:w="7074"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rPr>
                <w:rFonts w:ascii="Calibri" w:eastAsia="Times New Roman" w:hAnsi="Calibri" w:cs="Tahoma"/>
                <w:color w:val="000000"/>
                <w:kern w:val="1"/>
                <w:lang w:eastAsia="ar-SA"/>
              </w:rPr>
            </w:pPr>
            <w:r w:rsidRPr="008D6F1A">
              <w:rPr>
                <w:rFonts w:ascii="Calibri" w:eastAsia="SimSun" w:hAnsi="Calibri" w:cs="Calibri"/>
                <w:kern w:val="1"/>
                <w:lang w:eastAsia="ar-SA"/>
              </w:rPr>
              <w:t xml:space="preserve">Elektroda bipolarna, </w:t>
            </w:r>
            <w:proofErr w:type="spellStart"/>
            <w:r w:rsidRPr="008D6F1A">
              <w:rPr>
                <w:rFonts w:ascii="Calibri" w:eastAsia="SimSun" w:hAnsi="Calibri" w:cs="Calibri"/>
                <w:kern w:val="1"/>
                <w:lang w:eastAsia="ar-SA"/>
              </w:rPr>
              <w:t>bezświatłowa</w:t>
            </w:r>
            <w:proofErr w:type="spellEnd"/>
            <w:r w:rsidRPr="008D6F1A">
              <w:rPr>
                <w:rFonts w:ascii="Calibri" w:eastAsia="SimSun" w:hAnsi="Calibri" w:cs="Calibri"/>
                <w:kern w:val="1"/>
                <w:lang w:eastAsia="ar-SA"/>
              </w:rPr>
              <w:t xml:space="preserve">, fiksowana aktywnie o średnicy nie grubszej </w:t>
            </w:r>
            <w:r w:rsidRPr="008D6F1A">
              <w:rPr>
                <w:rFonts w:ascii="Calibri" w:eastAsia="SimSun" w:hAnsi="Calibri" w:cs="Calibri"/>
                <w:kern w:val="1"/>
                <w:lang w:eastAsia="ar-SA"/>
              </w:rPr>
              <w:lastRenderedPageBreak/>
              <w:t xml:space="preserve">niż 1.5 mm,  dostępna w minimum  2 długościach  </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lang w:eastAsia="ar-SA"/>
              </w:rPr>
            </w:pPr>
          </w:p>
        </w:tc>
      </w:tr>
      <w:tr w:rsidR="008D6F1A" w:rsidRPr="008D6F1A" w:rsidTr="00FA5B8E">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lang w:eastAsia="ar-SA"/>
              </w:rPr>
            </w:pPr>
            <w:r w:rsidRPr="008D6F1A">
              <w:rPr>
                <w:rFonts w:ascii="Calibri" w:eastAsia="Times New Roman" w:hAnsi="Calibri" w:cs="Tahoma"/>
                <w:color w:val="000000"/>
                <w:kern w:val="1"/>
                <w:lang w:eastAsia="ar-SA"/>
              </w:rPr>
              <w:lastRenderedPageBreak/>
              <w:t>2</w:t>
            </w:r>
          </w:p>
        </w:tc>
        <w:tc>
          <w:tcPr>
            <w:tcW w:w="7074"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napToGrid w:val="0"/>
              <w:spacing w:after="0" w:line="100" w:lineRule="atLeast"/>
              <w:rPr>
                <w:rFonts w:ascii="Calibri" w:eastAsia="Times New Roman" w:hAnsi="Calibri" w:cs="Tahoma"/>
                <w:color w:val="000000"/>
                <w:kern w:val="1"/>
                <w:lang w:eastAsia="ar-SA"/>
              </w:rPr>
            </w:pPr>
            <w:r w:rsidRPr="008D6F1A">
              <w:rPr>
                <w:rFonts w:ascii="Calibri" w:eastAsia="Times New Roman" w:hAnsi="Calibri" w:cs="Tahoma"/>
                <w:color w:val="000000"/>
                <w:kern w:val="1"/>
                <w:lang w:eastAsia="ar-SA"/>
              </w:rPr>
              <w:t xml:space="preserve">Możliwość wykonania badania MR </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lang w:eastAsia="ar-SA"/>
              </w:rPr>
            </w:pPr>
          </w:p>
        </w:tc>
      </w:tr>
      <w:tr w:rsidR="008D6F1A" w:rsidRPr="008D6F1A" w:rsidTr="00FA5B8E">
        <w:trPr>
          <w:trHeight w:val="472"/>
        </w:trPr>
        <w:tc>
          <w:tcPr>
            <w:tcW w:w="1275" w:type="dxa"/>
            <w:tcBorders>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lang w:eastAsia="ar-SA"/>
              </w:rPr>
            </w:pPr>
            <w:r w:rsidRPr="008D6F1A">
              <w:rPr>
                <w:rFonts w:ascii="Calibri" w:eastAsia="Times New Roman" w:hAnsi="Calibri" w:cs="Tahoma"/>
                <w:color w:val="000000"/>
                <w:kern w:val="1"/>
                <w:lang w:eastAsia="ar-SA"/>
              </w:rPr>
              <w:t>3</w:t>
            </w:r>
          </w:p>
        </w:tc>
        <w:tc>
          <w:tcPr>
            <w:tcW w:w="7074" w:type="dxa"/>
            <w:tcBorders>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rPr>
                <w:rFonts w:ascii="Calibri" w:eastAsia="Times New Roman" w:hAnsi="Calibri" w:cs="Tahoma"/>
                <w:color w:val="000000"/>
                <w:kern w:val="1"/>
                <w:lang w:eastAsia="ar-SA"/>
              </w:rPr>
            </w:pPr>
            <w:r w:rsidRPr="008D6F1A">
              <w:rPr>
                <w:rFonts w:ascii="Calibri" w:eastAsia="SimSun" w:hAnsi="Calibri" w:cs="Calibri"/>
                <w:kern w:val="1"/>
                <w:lang w:eastAsia="ar-SA"/>
              </w:rPr>
              <w:t>Cewnik z końcówką atraumatyczną dostępny w minimum 2 długościach</w:t>
            </w:r>
          </w:p>
        </w:tc>
        <w:tc>
          <w:tcPr>
            <w:tcW w:w="2119" w:type="dxa"/>
            <w:tcBorders>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lang w:eastAsia="ar-SA"/>
              </w:rPr>
            </w:pPr>
          </w:p>
        </w:tc>
      </w:tr>
      <w:tr w:rsidR="008D6F1A" w:rsidRPr="008D6F1A" w:rsidTr="00FA5B8E">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spacing w:after="0" w:line="100" w:lineRule="atLeast"/>
              <w:jc w:val="center"/>
              <w:rPr>
                <w:rFonts w:ascii="Calibri" w:eastAsia="Times New Roman" w:hAnsi="Calibri" w:cs="Tahoma"/>
                <w:color w:val="000000"/>
                <w:kern w:val="1"/>
                <w:lang w:eastAsia="ar-SA"/>
              </w:rPr>
            </w:pPr>
            <w:r w:rsidRPr="008D6F1A">
              <w:rPr>
                <w:rFonts w:ascii="Calibri" w:eastAsia="Times New Roman" w:hAnsi="Calibri" w:cs="Tahoma"/>
                <w:color w:val="000000"/>
                <w:kern w:val="1"/>
                <w:lang w:eastAsia="ar-SA"/>
              </w:rPr>
              <w:t>4</w:t>
            </w:r>
          </w:p>
        </w:tc>
        <w:tc>
          <w:tcPr>
            <w:tcW w:w="7074" w:type="dxa"/>
            <w:tcBorders>
              <w:top w:val="single" w:sz="4" w:space="0" w:color="000000"/>
              <w:left w:val="single" w:sz="4" w:space="0" w:color="000000"/>
              <w:bottom w:val="single" w:sz="4" w:space="0" w:color="000000"/>
            </w:tcBorders>
            <w:shd w:val="clear" w:color="auto" w:fill="auto"/>
            <w:vAlign w:val="center"/>
          </w:tcPr>
          <w:p w:rsidR="008D6F1A" w:rsidRPr="008D6F1A" w:rsidRDefault="008D6F1A" w:rsidP="008D6F1A">
            <w:pPr>
              <w:suppressAutoHyphens/>
              <w:rPr>
                <w:rFonts w:ascii="Calibri" w:eastAsia="SimSun" w:hAnsi="Calibri" w:cs="Calibri"/>
                <w:kern w:val="1"/>
                <w:lang w:eastAsia="ar-SA"/>
              </w:rPr>
            </w:pPr>
            <w:r w:rsidRPr="008D6F1A">
              <w:rPr>
                <w:rFonts w:ascii="Calibri" w:eastAsia="SimSun" w:hAnsi="Calibri" w:cs="Calibri"/>
                <w:kern w:val="1"/>
                <w:lang w:eastAsia="ar-SA"/>
              </w:rPr>
              <w:t>Kanał wewnętrzny cewnika umożliwiający wprowadzenie elektrody do stymulacji stałej o średnicy 1.5 mm</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lang w:eastAsia="ar-SA"/>
              </w:rPr>
            </w:pPr>
          </w:p>
        </w:tc>
      </w:tr>
      <w:tr w:rsidR="008D6F1A" w:rsidRPr="008D6F1A" w:rsidTr="00FA5B8E">
        <w:trPr>
          <w:trHeight w:val="472"/>
        </w:trPr>
        <w:tc>
          <w:tcPr>
            <w:tcW w:w="1275" w:type="dxa"/>
            <w:tcBorders>
              <w:top w:val="single" w:sz="4" w:space="0" w:color="000000"/>
              <w:left w:val="single" w:sz="4" w:space="0" w:color="000000"/>
              <w:bottom w:val="single" w:sz="4" w:space="0" w:color="auto"/>
            </w:tcBorders>
            <w:shd w:val="clear" w:color="auto" w:fill="auto"/>
            <w:vAlign w:val="center"/>
          </w:tcPr>
          <w:p w:rsidR="008D6F1A" w:rsidRPr="008D6F1A" w:rsidRDefault="005E5C87" w:rsidP="008D6F1A">
            <w:pPr>
              <w:suppressAutoHyphens/>
              <w:spacing w:after="0" w:line="100" w:lineRule="atLeast"/>
              <w:jc w:val="center"/>
              <w:rPr>
                <w:rFonts w:ascii="Calibri" w:eastAsia="Times New Roman" w:hAnsi="Calibri" w:cs="Tahoma"/>
                <w:color w:val="000000"/>
                <w:kern w:val="1"/>
                <w:lang w:eastAsia="ar-SA"/>
              </w:rPr>
            </w:pPr>
            <w:r>
              <w:rPr>
                <w:rFonts w:ascii="Calibri" w:eastAsia="Times New Roman" w:hAnsi="Calibri" w:cs="Tahoma"/>
                <w:color w:val="000000"/>
                <w:kern w:val="1"/>
                <w:lang w:eastAsia="ar-SA"/>
              </w:rPr>
              <w:t>5</w:t>
            </w:r>
          </w:p>
        </w:tc>
        <w:tc>
          <w:tcPr>
            <w:tcW w:w="7074" w:type="dxa"/>
            <w:tcBorders>
              <w:top w:val="single" w:sz="4" w:space="0" w:color="000000"/>
              <w:left w:val="single" w:sz="4" w:space="0" w:color="000000"/>
              <w:bottom w:val="single" w:sz="4" w:space="0" w:color="auto"/>
            </w:tcBorders>
            <w:shd w:val="clear" w:color="auto" w:fill="auto"/>
            <w:vAlign w:val="center"/>
          </w:tcPr>
          <w:p w:rsidR="008D6F1A" w:rsidRPr="008D6F1A" w:rsidRDefault="008D6F1A" w:rsidP="008D6F1A">
            <w:pPr>
              <w:suppressAutoHyphens/>
              <w:spacing w:after="120"/>
              <w:rPr>
                <w:rFonts w:ascii="Calibri" w:eastAsia="SimSun" w:hAnsi="Calibri" w:cs="Calibri"/>
                <w:kern w:val="1"/>
                <w:lang w:eastAsia="ar-SA"/>
              </w:rPr>
            </w:pPr>
            <w:r w:rsidRPr="008D6F1A">
              <w:rPr>
                <w:rFonts w:ascii="Calibri" w:eastAsia="SimSun" w:hAnsi="Calibri" w:cs="Calibri"/>
                <w:kern w:val="1"/>
                <w:lang w:val="en-US" w:eastAsia="ar-SA"/>
              </w:rPr>
              <w:t xml:space="preserve">Zamawiający </w:t>
            </w:r>
            <w:proofErr w:type="spellStart"/>
            <w:r w:rsidRPr="008D6F1A">
              <w:rPr>
                <w:rFonts w:ascii="Calibri" w:eastAsia="SimSun" w:hAnsi="Calibri" w:cs="Calibri"/>
                <w:kern w:val="1"/>
                <w:lang w:val="en-US" w:eastAsia="ar-SA"/>
              </w:rPr>
              <w:t>przewiduje</w:t>
            </w:r>
            <w:proofErr w:type="spellEnd"/>
            <w:r w:rsidRPr="008D6F1A">
              <w:rPr>
                <w:rFonts w:ascii="Calibri" w:eastAsia="SimSun" w:hAnsi="Calibri" w:cs="Calibri"/>
                <w:kern w:val="1"/>
                <w:lang w:val="en-US" w:eastAsia="ar-SA"/>
              </w:rPr>
              <w:t xml:space="preserve"> możliwość </w:t>
            </w:r>
            <w:proofErr w:type="spellStart"/>
            <w:r w:rsidRPr="008D6F1A">
              <w:rPr>
                <w:rFonts w:ascii="Calibri" w:eastAsia="SimSun" w:hAnsi="Calibri" w:cs="Calibri"/>
                <w:kern w:val="1"/>
                <w:lang w:val="en-US" w:eastAsia="ar-SA"/>
              </w:rPr>
              <w:t>dokonania</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ewentualnych</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zmian</w:t>
            </w:r>
            <w:proofErr w:type="spellEnd"/>
            <w:r w:rsidRPr="008D6F1A">
              <w:rPr>
                <w:rFonts w:ascii="Calibri" w:eastAsia="SimSun" w:hAnsi="Calibri" w:cs="Calibri"/>
                <w:kern w:val="1"/>
                <w:lang w:val="en-US" w:eastAsia="ar-SA"/>
              </w:rPr>
              <w:t xml:space="preserve"> umowy w przypadku </w:t>
            </w:r>
            <w:proofErr w:type="spellStart"/>
            <w:r w:rsidRPr="008D6F1A">
              <w:rPr>
                <w:rFonts w:ascii="Calibri" w:eastAsia="SimSun" w:hAnsi="Calibri" w:cs="Calibri"/>
                <w:kern w:val="1"/>
                <w:lang w:val="en-US" w:eastAsia="ar-SA"/>
              </w:rPr>
              <w:t>wprowadzenia</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nowej</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technologii</w:t>
            </w:r>
            <w:proofErr w:type="spellEnd"/>
            <w:r w:rsidRPr="008D6F1A">
              <w:rPr>
                <w:rFonts w:ascii="Calibri" w:eastAsia="SimSun" w:hAnsi="Calibri" w:cs="Calibri"/>
                <w:kern w:val="1"/>
                <w:lang w:val="en-US" w:eastAsia="ar-SA"/>
              </w:rPr>
              <w:t xml:space="preserve"> i </w:t>
            </w:r>
            <w:proofErr w:type="spellStart"/>
            <w:r w:rsidRPr="008D6F1A">
              <w:rPr>
                <w:rFonts w:ascii="Calibri" w:eastAsia="SimSun" w:hAnsi="Calibri" w:cs="Calibri"/>
                <w:kern w:val="1"/>
                <w:lang w:val="en-US" w:eastAsia="ar-SA"/>
              </w:rPr>
              <w:t>dopuszcza</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zastąpienie</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asortymentu</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objętego</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umową</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jedynie</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produktem</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równoważnym</w:t>
            </w:r>
            <w:proofErr w:type="spellEnd"/>
            <w:r w:rsidRPr="008D6F1A">
              <w:rPr>
                <w:rFonts w:ascii="Calibri" w:eastAsia="SimSun" w:hAnsi="Calibri" w:cs="Calibri"/>
                <w:kern w:val="1"/>
                <w:lang w:val="en-US" w:eastAsia="ar-SA"/>
              </w:rPr>
              <w:t xml:space="preserve"> lub o </w:t>
            </w:r>
            <w:proofErr w:type="spellStart"/>
            <w:r w:rsidRPr="008D6F1A">
              <w:rPr>
                <w:rFonts w:ascii="Calibri" w:eastAsia="SimSun" w:hAnsi="Calibri" w:cs="Calibri"/>
                <w:kern w:val="1"/>
                <w:lang w:val="en-US" w:eastAsia="ar-SA"/>
              </w:rPr>
              <w:t>wyższych</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parametrach</w:t>
            </w:r>
            <w:proofErr w:type="spellEnd"/>
            <w:r w:rsidRPr="008D6F1A">
              <w:rPr>
                <w:rFonts w:ascii="Calibri" w:eastAsia="SimSun" w:hAnsi="Calibri" w:cs="Calibri"/>
                <w:kern w:val="1"/>
                <w:lang w:val="en-US" w:eastAsia="ar-SA"/>
              </w:rPr>
              <w:t xml:space="preserve"> </w:t>
            </w:r>
            <w:proofErr w:type="spellStart"/>
            <w:r w:rsidRPr="008D6F1A">
              <w:rPr>
                <w:rFonts w:ascii="Calibri" w:eastAsia="SimSun" w:hAnsi="Calibri" w:cs="Calibri"/>
                <w:kern w:val="1"/>
                <w:lang w:val="en-US" w:eastAsia="ar-SA"/>
              </w:rPr>
              <w:t>jakościowych</w:t>
            </w:r>
            <w:proofErr w:type="spellEnd"/>
            <w:r w:rsidRPr="008D6F1A">
              <w:rPr>
                <w:rFonts w:ascii="Calibri" w:eastAsia="SimSun" w:hAnsi="Calibri" w:cs="Calibri"/>
                <w:kern w:val="1"/>
                <w:lang w:val="en-US" w:eastAsia="ar-SA"/>
              </w:rPr>
              <w:t>.</w:t>
            </w:r>
          </w:p>
        </w:tc>
        <w:tc>
          <w:tcPr>
            <w:tcW w:w="2119" w:type="dxa"/>
            <w:tcBorders>
              <w:top w:val="single" w:sz="4" w:space="0" w:color="000000"/>
              <w:left w:val="single" w:sz="4" w:space="0" w:color="000000"/>
              <w:bottom w:val="single" w:sz="4" w:space="0" w:color="auto"/>
              <w:right w:val="single" w:sz="4" w:space="0" w:color="000000"/>
            </w:tcBorders>
            <w:shd w:val="clear" w:color="auto" w:fill="auto"/>
            <w:vAlign w:val="center"/>
          </w:tcPr>
          <w:p w:rsidR="008D6F1A" w:rsidRPr="008D6F1A" w:rsidRDefault="008D6F1A" w:rsidP="008D6F1A">
            <w:pPr>
              <w:suppressAutoHyphens/>
              <w:snapToGrid w:val="0"/>
              <w:spacing w:after="0" w:line="100" w:lineRule="atLeast"/>
              <w:jc w:val="center"/>
              <w:rPr>
                <w:rFonts w:ascii="Calibri" w:eastAsia="Times New Roman" w:hAnsi="Calibri" w:cs="Tahoma"/>
                <w:color w:val="000000"/>
                <w:kern w:val="1"/>
                <w:lang w:eastAsia="ar-SA"/>
              </w:rPr>
            </w:pPr>
          </w:p>
        </w:tc>
      </w:tr>
    </w:tbl>
    <w:p w:rsidR="002457EA" w:rsidRDefault="002457EA" w:rsidP="002457EA">
      <w:pPr>
        <w:tabs>
          <w:tab w:val="left" w:pos="0"/>
        </w:tabs>
        <w:spacing w:after="0" w:line="240" w:lineRule="auto"/>
        <w:rPr>
          <w:rFonts w:ascii="Times New Roman" w:eastAsia="Times New Roman" w:hAnsi="Times New Roman" w:cs="Times New Roman"/>
          <w:b/>
          <w:sz w:val="24"/>
          <w:highlight w:val="yellow"/>
          <w:lang w:eastAsia="pl-PL"/>
        </w:rPr>
      </w:pPr>
    </w:p>
    <w:p w:rsidR="002457EA" w:rsidRPr="0075329C" w:rsidRDefault="002457EA" w:rsidP="002457EA">
      <w:pPr>
        <w:tabs>
          <w:tab w:val="left" w:pos="0"/>
        </w:tabs>
        <w:spacing w:after="0" w:line="240" w:lineRule="auto"/>
        <w:rPr>
          <w:rFonts w:ascii="Arial" w:eastAsia="Times New Roman" w:hAnsi="Arial" w:cs="Arial"/>
          <w:b/>
          <w:sz w:val="24"/>
          <w:highlight w:val="yellow"/>
          <w:lang w:eastAsia="pl-PL"/>
        </w:rPr>
      </w:pPr>
      <w:r>
        <w:rPr>
          <w:rFonts w:ascii="Times New Roman" w:eastAsia="Times New Roman" w:hAnsi="Times New Roman" w:cs="Times New Roman"/>
          <w:b/>
          <w:sz w:val="24"/>
          <w:highlight w:val="yellow"/>
          <w:lang w:eastAsia="pl-PL"/>
        </w:rPr>
        <w:t xml:space="preserve">W powyższej Tabeli </w:t>
      </w:r>
      <w:r w:rsidRPr="0075329C">
        <w:rPr>
          <w:rFonts w:ascii="Times New Roman" w:eastAsia="Times New Roman" w:hAnsi="Times New Roman" w:cs="Times New Roman"/>
          <w:b/>
          <w:sz w:val="24"/>
          <w:highlight w:val="yellow"/>
          <w:lang w:eastAsia="pl-PL"/>
        </w:rPr>
        <w:t xml:space="preserve"> w rubryce „</w:t>
      </w:r>
      <w:r>
        <w:rPr>
          <w:rFonts w:ascii="Times New Roman" w:eastAsia="Times New Roman" w:hAnsi="Times New Roman" w:cs="Times New Roman"/>
          <w:b/>
          <w:sz w:val="24"/>
          <w:highlight w:val="yellow"/>
          <w:lang w:eastAsia="pl-PL"/>
        </w:rPr>
        <w:t>Spełnienie parametrów TAK/NIE</w:t>
      </w:r>
      <w:r w:rsidRPr="0075329C">
        <w:rPr>
          <w:rFonts w:ascii="Times New Roman" w:eastAsia="Times New Roman" w:hAnsi="Times New Roman" w:cs="Times New Roman"/>
          <w:b/>
          <w:sz w:val="24"/>
          <w:highlight w:val="yellow"/>
          <w:lang w:eastAsia="pl-PL"/>
        </w:rPr>
        <w:t>” wymagana jest odpowiedź TAK  zgodna z oferowanymi parametrami</w:t>
      </w:r>
      <w:r>
        <w:rPr>
          <w:rFonts w:ascii="Times New Roman" w:eastAsia="Times New Roman" w:hAnsi="Times New Roman" w:cs="Times New Roman"/>
          <w:b/>
          <w:sz w:val="24"/>
          <w:highlight w:val="yellow"/>
          <w:lang w:eastAsia="pl-PL"/>
        </w:rPr>
        <w:t xml:space="preserve"> granicznymi. </w:t>
      </w:r>
    </w:p>
    <w:p w:rsidR="002457EA" w:rsidRPr="0075329C" w:rsidRDefault="002457EA" w:rsidP="002457EA">
      <w:pPr>
        <w:spacing w:after="0" w:line="240" w:lineRule="auto"/>
        <w:jc w:val="both"/>
        <w:rPr>
          <w:rFonts w:ascii="Times New Roman" w:eastAsia="Times New Roman" w:hAnsi="Times New Roman" w:cs="Times New Roman"/>
          <w:b/>
          <w:sz w:val="24"/>
          <w:highlight w:val="yellow"/>
          <w:lang w:eastAsia="pl-PL"/>
        </w:rPr>
      </w:pPr>
      <w:r>
        <w:rPr>
          <w:rFonts w:ascii="Times New Roman" w:eastAsia="Times New Roman" w:hAnsi="Times New Roman" w:cs="Times New Roman"/>
          <w:b/>
          <w:sz w:val="24"/>
          <w:highlight w:val="yellow"/>
          <w:lang w:eastAsia="pl-PL"/>
        </w:rPr>
        <w:t xml:space="preserve">Brak </w:t>
      </w:r>
      <w:r w:rsidRPr="0075329C">
        <w:rPr>
          <w:rFonts w:ascii="Times New Roman" w:eastAsia="Times New Roman" w:hAnsi="Times New Roman" w:cs="Times New Roman"/>
          <w:b/>
          <w:sz w:val="24"/>
          <w:highlight w:val="yellow"/>
          <w:lang w:eastAsia="pl-PL"/>
        </w:rPr>
        <w:t>potwierdzenia wymaganego parametru</w:t>
      </w:r>
      <w:r>
        <w:rPr>
          <w:rFonts w:ascii="Times New Roman" w:eastAsia="Times New Roman" w:hAnsi="Times New Roman" w:cs="Times New Roman"/>
          <w:b/>
          <w:sz w:val="24"/>
          <w:highlight w:val="yellow"/>
          <w:lang w:eastAsia="pl-PL"/>
        </w:rPr>
        <w:t xml:space="preserve"> granicznego</w:t>
      </w:r>
      <w:r w:rsidRPr="0075329C">
        <w:rPr>
          <w:rFonts w:ascii="Times New Roman" w:eastAsia="Times New Roman" w:hAnsi="Times New Roman" w:cs="Times New Roman"/>
          <w:b/>
          <w:sz w:val="24"/>
          <w:highlight w:val="yellow"/>
          <w:lang w:eastAsia="pl-PL"/>
        </w:rPr>
        <w:t xml:space="preserve"> traktowany będzie</w:t>
      </w:r>
      <w:r>
        <w:rPr>
          <w:rFonts w:ascii="Times New Roman" w:eastAsia="Times New Roman" w:hAnsi="Times New Roman" w:cs="Times New Roman"/>
          <w:b/>
          <w:sz w:val="24"/>
          <w:highlight w:val="yellow"/>
          <w:lang w:eastAsia="pl-PL"/>
        </w:rPr>
        <w:t xml:space="preserve"> przez Zamawiającego jako brak danego parametru</w:t>
      </w:r>
      <w:r w:rsidRPr="0075329C">
        <w:rPr>
          <w:rFonts w:ascii="Times New Roman" w:eastAsia="Times New Roman" w:hAnsi="Times New Roman" w:cs="Times New Roman"/>
          <w:b/>
          <w:sz w:val="24"/>
          <w:highlight w:val="yellow"/>
          <w:lang w:eastAsia="pl-PL"/>
        </w:rPr>
        <w:t xml:space="preserve"> i skutkować będzie odrzuceniem oferty</w:t>
      </w:r>
      <w:r>
        <w:rPr>
          <w:rFonts w:ascii="Times New Roman" w:eastAsia="Times New Roman" w:hAnsi="Times New Roman" w:cs="Times New Roman"/>
          <w:b/>
          <w:sz w:val="24"/>
          <w:highlight w:val="yellow"/>
          <w:lang w:eastAsia="pl-PL"/>
        </w:rPr>
        <w:t xml:space="preserve"> Wykonawcy</w:t>
      </w:r>
      <w:r w:rsidRPr="0075329C">
        <w:rPr>
          <w:rFonts w:ascii="Times New Roman" w:eastAsia="Times New Roman" w:hAnsi="Times New Roman" w:cs="Times New Roman"/>
          <w:b/>
          <w:sz w:val="24"/>
          <w:highlight w:val="yellow"/>
          <w:lang w:eastAsia="pl-PL"/>
        </w:rPr>
        <w:t>.</w:t>
      </w:r>
    </w:p>
    <w:p w:rsidR="002457EA" w:rsidRPr="0075329C" w:rsidRDefault="002457EA" w:rsidP="002457EA">
      <w:pPr>
        <w:spacing w:after="0" w:line="240" w:lineRule="auto"/>
        <w:jc w:val="both"/>
        <w:rPr>
          <w:rFonts w:ascii="Times New Roman" w:eastAsia="Times New Roman" w:hAnsi="Times New Roman" w:cs="Times New Roman"/>
          <w:b/>
          <w:sz w:val="24"/>
          <w:lang w:eastAsia="pl-PL"/>
        </w:rPr>
      </w:pPr>
      <w:r w:rsidRPr="0075329C">
        <w:rPr>
          <w:rFonts w:ascii="Times New Roman" w:eastAsia="Times New Roman" w:hAnsi="Times New Roman" w:cs="Times New Roman"/>
          <w:b/>
          <w:color w:val="0000FF"/>
          <w:sz w:val="24"/>
          <w:highlight w:val="yellow"/>
          <w:lang w:eastAsia="pl-PL"/>
        </w:rPr>
        <w:t xml:space="preserve">Uwaga! </w:t>
      </w:r>
      <w:r w:rsidRPr="0075329C">
        <w:rPr>
          <w:rFonts w:ascii="Times New Roman" w:eastAsia="Times New Roman" w:hAnsi="Times New Roman" w:cs="Times New Roman"/>
          <w:b/>
          <w:sz w:val="24"/>
          <w:highlight w:val="yellow"/>
          <w:lang w:eastAsia="pl-PL"/>
        </w:rPr>
        <w:t xml:space="preserve">Zamawiający zastrzega sobie </w:t>
      </w:r>
      <w:r w:rsidRPr="0075329C">
        <w:rPr>
          <w:rFonts w:ascii="Times New Roman" w:eastAsia="Times New Roman" w:hAnsi="Times New Roman" w:cs="Times New Roman"/>
          <w:b/>
          <w:color w:val="FF0000"/>
          <w:sz w:val="24"/>
          <w:highlight w:val="yellow"/>
          <w:lang w:eastAsia="pl-PL"/>
        </w:rPr>
        <w:t>prawo sprawdzenia wiarygodności</w:t>
      </w:r>
      <w:r w:rsidRPr="0075329C">
        <w:rPr>
          <w:rFonts w:ascii="Times New Roman" w:eastAsia="Times New Roman" w:hAnsi="Times New Roman" w:cs="Times New Roman"/>
          <w:b/>
          <w:sz w:val="24"/>
          <w:highlight w:val="yellow"/>
          <w:lang w:eastAsia="pl-PL"/>
        </w:rPr>
        <w:t xml:space="preserve"> podan</w:t>
      </w:r>
      <w:r>
        <w:rPr>
          <w:rFonts w:ascii="Times New Roman" w:eastAsia="Times New Roman" w:hAnsi="Times New Roman" w:cs="Times New Roman"/>
          <w:b/>
          <w:sz w:val="24"/>
          <w:highlight w:val="yellow"/>
          <w:lang w:eastAsia="pl-PL"/>
        </w:rPr>
        <w:t>ych przez Wykonawcę parametrów granicznych</w:t>
      </w:r>
      <w:r w:rsidRPr="0075329C">
        <w:rPr>
          <w:rFonts w:ascii="Times New Roman" w:eastAsia="Times New Roman" w:hAnsi="Times New Roman" w:cs="Times New Roman"/>
          <w:b/>
          <w:sz w:val="24"/>
          <w:highlight w:val="yellow"/>
          <w:lang w:eastAsia="pl-PL"/>
        </w:rPr>
        <w:t xml:space="preserve"> (we</w:t>
      </w:r>
      <w:r>
        <w:rPr>
          <w:rFonts w:ascii="Times New Roman" w:eastAsia="Times New Roman" w:hAnsi="Times New Roman" w:cs="Times New Roman"/>
          <w:b/>
          <w:sz w:val="24"/>
          <w:highlight w:val="yellow"/>
          <w:lang w:eastAsia="pl-PL"/>
        </w:rPr>
        <w:t xml:space="preserve"> wszystkich dostępnych źródłach, w tym u producenta)</w:t>
      </w:r>
      <w:r w:rsidRPr="0075329C">
        <w:rPr>
          <w:rFonts w:ascii="Times New Roman" w:eastAsia="Times New Roman" w:hAnsi="Times New Roman" w:cs="Times New Roman"/>
          <w:b/>
          <w:sz w:val="24"/>
          <w:highlight w:val="yellow"/>
          <w:lang w:eastAsia="pl-PL"/>
        </w:rPr>
        <w:t>.</w:t>
      </w:r>
      <w:r w:rsidRPr="0075329C">
        <w:rPr>
          <w:rFonts w:ascii="Times New Roman" w:eastAsia="Times New Roman" w:hAnsi="Times New Roman" w:cs="Times New Roman"/>
          <w:b/>
          <w:sz w:val="24"/>
          <w:lang w:eastAsia="pl-PL"/>
        </w:rPr>
        <w:t xml:space="preserve"> </w:t>
      </w:r>
    </w:p>
    <w:p w:rsidR="005E5C87" w:rsidRPr="007E2C8A" w:rsidRDefault="005E5C87" w:rsidP="005E5C87">
      <w:pPr>
        <w:spacing w:before="280" w:after="198" w:line="240" w:lineRule="auto"/>
        <w:rPr>
          <w:rFonts w:ascii="Calibri" w:eastAsia="Times New Roman" w:hAnsi="Calibri" w:cs="Tahoma"/>
          <w:kern w:val="1"/>
          <w:sz w:val="20"/>
          <w:szCs w:val="24"/>
          <w:lang w:eastAsia="ar-SA"/>
        </w:rPr>
      </w:pPr>
      <w:r w:rsidRPr="00845589">
        <w:rPr>
          <w:rFonts w:ascii="Calibri" w:eastAsia="Times New Roman" w:hAnsi="Calibri" w:cs="Tahoma"/>
          <w:kern w:val="1"/>
          <w:sz w:val="20"/>
          <w:szCs w:val="24"/>
          <w:lang w:eastAsia="ar-SA"/>
        </w:rPr>
        <w:t xml:space="preserve">Sprzęt będący przedmiotem zamówienia będzie przechowywany w ramach depozytu-magazynu. Wykonawca przekaże, a Zamawiający przyjmie w nieodpłatnie </w:t>
      </w:r>
      <w:r>
        <w:rPr>
          <w:rFonts w:ascii="Calibri" w:eastAsia="Times New Roman" w:hAnsi="Calibri" w:cs="Tahoma"/>
          <w:kern w:val="1"/>
          <w:sz w:val="20"/>
          <w:szCs w:val="24"/>
          <w:lang w:eastAsia="ar-SA"/>
        </w:rPr>
        <w:t xml:space="preserve">na </w:t>
      </w:r>
      <w:r w:rsidRPr="00845589">
        <w:rPr>
          <w:rFonts w:ascii="Calibri" w:eastAsia="Times New Roman" w:hAnsi="Calibri" w:cs="Tahoma"/>
          <w:kern w:val="1"/>
          <w:sz w:val="20"/>
          <w:szCs w:val="24"/>
          <w:lang w:eastAsia="ar-SA"/>
        </w:rPr>
        <w:t>przechowanie sprzęt medyczny. W przypadku wykorzystania wyrobów Z</w:t>
      </w:r>
      <w:r>
        <w:rPr>
          <w:rFonts w:ascii="Calibri" w:eastAsia="Times New Roman" w:hAnsi="Calibri" w:cs="Tahoma"/>
          <w:kern w:val="1"/>
          <w:sz w:val="20"/>
          <w:szCs w:val="24"/>
          <w:lang w:eastAsia="ar-SA"/>
        </w:rPr>
        <w:t>amawiający sporządzi zamówienie</w:t>
      </w:r>
      <w:r w:rsidRPr="00845589">
        <w:rPr>
          <w:rFonts w:ascii="Calibri" w:eastAsia="Times New Roman" w:hAnsi="Calibri" w:cs="Tahoma"/>
          <w:kern w:val="1"/>
          <w:sz w:val="20"/>
          <w:szCs w:val="24"/>
          <w:lang w:eastAsia="ar-SA"/>
        </w:rPr>
        <w:t xml:space="preserve"> określające</w:t>
      </w:r>
      <w:r>
        <w:rPr>
          <w:rFonts w:ascii="Calibri" w:eastAsia="Times New Roman" w:hAnsi="Calibri" w:cs="Tahoma"/>
          <w:kern w:val="1"/>
          <w:sz w:val="20"/>
          <w:szCs w:val="24"/>
          <w:lang w:eastAsia="ar-SA"/>
        </w:rPr>
        <w:t xml:space="preserve"> asortyment, ilość, serię i datę ważności</w:t>
      </w:r>
      <w:r w:rsidRPr="00845589">
        <w:rPr>
          <w:rFonts w:ascii="Calibri" w:eastAsia="Times New Roman" w:hAnsi="Calibri" w:cs="Tahoma"/>
          <w:kern w:val="1"/>
          <w:sz w:val="20"/>
          <w:szCs w:val="24"/>
          <w:lang w:eastAsia="ar-SA"/>
        </w:rPr>
        <w:t xml:space="preserve"> wyrobów zużytych w zabiegu medycznym i p</w:t>
      </w:r>
      <w:r>
        <w:rPr>
          <w:rFonts w:ascii="Calibri" w:eastAsia="Times New Roman" w:hAnsi="Calibri" w:cs="Tahoma"/>
          <w:kern w:val="1"/>
          <w:sz w:val="20"/>
          <w:szCs w:val="24"/>
          <w:lang w:eastAsia="ar-SA"/>
        </w:rPr>
        <w:t>rześle to zestawienie Wykonawcy. Wykonawca</w:t>
      </w:r>
      <w:r w:rsidRPr="00845589">
        <w:rPr>
          <w:rFonts w:ascii="Calibri" w:eastAsia="Times New Roman" w:hAnsi="Calibri" w:cs="Tahoma"/>
          <w:kern w:val="1"/>
          <w:sz w:val="20"/>
          <w:szCs w:val="24"/>
          <w:lang w:eastAsia="ar-SA"/>
        </w:rPr>
        <w:t xml:space="preserve"> zobowiązuje się do</w:t>
      </w:r>
      <w:r>
        <w:rPr>
          <w:rFonts w:ascii="Calibri" w:eastAsia="Times New Roman" w:hAnsi="Calibri" w:cs="Tahoma"/>
          <w:kern w:val="1"/>
          <w:sz w:val="20"/>
          <w:szCs w:val="24"/>
          <w:lang w:eastAsia="ar-SA"/>
        </w:rPr>
        <w:t xml:space="preserve"> wystawienia faktury obciążającej według przesłanego zestawienia oraz do</w:t>
      </w:r>
      <w:r w:rsidRPr="00845589">
        <w:rPr>
          <w:rFonts w:ascii="Calibri" w:eastAsia="Times New Roman" w:hAnsi="Calibri" w:cs="Tahoma"/>
          <w:kern w:val="1"/>
          <w:sz w:val="20"/>
          <w:szCs w:val="24"/>
          <w:lang w:eastAsia="ar-SA"/>
        </w:rPr>
        <w:t xml:space="preserve"> uzupełnienia magazynu o wyroby wymienione w zamówieniu.</w:t>
      </w:r>
      <w:r>
        <w:rPr>
          <w:rFonts w:ascii="Calibri" w:eastAsia="Times New Roman" w:hAnsi="Calibri" w:cs="Tahoma"/>
          <w:kern w:val="1"/>
          <w:sz w:val="20"/>
          <w:szCs w:val="24"/>
          <w:lang w:eastAsia="ar-SA"/>
        </w:rPr>
        <w:t xml:space="preserve"> Sprzęt będący w depozycie, dostarczany będzie do Apteki szpitalnej razem z dokumentem wydania magazynowego, na którym znajdować się będzie seria i data ważności. Ewentualna wymiana depozytu ze względu na krótki termin ważności leży po stronie Wykonawcy. Wszelkie wymiany depozytu odbywać się będą za pośrednictwem Apteki szpitalnej. </w:t>
      </w:r>
    </w:p>
    <w:p w:rsidR="0073789E" w:rsidRPr="00845589" w:rsidRDefault="0073789E" w:rsidP="0073789E">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 NETTO ZAMÓWIENIA: ..............................................</w:t>
      </w:r>
    </w:p>
    <w:p w:rsidR="00BA6255" w:rsidRDefault="00BA6255" w:rsidP="0073789E">
      <w:pPr>
        <w:spacing w:after="0" w:line="240" w:lineRule="auto"/>
        <w:rPr>
          <w:rFonts w:ascii="Times New Roman" w:eastAsia="Times New Roman" w:hAnsi="Times New Roman" w:cs="Times New Roman"/>
          <w:b/>
          <w:bCs/>
          <w:sz w:val="24"/>
          <w:szCs w:val="24"/>
          <w:lang w:eastAsia="pl-PL"/>
        </w:rPr>
      </w:pPr>
    </w:p>
    <w:p w:rsidR="0073789E" w:rsidRPr="00845589" w:rsidRDefault="0073789E" w:rsidP="0073789E">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b/>
          <w:bCs/>
          <w:sz w:val="24"/>
          <w:szCs w:val="24"/>
          <w:lang w:eastAsia="pl-PL"/>
        </w:rPr>
        <w:t>WARTOŚĆ BRUTTO ZAMÓWIENIA: ........................................</w:t>
      </w:r>
    </w:p>
    <w:p w:rsidR="00BA6255" w:rsidRDefault="0073789E" w:rsidP="00810073">
      <w:pPr>
        <w:spacing w:after="0" w:line="240" w:lineRule="auto"/>
        <w:jc w:val="both"/>
        <w:rPr>
          <w:rFonts w:ascii="Times New Roman" w:eastAsia="Times New Roman" w:hAnsi="Times New Roman" w:cs="Times New Roman"/>
          <w:sz w:val="18"/>
          <w:szCs w:val="24"/>
          <w:lang w:eastAsia="pl-PL"/>
        </w:rPr>
      </w:pPr>
      <w:r w:rsidRPr="00845589">
        <w:rPr>
          <w:rFonts w:ascii="Times New Roman" w:eastAsia="Times New Roman" w:hAnsi="Times New Roman" w:cs="Times New Roman"/>
          <w:sz w:val="18"/>
          <w:szCs w:val="24"/>
          <w:lang w:eastAsia="pl-PL"/>
        </w:rPr>
        <w:t xml:space="preserve">                                                               </w:t>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t xml:space="preserve"> </w:t>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lastRenderedPageBreak/>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Default="00810073" w:rsidP="00810073">
      <w:pPr>
        <w:spacing w:after="0" w:line="240" w:lineRule="auto"/>
        <w:rPr>
          <w:rFonts w:ascii="Times New Roman" w:hAnsi="Times New Roman"/>
          <w:b/>
          <w:i/>
          <w:color w:val="FF0000"/>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BA6255" w:rsidRDefault="00BA6255" w:rsidP="00BA6255">
      <w:pPr>
        <w:spacing w:after="0" w:line="240" w:lineRule="auto"/>
        <w:rPr>
          <w:rFonts w:ascii="Times New Roman" w:eastAsia="Times New Roman" w:hAnsi="Times New Roman"/>
          <w:lang w:eastAsia="pl-PL"/>
        </w:rPr>
      </w:pPr>
    </w:p>
    <w:p w:rsidR="008D6F1A" w:rsidRDefault="00810073" w:rsidP="00BA6255">
      <w:pPr>
        <w:spacing w:after="0" w:line="240" w:lineRule="auto"/>
        <w:rPr>
          <w:b/>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8D6F1A" w:rsidRDefault="008D6F1A">
      <w:pPr>
        <w:rPr>
          <w:b/>
        </w:rPr>
      </w:pPr>
    </w:p>
    <w:p w:rsidR="006A31D7" w:rsidRDefault="006A31D7">
      <w:pPr>
        <w:rPr>
          <w:b/>
        </w:rPr>
      </w:pPr>
    </w:p>
    <w:p w:rsidR="00BA6255" w:rsidRDefault="00BA6255" w:rsidP="00BA6255">
      <w:pPr>
        <w:widowControl w:val="0"/>
        <w:spacing w:after="0" w:line="240" w:lineRule="auto"/>
        <w:rPr>
          <w:rFonts w:ascii="Times New Roman" w:eastAsia="Times New Roman" w:hAnsi="Times New Roman"/>
          <w:b/>
          <w:bCs/>
          <w:color w:val="0000FF"/>
          <w:sz w:val="28"/>
          <w:szCs w:val="28"/>
          <w:lang w:eastAsia="pl-PL"/>
        </w:rPr>
      </w:pPr>
    </w:p>
    <w:p w:rsidR="00BA6255" w:rsidRDefault="00BA6255" w:rsidP="00BA6255">
      <w:pPr>
        <w:widowControl w:val="0"/>
        <w:spacing w:after="0" w:line="240" w:lineRule="auto"/>
        <w:rPr>
          <w:rFonts w:ascii="Times New Roman" w:eastAsia="Times New Roman" w:hAnsi="Times New Roman"/>
          <w:b/>
          <w:bCs/>
          <w:color w:val="0000FF"/>
          <w:sz w:val="28"/>
          <w:szCs w:val="28"/>
          <w:lang w:eastAsia="pl-PL"/>
        </w:rPr>
      </w:pPr>
    </w:p>
    <w:p w:rsidR="00BA6255" w:rsidRDefault="00BA6255" w:rsidP="00BA6255">
      <w:pPr>
        <w:widowControl w:val="0"/>
        <w:spacing w:after="0" w:line="240" w:lineRule="auto"/>
        <w:rPr>
          <w:rFonts w:ascii="Times New Roman" w:eastAsia="Times New Roman" w:hAnsi="Times New Roman"/>
          <w:b/>
          <w:bCs/>
          <w:color w:val="0000FF"/>
          <w:sz w:val="28"/>
          <w:szCs w:val="28"/>
          <w:lang w:eastAsia="pl-PL"/>
        </w:rPr>
      </w:pPr>
    </w:p>
    <w:p w:rsidR="00BA6255" w:rsidRDefault="00BA6255" w:rsidP="00BA6255">
      <w:pPr>
        <w:widowControl w:val="0"/>
        <w:spacing w:after="0" w:line="240" w:lineRule="auto"/>
        <w:rPr>
          <w:rFonts w:ascii="Times New Roman" w:eastAsia="Times New Roman" w:hAnsi="Times New Roman"/>
          <w:b/>
          <w:bCs/>
          <w:color w:val="0000FF"/>
          <w:sz w:val="28"/>
          <w:szCs w:val="28"/>
          <w:lang w:eastAsia="pl-PL"/>
        </w:rPr>
      </w:pPr>
    </w:p>
    <w:p w:rsidR="005A2D9F" w:rsidRPr="00E87867" w:rsidRDefault="005A2D9F" w:rsidP="00BA6255">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t xml:space="preserve">ZAŁĄCZNIK (PAKIET) NR </w:t>
      </w:r>
      <w:r>
        <w:rPr>
          <w:rFonts w:ascii="Times New Roman" w:eastAsia="Times New Roman" w:hAnsi="Times New Roman"/>
          <w:b/>
          <w:bCs/>
          <w:color w:val="0000FF"/>
          <w:sz w:val="28"/>
          <w:szCs w:val="28"/>
          <w:lang w:eastAsia="pl-PL"/>
        </w:rPr>
        <w:t>7</w:t>
      </w:r>
      <w:r w:rsidRPr="00E87867">
        <w:rPr>
          <w:rFonts w:ascii="Times New Roman" w:eastAsia="Times New Roman" w:hAnsi="Times New Roman"/>
          <w:b/>
          <w:bCs/>
          <w:sz w:val="28"/>
          <w:szCs w:val="28"/>
          <w:lang w:eastAsia="pl-PL"/>
        </w:rPr>
        <w:br/>
      </w:r>
      <w:r w:rsidR="00043D4B">
        <w:rPr>
          <w:rFonts w:ascii="Times New Roman" w:eastAsia="Times New Roman" w:hAnsi="Times New Roman"/>
          <w:b/>
          <w:color w:val="FF0000"/>
          <w:sz w:val="24"/>
          <w:szCs w:val="20"/>
          <w:lang w:eastAsia="pl-PL"/>
        </w:rPr>
        <w:t>WADIUM: 8 000</w:t>
      </w:r>
      <w:r>
        <w:rPr>
          <w:rFonts w:ascii="Times New Roman" w:eastAsia="Times New Roman" w:hAnsi="Times New Roman"/>
          <w:b/>
          <w:color w:val="FF0000"/>
          <w:sz w:val="24"/>
          <w:szCs w:val="20"/>
          <w:lang w:eastAsia="pl-PL"/>
        </w:rPr>
        <w:t xml:space="preserve">,00 </w:t>
      </w:r>
      <w:r w:rsidRPr="00E87867">
        <w:rPr>
          <w:rFonts w:ascii="Times New Roman" w:eastAsia="Times New Roman" w:hAnsi="Times New Roman"/>
          <w:b/>
          <w:color w:val="FF0000"/>
          <w:sz w:val="24"/>
          <w:szCs w:val="20"/>
          <w:lang w:eastAsia="pl-PL"/>
        </w:rPr>
        <w:t>PLN</w:t>
      </w:r>
    </w:p>
    <w:p w:rsidR="005A2D9F" w:rsidRPr="00E87867" w:rsidRDefault="005A2D9F" w:rsidP="00BA6255">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BA6255">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BA6255">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BA6255">
      <w:pPr>
        <w:spacing w:after="0" w:line="240" w:lineRule="auto"/>
        <w:rPr>
          <w:rFonts w:ascii="Times New Roman" w:eastAsia="Times New Roman" w:hAnsi="Times New Roman"/>
          <w:sz w:val="24"/>
          <w:szCs w:val="20"/>
          <w:lang w:eastAsia="pl-PL"/>
        </w:rPr>
      </w:pPr>
    </w:p>
    <w:p w:rsidR="005A2D9F" w:rsidRPr="00B95C44"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267" w:type="dxa"/>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7"/>
        <w:gridCol w:w="637"/>
        <w:gridCol w:w="621"/>
        <w:gridCol w:w="4214"/>
        <w:gridCol w:w="979"/>
        <w:gridCol w:w="1418"/>
        <w:gridCol w:w="565"/>
        <w:gridCol w:w="427"/>
        <w:gridCol w:w="935"/>
        <w:gridCol w:w="625"/>
        <w:gridCol w:w="40"/>
        <w:gridCol w:w="244"/>
        <w:gridCol w:w="1843"/>
        <w:gridCol w:w="1702"/>
      </w:tblGrid>
      <w:tr w:rsidR="006A31D7" w:rsidRPr="00845589" w:rsidTr="00BA6255">
        <w:trPr>
          <w:gridBefore w:val="1"/>
          <w:wBefore w:w="17" w:type="dxa"/>
        </w:trPr>
        <w:tc>
          <w:tcPr>
            <w:tcW w:w="637" w:type="dxa"/>
            <w:tcBorders>
              <w:top w:val="single" w:sz="6" w:space="0" w:color="000000"/>
              <w:left w:val="single" w:sz="6" w:space="0" w:color="000000"/>
              <w:bottom w:val="single" w:sz="6" w:space="0" w:color="000000"/>
              <w:right w:val="single" w:sz="6" w:space="0" w:color="000000"/>
            </w:tcBorders>
            <w:vAlign w:val="center"/>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LP.</w:t>
            </w:r>
          </w:p>
        </w:tc>
        <w:tc>
          <w:tcPr>
            <w:tcW w:w="4835" w:type="dxa"/>
            <w:gridSpan w:val="2"/>
            <w:tcBorders>
              <w:top w:val="single" w:sz="6" w:space="0" w:color="000000"/>
              <w:left w:val="single" w:sz="6" w:space="0" w:color="000000"/>
              <w:bottom w:val="single" w:sz="6" w:space="0" w:color="000000"/>
              <w:right w:val="single" w:sz="6" w:space="0" w:color="000000"/>
            </w:tcBorders>
            <w:vAlign w:val="center"/>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ASORTYMENT</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ILOŚĆ</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op.</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CENA</w:t>
            </w:r>
          </w:p>
          <w:p w:rsidR="006A31D7" w:rsidRPr="00845589" w:rsidRDefault="006A31D7"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NETTO</w:t>
            </w:r>
          </w:p>
          <w:p w:rsidR="006A31D7" w:rsidRPr="00845589" w:rsidRDefault="006A31D7"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op.</w:t>
            </w: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rsidR="006A31D7" w:rsidRPr="00845589" w:rsidRDefault="006A31D7"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VAT</w:t>
            </w:r>
          </w:p>
          <w:p w:rsidR="006A31D7" w:rsidRPr="00845589" w:rsidRDefault="006A31D7"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w %</w:t>
            </w:r>
          </w:p>
        </w:tc>
        <w:tc>
          <w:tcPr>
            <w:tcW w:w="1844" w:type="dxa"/>
            <w:gridSpan w:val="4"/>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NETTO</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BRUTTO</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PRODUCENT</w:t>
            </w:r>
          </w:p>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KOD PRODUKTU</w:t>
            </w:r>
          </w:p>
        </w:tc>
      </w:tr>
      <w:tr w:rsidR="006A31D7" w:rsidRPr="00845589" w:rsidTr="00BA6255">
        <w:trPr>
          <w:gridBefore w:val="1"/>
          <w:wBefore w:w="17" w:type="dxa"/>
        </w:trPr>
        <w:tc>
          <w:tcPr>
            <w:tcW w:w="637" w:type="dxa"/>
            <w:tcBorders>
              <w:top w:val="single" w:sz="6" w:space="0" w:color="000000"/>
              <w:left w:val="single" w:sz="6" w:space="0" w:color="000000"/>
              <w:bottom w:val="single" w:sz="6" w:space="0" w:color="000000"/>
              <w:right w:val="single" w:sz="6" w:space="0" w:color="000000"/>
            </w:tcBorders>
            <w:hideMark/>
          </w:tcPr>
          <w:p w:rsidR="006A31D7" w:rsidRPr="00845589" w:rsidRDefault="006A31D7" w:rsidP="00245AFB">
            <w:pPr>
              <w:spacing w:after="0" w:line="240" w:lineRule="auto"/>
              <w:jc w:val="center"/>
              <w:rPr>
                <w:rFonts w:ascii="Times New Roman" w:eastAsia="Times New Roman" w:hAnsi="Times New Roman" w:cs="Times New Roman"/>
                <w:sz w:val="20"/>
                <w:szCs w:val="20"/>
                <w:lang w:eastAsia="pl-PL"/>
              </w:rPr>
            </w:pPr>
          </w:p>
        </w:tc>
        <w:tc>
          <w:tcPr>
            <w:tcW w:w="4835" w:type="dxa"/>
            <w:gridSpan w:val="2"/>
            <w:tcBorders>
              <w:top w:val="single" w:sz="6" w:space="0" w:color="000000"/>
              <w:left w:val="single" w:sz="6" w:space="0" w:color="000000"/>
              <w:bottom w:val="single" w:sz="6" w:space="0" w:color="000000"/>
              <w:right w:val="single" w:sz="6" w:space="0" w:color="000000"/>
            </w:tcBorders>
            <w:hideMark/>
          </w:tcPr>
          <w:p w:rsidR="006A31D7" w:rsidRPr="00845589" w:rsidRDefault="006A31D7" w:rsidP="00245AFB">
            <w:pPr>
              <w:spacing w:after="0" w:line="240" w:lineRule="auto"/>
              <w:rPr>
                <w:rFonts w:ascii="Times New Roman" w:eastAsia="Times New Roman" w:hAnsi="Times New Roman" w:cs="Times New Roman"/>
                <w:sz w:val="20"/>
                <w:szCs w:val="20"/>
                <w:lang w:eastAsia="pl-PL"/>
              </w:rPr>
            </w:pPr>
            <w:r w:rsidRPr="000D4833">
              <w:rPr>
                <w:rFonts w:eastAsia="Times New Roman" w:cs="Tahoma"/>
                <w:b/>
              </w:rPr>
              <w:t xml:space="preserve">Kardiowerter-defibrylator jednojamowy MRI z elektrodą </w:t>
            </w:r>
            <w:proofErr w:type="spellStart"/>
            <w:r w:rsidRPr="000D4833">
              <w:rPr>
                <w:rFonts w:eastAsia="Times New Roman" w:cs="Tahoma"/>
                <w:b/>
              </w:rPr>
              <w:t>defibrylacyjną</w:t>
            </w:r>
            <w:proofErr w:type="spellEnd"/>
            <w:r w:rsidRPr="000D4833">
              <w:rPr>
                <w:rFonts w:eastAsia="Times New Roman" w:cs="Tahoma"/>
                <w:b/>
              </w:rPr>
              <w:t xml:space="preserve"> MRI oraz z monitorowan</w:t>
            </w:r>
            <w:r w:rsidR="00963F37">
              <w:rPr>
                <w:rFonts w:eastAsia="Times New Roman" w:cs="Tahoma"/>
                <w:b/>
              </w:rPr>
              <w:t>iem domowym dla dzieci</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6A31D7" w:rsidRPr="00845589" w:rsidRDefault="006A31D7" w:rsidP="00E24B3E">
            <w:pPr>
              <w:spacing w:after="0" w:line="240" w:lineRule="auto"/>
              <w:rPr>
                <w:rFonts w:ascii="Times New Roman" w:eastAsia="Times New Roman" w:hAnsi="Times New Roman" w:cs="Times New Roman"/>
                <w:sz w:val="20"/>
                <w:szCs w:val="20"/>
                <w:lang w:eastAsia="pl-PL"/>
              </w:rPr>
            </w:pPr>
          </w:p>
        </w:tc>
        <w:tc>
          <w:tcPr>
            <w:tcW w:w="1418" w:type="dxa"/>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0"/>
                <w:szCs w:val="20"/>
                <w:lang w:eastAsia="pl-PL"/>
              </w:rPr>
            </w:pPr>
          </w:p>
        </w:tc>
        <w:tc>
          <w:tcPr>
            <w:tcW w:w="992" w:type="dxa"/>
            <w:gridSpan w:val="2"/>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tc>
        <w:tc>
          <w:tcPr>
            <w:tcW w:w="1844" w:type="dxa"/>
            <w:gridSpan w:val="4"/>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tc>
      </w:tr>
      <w:tr w:rsidR="006A31D7" w:rsidRPr="00845589" w:rsidTr="00BA6255">
        <w:trPr>
          <w:gridBefore w:val="1"/>
          <w:wBefore w:w="17" w:type="dxa"/>
        </w:trPr>
        <w:tc>
          <w:tcPr>
            <w:tcW w:w="637" w:type="dxa"/>
            <w:tcBorders>
              <w:top w:val="single" w:sz="6" w:space="0" w:color="000000"/>
              <w:left w:val="single" w:sz="6" w:space="0" w:color="000000"/>
              <w:bottom w:val="single" w:sz="6" w:space="0" w:color="000000"/>
              <w:right w:val="single" w:sz="6" w:space="0" w:color="000000"/>
            </w:tcBorders>
          </w:tcPr>
          <w:p w:rsidR="006A31D7" w:rsidRPr="00845589" w:rsidRDefault="00E24B3E" w:rsidP="00245AFB">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4835" w:type="dxa"/>
            <w:gridSpan w:val="2"/>
            <w:tcBorders>
              <w:top w:val="single" w:sz="6" w:space="0" w:color="000000"/>
              <w:left w:val="single" w:sz="6" w:space="0" w:color="000000"/>
              <w:bottom w:val="single" w:sz="6" w:space="0" w:color="000000"/>
              <w:right w:val="single" w:sz="6" w:space="0" w:color="000000"/>
            </w:tcBorders>
          </w:tcPr>
          <w:p w:rsidR="006A31D7" w:rsidRPr="00AC1FDC" w:rsidRDefault="006A31D7" w:rsidP="00245AFB">
            <w:pPr>
              <w:spacing w:after="0" w:line="240" w:lineRule="auto"/>
              <w:rPr>
                <w:rFonts w:eastAsia="Times New Roman" w:cs="Tahoma"/>
                <w:b/>
                <w:color w:val="000000"/>
                <w:sz w:val="24"/>
                <w:szCs w:val="24"/>
              </w:rPr>
            </w:pPr>
            <w:r>
              <w:rPr>
                <w:rFonts w:eastAsia="Times New Roman" w:cs="Tahoma"/>
                <w:b/>
                <w:color w:val="000000"/>
                <w:sz w:val="24"/>
                <w:szCs w:val="24"/>
              </w:rPr>
              <w:t>Kardiowerter</w:t>
            </w:r>
          </w:p>
        </w:tc>
        <w:tc>
          <w:tcPr>
            <w:tcW w:w="979" w:type="dxa"/>
            <w:tcBorders>
              <w:top w:val="single" w:sz="6" w:space="0" w:color="000000"/>
              <w:left w:val="single" w:sz="6" w:space="0" w:color="000000"/>
              <w:bottom w:val="single" w:sz="6" w:space="0" w:color="000000"/>
              <w:right w:val="single" w:sz="6" w:space="0" w:color="000000"/>
            </w:tcBorders>
            <w:vAlign w:val="center"/>
          </w:tcPr>
          <w:p w:rsidR="006A31D7" w:rsidRPr="00845589" w:rsidRDefault="00963F37" w:rsidP="00245AFB">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p>
        </w:tc>
        <w:tc>
          <w:tcPr>
            <w:tcW w:w="1418" w:type="dxa"/>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0"/>
                <w:szCs w:val="20"/>
                <w:lang w:eastAsia="pl-PL"/>
              </w:rPr>
            </w:pPr>
          </w:p>
        </w:tc>
        <w:tc>
          <w:tcPr>
            <w:tcW w:w="992" w:type="dxa"/>
            <w:gridSpan w:val="2"/>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tc>
        <w:tc>
          <w:tcPr>
            <w:tcW w:w="1844" w:type="dxa"/>
            <w:gridSpan w:val="4"/>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tc>
      </w:tr>
      <w:tr w:rsidR="006A31D7" w:rsidRPr="00845589" w:rsidTr="00BA6255">
        <w:trPr>
          <w:gridBefore w:val="1"/>
          <w:wBefore w:w="17" w:type="dxa"/>
        </w:trPr>
        <w:tc>
          <w:tcPr>
            <w:tcW w:w="637" w:type="dxa"/>
            <w:tcBorders>
              <w:top w:val="single" w:sz="6" w:space="0" w:color="000000"/>
              <w:left w:val="single" w:sz="6" w:space="0" w:color="000000"/>
              <w:bottom w:val="single" w:sz="6" w:space="0" w:color="000000"/>
              <w:right w:val="single" w:sz="6" w:space="0" w:color="000000"/>
            </w:tcBorders>
          </w:tcPr>
          <w:p w:rsidR="006A31D7" w:rsidRPr="00845589" w:rsidRDefault="00E24B3E" w:rsidP="00245AFB">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4835" w:type="dxa"/>
            <w:gridSpan w:val="2"/>
            <w:tcBorders>
              <w:top w:val="single" w:sz="6" w:space="0" w:color="000000"/>
              <w:left w:val="single" w:sz="6" w:space="0" w:color="000000"/>
              <w:bottom w:val="single" w:sz="6" w:space="0" w:color="000000"/>
              <w:right w:val="single" w:sz="6" w:space="0" w:color="000000"/>
            </w:tcBorders>
          </w:tcPr>
          <w:p w:rsidR="006A31D7" w:rsidRPr="00AC1FDC" w:rsidRDefault="006A31D7" w:rsidP="00245AFB">
            <w:pPr>
              <w:spacing w:after="0" w:line="240" w:lineRule="auto"/>
              <w:rPr>
                <w:rFonts w:eastAsia="Times New Roman" w:cs="Tahoma"/>
                <w:b/>
                <w:color w:val="000000"/>
                <w:sz w:val="24"/>
                <w:szCs w:val="24"/>
              </w:rPr>
            </w:pPr>
            <w:r>
              <w:rPr>
                <w:rFonts w:eastAsia="Times New Roman" w:cs="Tahoma"/>
                <w:b/>
                <w:color w:val="000000"/>
                <w:sz w:val="24"/>
                <w:szCs w:val="24"/>
              </w:rPr>
              <w:t xml:space="preserve">Elektroda </w:t>
            </w:r>
            <w:proofErr w:type="spellStart"/>
            <w:r>
              <w:rPr>
                <w:rFonts w:eastAsia="Times New Roman" w:cs="Tahoma"/>
                <w:b/>
                <w:color w:val="000000"/>
                <w:sz w:val="24"/>
                <w:szCs w:val="24"/>
              </w:rPr>
              <w:t>defiby</w:t>
            </w:r>
            <w:r w:rsidR="00B310C2">
              <w:rPr>
                <w:rFonts w:eastAsia="Times New Roman" w:cs="Tahoma"/>
                <w:b/>
                <w:color w:val="000000"/>
                <w:sz w:val="24"/>
                <w:szCs w:val="24"/>
              </w:rPr>
              <w:t>lacyjna</w:t>
            </w:r>
            <w:proofErr w:type="spellEnd"/>
          </w:p>
        </w:tc>
        <w:tc>
          <w:tcPr>
            <w:tcW w:w="979" w:type="dxa"/>
            <w:tcBorders>
              <w:top w:val="single" w:sz="6" w:space="0" w:color="000000"/>
              <w:left w:val="single" w:sz="6" w:space="0" w:color="000000"/>
              <w:bottom w:val="single" w:sz="6" w:space="0" w:color="000000"/>
              <w:right w:val="single" w:sz="6" w:space="0" w:color="000000"/>
            </w:tcBorders>
            <w:vAlign w:val="center"/>
          </w:tcPr>
          <w:p w:rsidR="006A31D7" w:rsidRPr="00845589" w:rsidRDefault="00963F37" w:rsidP="00245AFB">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p>
        </w:tc>
        <w:tc>
          <w:tcPr>
            <w:tcW w:w="1418" w:type="dxa"/>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0"/>
                <w:szCs w:val="20"/>
                <w:lang w:eastAsia="pl-PL"/>
              </w:rPr>
            </w:pPr>
          </w:p>
        </w:tc>
        <w:tc>
          <w:tcPr>
            <w:tcW w:w="992" w:type="dxa"/>
            <w:gridSpan w:val="2"/>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tc>
        <w:tc>
          <w:tcPr>
            <w:tcW w:w="1844" w:type="dxa"/>
            <w:gridSpan w:val="4"/>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tc>
      </w:tr>
      <w:tr w:rsidR="006A31D7" w:rsidRPr="00845589" w:rsidTr="00BA6255">
        <w:trPr>
          <w:gridBefore w:val="1"/>
          <w:wBefore w:w="17" w:type="dxa"/>
        </w:trPr>
        <w:tc>
          <w:tcPr>
            <w:tcW w:w="637" w:type="dxa"/>
            <w:tcBorders>
              <w:top w:val="single" w:sz="6" w:space="0" w:color="000000"/>
              <w:left w:val="single" w:sz="6" w:space="0" w:color="000000"/>
              <w:bottom w:val="single" w:sz="6" w:space="0" w:color="000000"/>
              <w:right w:val="single" w:sz="6" w:space="0" w:color="000000"/>
            </w:tcBorders>
          </w:tcPr>
          <w:p w:rsidR="006A31D7" w:rsidRPr="00845589" w:rsidRDefault="00E24B3E" w:rsidP="00245AFB">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4835" w:type="dxa"/>
            <w:gridSpan w:val="2"/>
            <w:tcBorders>
              <w:top w:val="single" w:sz="6" w:space="0" w:color="000000"/>
              <w:left w:val="single" w:sz="6" w:space="0" w:color="000000"/>
              <w:bottom w:val="single" w:sz="6" w:space="0" w:color="000000"/>
              <w:right w:val="single" w:sz="6" w:space="0" w:color="000000"/>
            </w:tcBorders>
          </w:tcPr>
          <w:p w:rsidR="006A31D7" w:rsidRPr="00AC1FDC" w:rsidRDefault="00B310C2" w:rsidP="00245AFB">
            <w:pPr>
              <w:spacing w:after="0" w:line="240" w:lineRule="auto"/>
              <w:rPr>
                <w:rFonts w:eastAsia="Times New Roman" w:cs="Tahoma"/>
                <w:b/>
                <w:color w:val="000000"/>
                <w:sz w:val="24"/>
                <w:szCs w:val="24"/>
              </w:rPr>
            </w:pPr>
            <w:r>
              <w:rPr>
                <w:rFonts w:eastAsia="Times New Roman" w:cs="Tahoma"/>
                <w:b/>
                <w:color w:val="000000"/>
                <w:sz w:val="24"/>
                <w:szCs w:val="24"/>
              </w:rPr>
              <w:t>Monitorowanie domowe</w:t>
            </w:r>
          </w:p>
        </w:tc>
        <w:tc>
          <w:tcPr>
            <w:tcW w:w="979" w:type="dxa"/>
            <w:tcBorders>
              <w:top w:val="single" w:sz="6" w:space="0" w:color="000000"/>
              <w:left w:val="single" w:sz="6" w:space="0" w:color="000000"/>
              <w:bottom w:val="single" w:sz="6" w:space="0" w:color="000000"/>
              <w:right w:val="single" w:sz="6" w:space="0" w:color="000000"/>
            </w:tcBorders>
            <w:vAlign w:val="center"/>
          </w:tcPr>
          <w:p w:rsidR="006A31D7" w:rsidRPr="00845589" w:rsidRDefault="00963F37" w:rsidP="00245AFB">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p>
        </w:tc>
        <w:tc>
          <w:tcPr>
            <w:tcW w:w="1418" w:type="dxa"/>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0"/>
                <w:szCs w:val="20"/>
                <w:lang w:eastAsia="pl-PL"/>
              </w:rPr>
            </w:pPr>
          </w:p>
        </w:tc>
        <w:tc>
          <w:tcPr>
            <w:tcW w:w="992" w:type="dxa"/>
            <w:gridSpan w:val="2"/>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tc>
        <w:tc>
          <w:tcPr>
            <w:tcW w:w="1844" w:type="dxa"/>
            <w:gridSpan w:val="4"/>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6A31D7" w:rsidRPr="00845589" w:rsidRDefault="006A31D7" w:rsidP="00245AFB">
            <w:pPr>
              <w:spacing w:after="0" w:line="240" w:lineRule="auto"/>
              <w:jc w:val="center"/>
              <w:rPr>
                <w:rFonts w:ascii="Times New Roman" w:eastAsia="Times New Roman" w:hAnsi="Times New Roman" w:cs="Times New Roman"/>
                <w:sz w:val="24"/>
                <w:szCs w:val="24"/>
                <w:lang w:eastAsia="pl-PL"/>
              </w:rPr>
            </w:pPr>
          </w:p>
        </w:tc>
      </w:tr>
      <w:tr w:rsidR="00963F37" w:rsidRPr="00963F37" w:rsidTr="00BA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3"/>
          <w:wAfter w:w="3789" w:type="dxa"/>
          <w:trHeight w:val="322"/>
        </w:trPr>
        <w:tc>
          <w:tcPr>
            <w:tcW w:w="9813" w:type="dxa"/>
            <w:gridSpan w:val="9"/>
            <w:shd w:val="clear" w:color="auto" w:fill="auto"/>
          </w:tcPr>
          <w:p w:rsidR="00963F37" w:rsidRPr="00627754" w:rsidRDefault="00963F37" w:rsidP="00963F37">
            <w:pPr>
              <w:keepNext/>
              <w:suppressAutoHyphens/>
              <w:spacing w:after="0" w:line="100" w:lineRule="atLeast"/>
              <w:rPr>
                <w:rFonts w:ascii="Calibri" w:eastAsia="Times New Roman" w:hAnsi="Calibri" w:cs="Tahoma"/>
                <w:color w:val="000000"/>
                <w:kern w:val="1"/>
                <w:sz w:val="24"/>
                <w:lang w:eastAsia="ar-SA"/>
              </w:rPr>
            </w:pPr>
          </w:p>
        </w:tc>
        <w:tc>
          <w:tcPr>
            <w:tcW w:w="625" w:type="dxa"/>
            <w:shd w:val="clear" w:color="auto" w:fill="auto"/>
          </w:tcPr>
          <w:p w:rsidR="00963F37" w:rsidRPr="00963F37" w:rsidRDefault="00963F37" w:rsidP="00963F37">
            <w:pPr>
              <w:suppressAutoHyphens/>
              <w:snapToGrid w:val="0"/>
              <w:rPr>
                <w:rFonts w:ascii="Calibri" w:eastAsia="Times New Roman" w:hAnsi="Calibri" w:cs="Tahoma"/>
                <w:color w:val="000000"/>
                <w:kern w:val="1"/>
                <w:lang w:eastAsia="ar-SA"/>
              </w:rPr>
            </w:pPr>
          </w:p>
        </w:tc>
        <w:tc>
          <w:tcPr>
            <w:tcW w:w="40" w:type="dxa"/>
            <w:shd w:val="clear" w:color="auto" w:fill="auto"/>
          </w:tcPr>
          <w:p w:rsidR="00963F37" w:rsidRPr="00963F37" w:rsidRDefault="00963F37" w:rsidP="00963F37">
            <w:pPr>
              <w:suppressAutoHyphens/>
              <w:snapToGrid w:val="0"/>
              <w:rPr>
                <w:rFonts w:ascii="Calibri" w:eastAsia="Times New Roman" w:hAnsi="Calibri" w:cs="Tahoma"/>
                <w:color w:val="000000"/>
                <w:kern w:val="1"/>
                <w:lang w:eastAsia="ar-SA"/>
              </w:rPr>
            </w:pPr>
          </w:p>
        </w:tc>
      </w:tr>
      <w:tr w:rsidR="00963F37" w:rsidRPr="00963F37" w:rsidTr="00BA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3"/>
          <w:wAfter w:w="3789" w:type="dxa"/>
          <w:trHeight w:val="322"/>
        </w:trPr>
        <w:tc>
          <w:tcPr>
            <w:tcW w:w="1275" w:type="dxa"/>
            <w:gridSpan w:val="3"/>
            <w:shd w:val="clear" w:color="auto" w:fill="auto"/>
          </w:tcPr>
          <w:p w:rsidR="00963F37" w:rsidRPr="00963F37" w:rsidRDefault="00963F37" w:rsidP="00963F37">
            <w:pPr>
              <w:suppressAutoHyphens/>
              <w:snapToGrid w:val="0"/>
              <w:spacing w:after="0" w:line="100" w:lineRule="atLeast"/>
              <w:jc w:val="center"/>
              <w:rPr>
                <w:rFonts w:ascii="Calibri" w:eastAsia="Times New Roman" w:hAnsi="Calibri" w:cs="Tahoma"/>
                <w:color w:val="000000"/>
                <w:kern w:val="1"/>
                <w:lang w:eastAsia="ar-SA"/>
              </w:rPr>
            </w:pPr>
          </w:p>
        </w:tc>
        <w:tc>
          <w:tcPr>
            <w:tcW w:w="7176" w:type="dxa"/>
            <w:gridSpan w:val="4"/>
            <w:shd w:val="clear" w:color="auto" w:fill="auto"/>
          </w:tcPr>
          <w:p w:rsidR="00963F37" w:rsidRPr="00963F37" w:rsidRDefault="00963F37" w:rsidP="00963F37">
            <w:pPr>
              <w:suppressAutoHyphens/>
              <w:spacing w:after="0" w:line="100" w:lineRule="atLeast"/>
              <w:jc w:val="right"/>
              <w:rPr>
                <w:rFonts w:ascii="Calibri" w:eastAsia="Times New Roman" w:hAnsi="Calibri" w:cs="Tahoma"/>
                <w:color w:val="000000"/>
                <w:kern w:val="1"/>
                <w:lang w:eastAsia="ar-SA"/>
              </w:rPr>
            </w:pPr>
            <w:r w:rsidRPr="00963F37">
              <w:rPr>
                <w:rFonts w:ascii="Calibri" w:eastAsia="Times New Roman" w:hAnsi="Calibri" w:cs="Tahoma"/>
                <w:color w:val="000000"/>
                <w:kern w:val="1"/>
                <w:lang w:eastAsia="ar-SA"/>
              </w:rPr>
              <w:t>rok produkcji</w:t>
            </w:r>
          </w:p>
        </w:tc>
        <w:tc>
          <w:tcPr>
            <w:tcW w:w="2027" w:type="dxa"/>
            <w:gridSpan w:val="4"/>
            <w:tcBorders>
              <w:top w:val="single" w:sz="4" w:space="0" w:color="000000"/>
              <w:left w:val="single" w:sz="4" w:space="0" w:color="000000"/>
              <w:bottom w:val="single" w:sz="4" w:space="0" w:color="000000"/>
              <w:right w:val="single" w:sz="4" w:space="0" w:color="000000"/>
            </w:tcBorders>
            <w:shd w:val="clear" w:color="auto" w:fill="auto"/>
          </w:tcPr>
          <w:p w:rsidR="00963F37" w:rsidRPr="00963F37" w:rsidRDefault="00963F37" w:rsidP="00963F37">
            <w:pPr>
              <w:suppressAutoHyphens/>
              <w:spacing w:after="0" w:line="100" w:lineRule="atLeast"/>
              <w:jc w:val="right"/>
              <w:rPr>
                <w:rFonts w:ascii="Calibri" w:eastAsia="Times New Roman" w:hAnsi="Calibri" w:cs="Tahoma"/>
                <w:color w:val="000000"/>
                <w:kern w:val="1"/>
                <w:lang w:eastAsia="ar-SA"/>
              </w:rPr>
            </w:pPr>
            <w:r w:rsidRPr="00963F37">
              <w:rPr>
                <w:rFonts w:ascii="Calibri" w:eastAsia="Times New Roman" w:hAnsi="Calibri" w:cs="Tahoma"/>
                <w:color w:val="000000"/>
                <w:kern w:val="1"/>
                <w:lang w:eastAsia="ar-SA"/>
              </w:rPr>
              <w:t>nie wcześniej niż 2020</w:t>
            </w:r>
          </w:p>
        </w:tc>
      </w:tr>
      <w:tr w:rsidR="00963F37" w:rsidRPr="00963F37" w:rsidTr="00BA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3"/>
          <w:wAfter w:w="3789" w:type="dxa"/>
          <w:trHeight w:val="322"/>
        </w:trPr>
        <w:tc>
          <w:tcPr>
            <w:tcW w:w="1275" w:type="dxa"/>
            <w:gridSpan w:val="3"/>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b/>
                <w:color w:val="000000"/>
                <w:kern w:val="1"/>
                <w:sz w:val="21"/>
                <w:szCs w:val="21"/>
                <w:lang w:eastAsia="ar-SA"/>
              </w:rPr>
            </w:pPr>
            <w:proofErr w:type="spellStart"/>
            <w:r w:rsidRPr="00D8459D">
              <w:rPr>
                <w:rFonts w:ascii="Calibri" w:eastAsia="Times New Roman" w:hAnsi="Calibri" w:cs="Tahoma"/>
                <w:color w:val="000000"/>
                <w:kern w:val="1"/>
                <w:sz w:val="21"/>
                <w:szCs w:val="21"/>
                <w:lang w:eastAsia="ar-SA"/>
              </w:rPr>
              <w:t>Lp</w:t>
            </w:r>
            <w:proofErr w:type="spellEnd"/>
          </w:p>
        </w:tc>
        <w:tc>
          <w:tcPr>
            <w:tcW w:w="7176" w:type="dxa"/>
            <w:gridSpan w:val="4"/>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b/>
                <w:color w:val="000000"/>
                <w:kern w:val="1"/>
                <w:sz w:val="21"/>
                <w:szCs w:val="21"/>
                <w:lang w:eastAsia="ar-SA"/>
              </w:rPr>
              <w:t>Parametry  graniczne</w:t>
            </w:r>
          </w:p>
        </w:tc>
        <w:tc>
          <w:tcPr>
            <w:tcW w:w="2027" w:type="dxa"/>
            <w:gridSpan w:val="4"/>
            <w:tcBorders>
              <w:top w:val="single" w:sz="4" w:space="0" w:color="000000"/>
              <w:left w:val="single" w:sz="4" w:space="0" w:color="000000"/>
              <w:right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Spełnienie parametrów</w:t>
            </w:r>
          </w:p>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TAK / NIE</w:t>
            </w:r>
          </w:p>
        </w:tc>
      </w:tr>
      <w:tr w:rsidR="00963F37" w:rsidRPr="00963F37" w:rsidTr="00BA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3"/>
          <w:wAfter w:w="3789" w:type="dxa"/>
          <w:trHeight w:val="472"/>
        </w:trPr>
        <w:tc>
          <w:tcPr>
            <w:tcW w:w="1275" w:type="dxa"/>
            <w:gridSpan w:val="3"/>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1</w:t>
            </w:r>
          </w:p>
        </w:tc>
        <w:tc>
          <w:tcPr>
            <w:tcW w:w="7176" w:type="dxa"/>
            <w:gridSpan w:val="4"/>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color w:val="000000"/>
                <w:kern w:val="1"/>
                <w:sz w:val="21"/>
                <w:szCs w:val="21"/>
                <w:lang w:eastAsia="ar-SA"/>
              </w:rPr>
            </w:pPr>
            <w:r w:rsidRPr="00D8459D">
              <w:rPr>
                <w:rFonts w:ascii="Calibri" w:eastAsia="Times New Roman" w:hAnsi="Calibri" w:cs="Arial"/>
                <w:bCs/>
                <w:kern w:val="1"/>
                <w:sz w:val="21"/>
                <w:szCs w:val="21"/>
                <w:lang w:eastAsia="ar-SA"/>
              </w:rPr>
              <w:t>Możliwość wykonania badania MRI całego ciała</w:t>
            </w:r>
          </w:p>
        </w:tc>
        <w:tc>
          <w:tcPr>
            <w:tcW w:w="2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color w:val="000000"/>
                <w:kern w:val="1"/>
                <w:sz w:val="21"/>
                <w:szCs w:val="21"/>
                <w:lang w:eastAsia="ar-SA"/>
              </w:rPr>
            </w:pPr>
          </w:p>
        </w:tc>
      </w:tr>
      <w:tr w:rsidR="00963F37" w:rsidRPr="00963F37" w:rsidTr="00BA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3"/>
          <w:wAfter w:w="3789" w:type="dxa"/>
          <w:trHeight w:val="472"/>
        </w:trPr>
        <w:tc>
          <w:tcPr>
            <w:tcW w:w="1275" w:type="dxa"/>
            <w:gridSpan w:val="3"/>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2</w:t>
            </w:r>
          </w:p>
        </w:tc>
        <w:tc>
          <w:tcPr>
            <w:tcW w:w="7176" w:type="dxa"/>
            <w:gridSpan w:val="4"/>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Grubość kardiowertera-defibrylatora poniżej 10 mm</w:t>
            </w:r>
          </w:p>
        </w:tc>
        <w:tc>
          <w:tcPr>
            <w:tcW w:w="2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color w:val="000000"/>
                <w:kern w:val="1"/>
                <w:sz w:val="21"/>
                <w:szCs w:val="21"/>
                <w:lang w:eastAsia="ar-SA"/>
              </w:rPr>
            </w:pPr>
          </w:p>
        </w:tc>
      </w:tr>
      <w:tr w:rsidR="00963F37" w:rsidRPr="00963F37" w:rsidTr="00BA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3"/>
          <w:wAfter w:w="3789" w:type="dxa"/>
          <w:trHeight w:val="472"/>
        </w:trPr>
        <w:tc>
          <w:tcPr>
            <w:tcW w:w="1275" w:type="dxa"/>
            <w:gridSpan w:val="3"/>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3</w:t>
            </w:r>
          </w:p>
        </w:tc>
        <w:tc>
          <w:tcPr>
            <w:tcW w:w="7176" w:type="dxa"/>
            <w:gridSpan w:val="4"/>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Objętość  kardiowertera-defibrylatora &lt; 30 cm ³</w:t>
            </w:r>
          </w:p>
        </w:tc>
        <w:tc>
          <w:tcPr>
            <w:tcW w:w="2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color w:val="000000"/>
                <w:kern w:val="1"/>
                <w:sz w:val="21"/>
                <w:szCs w:val="21"/>
                <w:lang w:eastAsia="ar-SA"/>
              </w:rPr>
            </w:pPr>
          </w:p>
        </w:tc>
      </w:tr>
      <w:tr w:rsidR="00963F37" w:rsidRPr="00963F37" w:rsidTr="00BA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3"/>
          <w:wAfter w:w="3789" w:type="dxa"/>
          <w:trHeight w:val="472"/>
        </w:trPr>
        <w:tc>
          <w:tcPr>
            <w:tcW w:w="1275" w:type="dxa"/>
            <w:gridSpan w:val="3"/>
            <w:tcBorders>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lastRenderedPageBreak/>
              <w:t>4</w:t>
            </w:r>
          </w:p>
        </w:tc>
        <w:tc>
          <w:tcPr>
            <w:tcW w:w="7176" w:type="dxa"/>
            <w:gridSpan w:val="4"/>
            <w:tcBorders>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Waga &lt; 75 g</w:t>
            </w:r>
          </w:p>
        </w:tc>
        <w:tc>
          <w:tcPr>
            <w:tcW w:w="2027" w:type="dxa"/>
            <w:gridSpan w:val="4"/>
            <w:tcBorders>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color w:val="000000"/>
                <w:kern w:val="1"/>
                <w:sz w:val="21"/>
                <w:szCs w:val="21"/>
                <w:lang w:eastAsia="ar-SA"/>
              </w:rPr>
            </w:pPr>
          </w:p>
        </w:tc>
      </w:tr>
      <w:tr w:rsidR="00963F37" w:rsidRPr="00963F37" w:rsidTr="00BA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3"/>
          <w:wAfter w:w="3789" w:type="dxa"/>
          <w:trHeight w:val="472"/>
        </w:trPr>
        <w:tc>
          <w:tcPr>
            <w:tcW w:w="1275" w:type="dxa"/>
            <w:gridSpan w:val="3"/>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5</w:t>
            </w:r>
          </w:p>
        </w:tc>
        <w:tc>
          <w:tcPr>
            <w:tcW w:w="7176" w:type="dxa"/>
            <w:gridSpan w:val="4"/>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 xml:space="preserve">Elektrody do defibrylacji MRI sterydowe, aktywne, </w:t>
            </w:r>
            <w:proofErr w:type="spellStart"/>
            <w:r w:rsidRPr="00D8459D">
              <w:rPr>
                <w:rFonts w:ascii="Calibri" w:eastAsia="Times New Roman" w:hAnsi="Calibri" w:cs="Tahoma"/>
                <w:color w:val="000000"/>
                <w:kern w:val="1"/>
                <w:sz w:val="21"/>
                <w:szCs w:val="21"/>
                <w:lang w:eastAsia="ar-SA"/>
              </w:rPr>
              <w:t>jednocoilowe</w:t>
            </w:r>
            <w:proofErr w:type="spellEnd"/>
            <w:r w:rsidRPr="00D8459D">
              <w:rPr>
                <w:rFonts w:ascii="Calibri" w:eastAsia="Times New Roman" w:hAnsi="Calibri" w:cs="Tahoma"/>
                <w:color w:val="000000"/>
                <w:kern w:val="1"/>
                <w:sz w:val="21"/>
                <w:szCs w:val="21"/>
                <w:lang w:eastAsia="ar-SA"/>
              </w:rPr>
              <w:t xml:space="preserve">, z łączem DF-4 </w:t>
            </w:r>
          </w:p>
        </w:tc>
        <w:tc>
          <w:tcPr>
            <w:tcW w:w="2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color w:val="000000"/>
                <w:kern w:val="1"/>
                <w:sz w:val="21"/>
                <w:szCs w:val="21"/>
                <w:lang w:eastAsia="ar-SA"/>
              </w:rPr>
            </w:pPr>
          </w:p>
        </w:tc>
      </w:tr>
      <w:tr w:rsidR="00963F37" w:rsidRPr="00963F37" w:rsidTr="00BA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3"/>
          <w:wAfter w:w="3789" w:type="dxa"/>
          <w:trHeight w:val="472"/>
        </w:trPr>
        <w:tc>
          <w:tcPr>
            <w:tcW w:w="1275" w:type="dxa"/>
            <w:gridSpan w:val="3"/>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6</w:t>
            </w:r>
          </w:p>
        </w:tc>
        <w:tc>
          <w:tcPr>
            <w:tcW w:w="7176" w:type="dxa"/>
            <w:gridSpan w:val="4"/>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Amplituda impulsu min. zakres 0,5 – 5,0 V</w:t>
            </w:r>
          </w:p>
        </w:tc>
        <w:tc>
          <w:tcPr>
            <w:tcW w:w="2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color w:val="000000"/>
                <w:kern w:val="1"/>
                <w:sz w:val="21"/>
                <w:szCs w:val="21"/>
                <w:lang w:eastAsia="ar-SA"/>
              </w:rPr>
            </w:pPr>
          </w:p>
        </w:tc>
      </w:tr>
      <w:tr w:rsidR="00963F37" w:rsidRPr="00963F37" w:rsidTr="00BA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3"/>
          <w:wAfter w:w="3789" w:type="dxa"/>
          <w:trHeight w:val="472"/>
        </w:trPr>
        <w:tc>
          <w:tcPr>
            <w:tcW w:w="1275" w:type="dxa"/>
            <w:gridSpan w:val="3"/>
            <w:tcBorders>
              <w:top w:val="single" w:sz="4" w:space="0" w:color="000000"/>
              <w:left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7</w:t>
            </w:r>
          </w:p>
        </w:tc>
        <w:tc>
          <w:tcPr>
            <w:tcW w:w="7176" w:type="dxa"/>
            <w:gridSpan w:val="4"/>
            <w:tcBorders>
              <w:top w:val="single" w:sz="4" w:space="0" w:color="000000"/>
              <w:left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Szerokość impulsu, min. zakres 0,5 – 1,0 ms</w:t>
            </w:r>
          </w:p>
        </w:tc>
        <w:tc>
          <w:tcPr>
            <w:tcW w:w="2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color w:val="000000"/>
                <w:kern w:val="1"/>
                <w:sz w:val="21"/>
                <w:szCs w:val="21"/>
                <w:lang w:eastAsia="ar-SA"/>
              </w:rPr>
            </w:pPr>
          </w:p>
        </w:tc>
      </w:tr>
      <w:tr w:rsidR="00963F37" w:rsidRPr="00963F37" w:rsidTr="00BA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3"/>
          <w:wAfter w:w="3789" w:type="dxa"/>
          <w:trHeight w:val="472"/>
        </w:trPr>
        <w:tc>
          <w:tcPr>
            <w:tcW w:w="1275" w:type="dxa"/>
            <w:gridSpan w:val="3"/>
            <w:tcBorders>
              <w:top w:val="single" w:sz="4" w:space="0" w:color="000000"/>
              <w:left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8</w:t>
            </w:r>
          </w:p>
        </w:tc>
        <w:tc>
          <w:tcPr>
            <w:tcW w:w="7176" w:type="dxa"/>
            <w:gridSpan w:val="4"/>
            <w:tcBorders>
              <w:top w:val="single" w:sz="4" w:space="0" w:color="000000"/>
              <w:left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 xml:space="preserve">Czułość komorowa  - co najmniej w zakresie 0,2 – 1,2 </w:t>
            </w:r>
            <w:proofErr w:type="spellStart"/>
            <w:r w:rsidRPr="00D8459D">
              <w:rPr>
                <w:rFonts w:ascii="Calibri" w:eastAsia="Times New Roman" w:hAnsi="Calibri" w:cs="Tahoma"/>
                <w:color w:val="000000"/>
                <w:kern w:val="1"/>
                <w:sz w:val="21"/>
                <w:szCs w:val="21"/>
                <w:lang w:eastAsia="ar-SA"/>
              </w:rPr>
              <w:t>mV</w:t>
            </w:r>
            <w:proofErr w:type="spellEnd"/>
          </w:p>
        </w:tc>
        <w:tc>
          <w:tcPr>
            <w:tcW w:w="2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color w:val="000000"/>
                <w:kern w:val="1"/>
                <w:sz w:val="21"/>
                <w:szCs w:val="21"/>
                <w:lang w:eastAsia="ar-SA"/>
              </w:rPr>
            </w:pPr>
          </w:p>
        </w:tc>
      </w:tr>
      <w:tr w:rsidR="00963F37" w:rsidRPr="00963F37" w:rsidTr="00BA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3"/>
          <w:wAfter w:w="3789" w:type="dxa"/>
          <w:trHeight w:val="472"/>
        </w:trPr>
        <w:tc>
          <w:tcPr>
            <w:tcW w:w="1275" w:type="dxa"/>
            <w:gridSpan w:val="3"/>
            <w:tcBorders>
              <w:top w:val="single" w:sz="4" w:space="0" w:color="000000"/>
              <w:left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9</w:t>
            </w:r>
          </w:p>
        </w:tc>
        <w:tc>
          <w:tcPr>
            <w:tcW w:w="7176" w:type="dxa"/>
            <w:gridSpan w:val="4"/>
            <w:tcBorders>
              <w:top w:val="single" w:sz="4" w:space="0" w:color="000000"/>
              <w:left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Rejestrowanie trendów oporności elektrody</w:t>
            </w:r>
          </w:p>
        </w:tc>
        <w:tc>
          <w:tcPr>
            <w:tcW w:w="2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color w:val="000000"/>
                <w:kern w:val="1"/>
                <w:sz w:val="21"/>
                <w:szCs w:val="21"/>
                <w:lang w:eastAsia="ar-SA"/>
              </w:rPr>
            </w:pPr>
          </w:p>
        </w:tc>
      </w:tr>
      <w:tr w:rsidR="00963F37" w:rsidRPr="00963F37" w:rsidTr="00BA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3"/>
          <w:wAfter w:w="3789" w:type="dxa"/>
          <w:trHeight w:val="472"/>
        </w:trPr>
        <w:tc>
          <w:tcPr>
            <w:tcW w:w="1275" w:type="dxa"/>
            <w:gridSpan w:val="3"/>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10</w:t>
            </w:r>
          </w:p>
        </w:tc>
        <w:tc>
          <w:tcPr>
            <w:tcW w:w="7176" w:type="dxa"/>
            <w:gridSpan w:val="4"/>
            <w:tcBorders>
              <w:top w:val="single" w:sz="4" w:space="0" w:color="000000"/>
              <w:left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SimSu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 xml:space="preserve">ATP w strefie VF przed ładowaniem w postaci min. 8 impulsowego </w:t>
            </w:r>
            <w:proofErr w:type="spellStart"/>
            <w:r w:rsidRPr="00D8459D">
              <w:rPr>
                <w:rFonts w:ascii="Calibri" w:eastAsia="Times New Roman" w:hAnsi="Calibri" w:cs="Tahoma"/>
                <w:color w:val="000000"/>
                <w:kern w:val="1"/>
                <w:sz w:val="21"/>
                <w:szCs w:val="21"/>
                <w:lang w:eastAsia="ar-SA"/>
              </w:rPr>
              <w:t>burstu</w:t>
            </w:r>
            <w:proofErr w:type="spellEnd"/>
          </w:p>
        </w:tc>
        <w:tc>
          <w:tcPr>
            <w:tcW w:w="2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color w:val="000000"/>
                <w:kern w:val="1"/>
                <w:sz w:val="21"/>
                <w:szCs w:val="21"/>
                <w:lang w:eastAsia="ar-SA"/>
              </w:rPr>
            </w:pPr>
          </w:p>
        </w:tc>
      </w:tr>
      <w:tr w:rsidR="00963F37" w:rsidRPr="00963F37" w:rsidTr="00BA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3"/>
          <w:wAfter w:w="3789" w:type="dxa"/>
          <w:trHeight w:val="472"/>
        </w:trPr>
        <w:tc>
          <w:tcPr>
            <w:tcW w:w="1275" w:type="dxa"/>
            <w:gridSpan w:val="3"/>
            <w:tcBorders>
              <w:top w:val="single" w:sz="4" w:space="0" w:color="000000"/>
              <w:left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11</w:t>
            </w:r>
          </w:p>
        </w:tc>
        <w:tc>
          <w:tcPr>
            <w:tcW w:w="7176" w:type="dxa"/>
            <w:gridSpan w:val="4"/>
            <w:tcBorders>
              <w:top w:val="single" w:sz="4" w:space="0" w:color="000000"/>
              <w:left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kern w:val="1"/>
                <w:sz w:val="21"/>
                <w:szCs w:val="21"/>
                <w:shd w:val="clear" w:color="auto" w:fill="FFFF00"/>
                <w:lang w:eastAsia="ar-SA"/>
              </w:rPr>
            </w:pPr>
            <w:r w:rsidRPr="00D8459D">
              <w:rPr>
                <w:rFonts w:ascii="Calibri" w:eastAsia="Times New Roman" w:hAnsi="Calibri" w:cs="Tahoma"/>
                <w:color w:val="000000"/>
                <w:kern w:val="1"/>
                <w:sz w:val="21"/>
                <w:szCs w:val="21"/>
                <w:lang w:eastAsia="ar-SA"/>
              </w:rPr>
              <w:t xml:space="preserve">Terapia antyarytmiczna  </w:t>
            </w:r>
          </w:p>
        </w:tc>
        <w:tc>
          <w:tcPr>
            <w:tcW w:w="2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jc w:val="center"/>
              <w:rPr>
                <w:rFonts w:ascii="Calibri" w:eastAsia="SimSun" w:hAnsi="Calibri" w:cs="Tahoma"/>
                <w:color w:val="000000"/>
                <w:kern w:val="1"/>
                <w:sz w:val="21"/>
                <w:szCs w:val="21"/>
                <w:lang w:eastAsia="ar-SA"/>
              </w:rPr>
            </w:pPr>
          </w:p>
        </w:tc>
      </w:tr>
      <w:tr w:rsidR="00963F37" w:rsidRPr="00963F37" w:rsidTr="00BA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3"/>
          <w:wAfter w:w="3789" w:type="dxa"/>
          <w:trHeight w:val="472"/>
        </w:trPr>
        <w:tc>
          <w:tcPr>
            <w:tcW w:w="1275" w:type="dxa"/>
            <w:gridSpan w:val="3"/>
            <w:tcBorders>
              <w:top w:val="single" w:sz="4" w:space="0" w:color="000000"/>
              <w:left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12</w:t>
            </w:r>
          </w:p>
        </w:tc>
        <w:tc>
          <w:tcPr>
            <w:tcW w:w="7176" w:type="dxa"/>
            <w:gridSpan w:val="4"/>
            <w:tcBorders>
              <w:top w:val="single" w:sz="4" w:space="0" w:color="000000"/>
              <w:left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kern w:val="1"/>
                <w:sz w:val="21"/>
                <w:szCs w:val="21"/>
                <w:shd w:val="clear" w:color="auto" w:fill="FFFF00"/>
                <w:lang w:eastAsia="ar-SA"/>
              </w:rPr>
            </w:pPr>
            <w:r w:rsidRPr="00D8459D">
              <w:rPr>
                <w:rFonts w:ascii="Calibri" w:eastAsia="Times New Roman" w:hAnsi="Calibri" w:cs="Tahoma"/>
                <w:color w:val="000000"/>
                <w:kern w:val="1"/>
                <w:sz w:val="21"/>
                <w:szCs w:val="21"/>
                <w:lang w:eastAsia="ar-SA"/>
              </w:rPr>
              <w:t>Rozpoznawanie arytmii - min. 3 strefy</w:t>
            </w:r>
          </w:p>
        </w:tc>
        <w:tc>
          <w:tcPr>
            <w:tcW w:w="2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kern w:val="1"/>
                <w:sz w:val="21"/>
                <w:szCs w:val="21"/>
                <w:shd w:val="clear" w:color="auto" w:fill="FFFF00"/>
                <w:lang w:eastAsia="ar-SA"/>
              </w:rPr>
            </w:pPr>
          </w:p>
        </w:tc>
      </w:tr>
      <w:tr w:rsidR="00963F37" w:rsidRPr="00963F37" w:rsidTr="00BA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3"/>
          <w:wAfter w:w="3789" w:type="dxa"/>
          <w:trHeight w:val="472"/>
        </w:trPr>
        <w:tc>
          <w:tcPr>
            <w:tcW w:w="1275" w:type="dxa"/>
            <w:gridSpan w:val="3"/>
            <w:tcBorders>
              <w:top w:val="single" w:sz="4" w:space="0" w:color="000000"/>
              <w:left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13</w:t>
            </w:r>
          </w:p>
        </w:tc>
        <w:tc>
          <w:tcPr>
            <w:tcW w:w="7176" w:type="dxa"/>
            <w:gridSpan w:val="4"/>
            <w:tcBorders>
              <w:top w:val="single" w:sz="4" w:space="0" w:color="000000"/>
              <w:left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kern w:val="1"/>
                <w:sz w:val="21"/>
                <w:szCs w:val="21"/>
                <w:shd w:val="clear" w:color="auto" w:fill="FFFF00"/>
                <w:lang w:eastAsia="ar-SA"/>
              </w:rPr>
            </w:pPr>
            <w:r w:rsidRPr="00D8459D">
              <w:rPr>
                <w:rFonts w:ascii="Calibri" w:eastAsia="Times New Roman" w:hAnsi="Calibri" w:cs="Tahoma"/>
                <w:color w:val="000000"/>
                <w:kern w:val="1"/>
                <w:sz w:val="21"/>
                <w:szCs w:val="21"/>
                <w:lang w:eastAsia="ar-SA"/>
              </w:rPr>
              <w:t>Energia defibrylacji dostarczona min.  35 J</w:t>
            </w:r>
          </w:p>
        </w:tc>
        <w:tc>
          <w:tcPr>
            <w:tcW w:w="2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kern w:val="1"/>
                <w:sz w:val="21"/>
                <w:szCs w:val="21"/>
                <w:shd w:val="clear" w:color="auto" w:fill="FFFF00"/>
                <w:lang w:eastAsia="ar-SA"/>
              </w:rPr>
            </w:pPr>
          </w:p>
        </w:tc>
      </w:tr>
      <w:tr w:rsidR="00963F37" w:rsidRPr="00963F37" w:rsidTr="00BA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After w:val="3"/>
          <w:wAfter w:w="3789" w:type="dxa"/>
          <w:trHeight w:val="472"/>
        </w:trPr>
        <w:tc>
          <w:tcPr>
            <w:tcW w:w="1275" w:type="dxa"/>
            <w:gridSpan w:val="3"/>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14</w:t>
            </w:r>
          </w:p>
        </w:tc>
        <w:tc>
          <w:tcPr>
            <w:tcW w:w="7176" w:type="dxa"/>
            <w:gridSpan w:val="4"/>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kern w:val="1"/>
                <w:sz w:val="21"/>
                <w:szCs w:val="21"/>
                <w:shd w:val="clear" w:color="auto" w:fill="FFFF00"/>
                <w:lang w:eastAsia="ar-SA"/>
              </w:rPr>
            </w:pPr>
            <w:r w:rsidRPr="00D8459D">
              <w:rPr>
                <w:rFonts w:ascii="Calibri" w:eastAsia="Times New Roman" w:hAnsi="Calibri" w:cs="Tahoma"/>
                <w:color w:val="000000"/>
                <w:kern w:val="1"/>
                <w:sz w:val="21"/>
                <w:szCs w:val="21"/>
                <w:lang w:eastAsia="ar-SA"/>
              </w:rPr>
              <w:t xml:space="preserve">Tryb ochronny w trakcie </w:t>
            </w:r>
            <w:proofErr w:type="spellStart"/>
            <w:r w:rsidRPr="00D8459D">
              <w:rPr>
                <w:rFonts w:ascii="Calibri" w:eastAsia="Times New Roman" w:hAnsi="Calibri" w:cs="Tahoma"/>
                <w:color w:val="000000"/>
                <w:kern w:val="1"/>
                <w:sz w:val="21"/>
                <w:szCs w:val="21"/>
                <w:lang w:eastAsia="ar-SA"/>
              </w:rPr>
              <w:t>elektrokauteryzacji</w:t>
            </w:r>
            <w:proofErr w:type="spellEnd"/>
          </w:p>
        </w:tc>
        <w:tc>
          <w:tcPr>
            <w:tcW w:w="2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kern w:val="1"/>
                <w:sz w:val="21"/>
                <w:szCs w:val="21"/>
                <w:shd w:val="clear" w:color="auto" w:fill="FFFF00"/>
                <w:lang w:eastAsia="ar-SA"/>
              </w:rPr>
            </w:pPr>
          </w:p>
        </w:tc>
      </w:tr>
      <w:tr w:rsidR="00963F37" w:rsidRPr="00963F37" w:rsidTr="00BA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After w:val="3"/>
          <w:wAfter w:w="3789" w:type="dxa"/>
          <w:trHeight w:val="472"/>
        </w:trPr>
        <w:tc>
          <w:tcPr>
            <w:tcW w:w="1275" w:type="dxa"/>
            <w:gridSpan w:val="3"/>
            <w:tcBorders>
              <w:left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15</w:t>
            </w:r>
          </w:p>
        </w:tc>
        <w:tc>
          <w:tcPr>
            <w:tcW w:w="7176" w:type="dxa"/>
            <w:gridSpan w:val="4"/>
            <w:tcBorders>
              <w:left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b/>
                <w:color w:val="000000"/>
                <w:kern w:val="1"/>
                <w:sz w:val="21"/>
                <w:szCs w:val="21"/>
                <w:lang w:eastAsia="ar-SA"/>
              </w:rPr>
            </w:pPr>
            <w:r w:rsidRPr="00D8459D">
              <w:rPr>
                <w:rFonts w:ascii="Calibri" w:eastAsia="Times New Roman" w:hAnsi="Calibri" w:cs="Tahoma"/>
                <w:color w:val="000000"/>
                <w:kern w:val="1"/>
                <w:sz w:val="21"/>
                <w:szCs w:val="21"/>
                <w:lang w:eastAsia="ar-SA"/>
              </w:rPr>
              <w:t>Ilość wyładowań w jednej interwencji minimum 7</w:t>
            </w:r>
          </w:p>
        </w:tc>
        <w:tc>
          <w:tcPr>
            <w:tcW w:w="2027" w:type="dxa"/>
            <w:gridSpan w:val="4"/>
            <w:tcBorders>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kern w:val="1"/>
                <w:sz w:val="21"/>
                <w:szCs w:val="21"/>
                <w:shd w:val="clear" w:color="auto" w:fill="FFFF00"/>
                <w:lang w:eastAsia="ar-SA"/>
              </w:rPr>
            </w:pPr>
          </w:p>
        </w:tc>
      </w:tr>
      <w:tr w:rsidR="00963F37" w:rsidRPr="00963F37" w:rsidTr="00BA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3"/>
          <w:wAfter w:w="3789" w:type="dxa"/>
          <w:trHeight w:val="472"/>
        </w:trPr>
        <w:tc>
          <w:tcPr>
            <w:tcW w:w="1275" w:type="dxa"/>
            <w:gridSpan w:val="3"/>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16</w:t>
            </w:r>
          </w:p>
        </w:tc>
        <w:tc>
          <w:tcPr>
            <w:tcW w:w="7176" w:type="dxa"/>
            <w:gridSpan w:val="4"/>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b/>
                <w:color w:val="000000"/>
                <w:kern w:val="1"/>
                <w:sz w:val="21"/>
                <w:szCs w:val="21"/>
                <w:lang w:eastAsia="ar-SA"/>
              </w:rPr>
            </w:pPr>
            <w:r w:rsidRPr="00D8459D">
              <w:rPr>
                <w:rFonts w:ascii="Calibri" w:eastAsia="Times New Roman" w:hAnsi="Calibri" w:cs="Tahoma"/>
                <w:color w:val="000000"/>
                <w:kern w:val="1"/>
                <w:sz w:val="21"/>
                <w:szCs w:val="21"/>
                <w:lang w:eastAsia="ar-SA"/>
              </w:rPr>
              <w:t xml:space="preserve">Algorytmy różnicujące częstoskurcze komorowe od nadkomorowych, min. 3 rodzaje: morfologia, </w:t>
            </w:r>
            <w:proofErr w:type="spellStart"/>
            <w:r w:rsidRPr="00D8459D">
              <w:rPr>
                <w:rFonts w:ascii="Calibri" w:eastAsia="Times New Roman" w:hAnsi="Calibri" w:cs="Tahoma"/>
                <w:color w:val="000000"/>
                <w:kern w:val="1"/>
                <w:sz w:val="21"/>
                <w:szCs w:val="21"/>
                <w:lang w:eastAsia="ar-SA"/>
              </w:rPr>
              <w:t>onset</w:t>
            </w:r>
            <w:proofErr w:type="spellEnd"/>
            <w:r w:rsidRPr="00D8459D">
              <w:rPr>
                <w:rFonts w:ascii="Calibri" w:eastAsia="Times New Roman" w:hAnsi="Calibri" w:cs="Tahoma"/>
                <w:color w:val="000000"/>
                <w:kern w:val="1"/>
                <w:sz w:val="21"/>
                <w:szCs w:val="21"/>
                <w:lang w:eastAsia="ar-SA"/>
              </w:rPr>
              <w:t xml:space="preserve">, </w:t>
            </w:r>
            <w:proofErr w:type="spellStart"/>
            <w:r w:rsidRPr="00D8459D">
              <w:rPr>
                <w:rFonts w:ascii="Calibri" w:eastAsia="Times New Roman" w:hAnsi="Calibri" w:cs="Tahoma"/>
                <w:color w:val="000000"/>
                <w:kern w:val="1"/>
                <w:sz w:val="21"/>
                <w:szCs w:val="21"/>
                <w:lang w:eastAsia="ar-SA"/>
              </w:rPr>
              <w:t>stability</w:t>
            </w:r>
            <w:proofErr w:type="spellEnd"/>
            <w:r w:rsidRPr="00D8459D">
              <w:rPr>
                <w:rFonts w:ascii="Calibri" w:eastAsia="Times New Roman" w:hAnsi="Calibri" w:cs="Tahoma"/>
                <w:color w:val="000000"/>
                <w:kern w:val="1"/>
                <w:sz w:val="21"/>
                <w:szCs w:val="21"/>
                <w:lang w:eastAsia="ar-SA"/>
              </w:rPr>
              <w:t xml:space="preserve"> </w:t>
            </w:r>
          </w:p>
        </w:tc>
        <w:tc>
          <w:tcPr>
            <w:tcW w:w="2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b/>
                <w:color w:val="000000"/>
                <w:kern w:val="1"/>
                <w:sz w:val="21"/>
                <w:szCs w:val="21"/>
                <w:lang w:eastAsia="ar-SA"/>
              </w:rPr>
            </w:pPr>
          </w:p>
        </w:tc>
      </w:tr>
      <w:tr w:rsidR="00963F37" w:rsidRPr="00963F37" w:rsidTr="00BA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3"/>
          <w:wAfter w:w="3789" w:type="dxa"/>
          <w:trHeight w:val="472"/>
        </w:trPr>
        <w:tc>
          <w:tcPr>
            <w:tcW w:w="1275" w:type="dxa"/>
            <w:gridSpan w:val="3"/>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17</w:t>
            </w:r>
          </w:p>
        </w:tc>
        <w:tc>
          <w:tcPr>
            <w:tcW w:w="7176" w:type="dxa"/>
            <w:gridSpan w:val="4"/>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b/>
                <w:color w:val="000000"/>
                <w:kern w:val="1"/>
                <w:sz w:val="21"/>
                <w:szCs w:val="21"/>
                <w:lang w:eastAsia="ar-SA"/>
              </w:rPr>
            </w:pPr>
            <w:r w:rsidRPr="00D8459D">
              <w:rPr>
                <w:rFonts w:ascii="Calibri" w:eastAsia="Times New Roman" w:hAnsi="Calibri" w:cs="Tahoma"/>
                <w:color w:val="000000"/>
                <w:kern w:val="1"/>
                <w:sz w:val="21"/>
                <w:szCs w:val="21"/>
                <w:lang w:eastAsia="ar-SA"/>
              </w:rPr>
              <w:t>Bezprzewodowa komunikacja ICD z programatorem. Możliwość zdalnej kontroli urządzenia po interrogacji z programatorem za pomocą głowicy</w:t>
            </w:r>
          </w:p>
        </w:tc>
        <w:tc>
          <w:tcPr>
            <w:tcW w:w="2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b/>
                <w:color w:val="000000"/>
                <w:kern w:val="1"/>
                <w:sz w:val="21"/>
                <w:szCs w:val="21"/>
                <w:lang w:eastAsia="ar-SA"/>
              </w:rPr>
            </w:pPr>
          </w:p>
        </w:tc>
      </w:tr>
      <w:tr w:rsidR="00963F37" w:rsidRPr="00963F37" w:rsidTr="00BA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3"/>
          <w:wAfter w:w="3789" w:type="dxa"/>
          <w:trHeight w:val="472"/>
        </w:trPr>
        <w:tc>
          <w:tcPr>
            <w:tcW w:w="1275" w:type="dxa"/>
            <w:gridSpan w:val="3"/>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18</w:t>
            </w:r>
          </w:p>
        </w:tc>
        <w:tc>
          <w:tcPr>
            <w:tcW w:w="7176" w:type="dxa"/>
            <w:gridSpan w:val="4"/>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b/>
                <w:color w:val="000000"/>
                <w:kern w:val="1"/>
                <w:sz w:val="21"/>
                <w:szCs w:val="21"/>
                <w:lang w:eastAsia="ar-SA"/>
              </w:rPr>
            </w:pPr>
            <w:r w:rsidRPr="00D8459D">
              <w:rPr>
                <w:rFonts w:ascii="Calibri" w:eastAsia="Times New Roman" w:hAnsi="Calibri" w:cs="Tahoma"/>
                <w:color w:val="000000"/>
                <w:kern w:val="1"/>
                <w:sz w:val="21"/>
                <w:szCs w:val="21"/>
                <w:lang w:eastAsia="ar-SA"/>
              </w:rPr>
              <w:t>Domowe monitorowanie pracy ICD (</w:t>
            </w:r>
            <w:r w:rsidRPr="00D8459D">
              <w:rPr>
                <w:rFonts w:ascii="Calibri" w:eastAsia="SimSun" w:hAnsi="Calibri" w:cs="Arial"/>
                <w:kern w:val="1"/>
                <w:sz w:val="21"/>
                <w:szCs w:val="21"/>
                <w:lang w:eastAsia="ar-SA"/>
              </w:rPr>
              <w:t xml:space="preserve">zamawiający zastrzega możliwość zakupu ICD bez monitorowania domowego)                 </w:t>
            </w:r>
          </w:p>
        </w:tc>
        <w:tc>
          <w:tcPr>
            <w:tcW w:w="2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b/>
                <w:color w:val="000000"/>
                <w:kern w:val="1"/>
                <w:sz w:val="21"/>
                <w:szCs w:val="21"/>
                <w:lang w:eastAsia="ar-SA"/>
              </w:rPr>
            </w:pPr>
          </w:p>
        </w:tc>
      </w:tr>
      <w:tr w:rsidR="00963F37" w:rsidRPr="00963F37" w:rsidTr="00BA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3"/>
          <w:wAfter w:w="3789" w:type="dxa"/>
          <w:trHeight w:val="472"/>
        </w:trPr>
        <w:tc>
          <w:tcPr>
            <w:tcW w:w="1275" w:type="dxa"/>
            <w:gridSpan w:val="3"/>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19</w:t>
            </w:r>
          </w:p>
        </w:tc>
        <w:tc>
          <w:tcPr>
            <w:tcW w:w="7176" w:type="dxa"/>
            <w:gridSpan w:val="4"/>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b/>
                <w:color w:val="000000"/>
                <w:kern w:val="1"/>
                <w:sz w:val="21"/>
                <w:szCs w:val="21"/>
                <w:lang w:eastAsia="ar-SA"/>
              </w:rPr>
            </w:pPr>
            <w:r w:rsidRPr="00D8459D">
              <w:rPr>
                <w:rFonts w:ascii="Calibri" w:eastAsia="SimSun" w:hAnsi="Calibri" w:cs="Calibri"/>
                <w:kern w:val="1"/>
                <w:sz w:val="21"/>
                <w:szCs w:val="21"/>
                <w:lang w:eastAsia="ar-SA"/>
              </w:rPr>
              <w:t xml:space="preserve">Zamawiający wymaga dostarczenia ( w cenie oferty ) na czas trwania umowy papieru do programatora </w:t>
            </w:r>
          </w:p>
        </w:tc>
        <w:tc>
          <w:tcPr>
            <w:tcW w:w="2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b/>
                <w:color w:val="000000"/>
                <w:kern w:val="1"/>
                <w:sz w:val="21"/>
                <w:szCs w:val="21"/>
                <w:lang w:eastAsia="ar-SA"/>
              </w:rPr>
            </w:pPr>
          </w:p>
        </w:tc>
      </w:tr>
    </w:tbl>
    <w:p w:rsidR="002F24E7" w:rsidRDefault="002F24E7" w:rsidP="002F24E7">
      <w:pPr>
        <w:tabs>
          <w:tab w:val="left" w:pos="0"/>
        </w:tabs>
        <w:spacing w:after="0" w:line="240" w:lineRule="auto"/>
        <w:rPr>
          <w:rFonts w:ascii="Times New Roman" w:eastAsia="Times New Roman" w:hAnsi="Times New Roman" w:cs="Times New Roman"/>
          <w:b/>
          <w:sz w:val="24"/>
          <w:highlight w:val="yellow"/>
          <w:lang w:eastAsia="pl-PL"/>
        </w:rPr>
      </w:pPr>
    </w:p>
    <w:p w:rsidR="002F24E7" w:rsidRPr="0075329C" w:rsidRDefault="002F24E7" w:rsidP="002F24E7">
      <w:pPr>
        <w:tabs>
          <w:tab w:val="left" w:pos="0"/>
        </w:tabs>
        <w:spacing w:after="0" w:line="240" w:lineRule="auto"/>
        <w:rPr>
          <w:rFonts w:ascii="Arial" w:eastAsia="Times New Roman" w:hAnsi="Arial" w:cs="Arial"/>
          <w:b/>
          <w:sz w:val="24"/>
          <w:highlight w:val="yellow"/>
          <w:lang w:eastAsia="pl-PL"/>
        </w:rPr>
      </w:pPr>
      <w:r>
        <w:rPr>
          <w:rFonts w:ascii="Times New Roman" w:eastAsia="Times New Roman" w:hAnsi="Times New Roman" w:cs="Times New Roman"/>
          <w:b/>
          <w:sz w:val="24"/>
          <w:highlight w:val="yellow"/>
          <w:lang w:eastAsia="pl-PL"/>
        </w:rPr>
        <w:t xml:space="preserve">W powyższej Tabeli </w:t>
      </w:r>
      <w:r w:rsidRPr="0075329C">
        <w:rPr>
          <w:rFonts w:ascii="Times New Roman" w:eastAsia="Times New Roman" w:hAnsi="Times New Roman" w:cs="Times New Roman"/>
          <w:b/>
          <w:sz w:val="24"/>
          <w:highlight w:val="yellow"/>
          <w:lang w:eastAsia="pl-PL"/>
        </w:rPr>
        <w:t xml:space="preserve"> w rubryce „</w:t>
      </w:r>
      <w:r>
        <w:rPr>
          <w:rFonts w:ascii="Times New Roman" w:eastAsia="Times New Roman" w:hAnsi="Times New Roman" w:cs="Times New Roman"/>
          <w:b/>
          <w:sz w:val="24"/>
          <w:highlight w:val="yellow"/>
          <w:lang w:eastAsia="pl-PL"/>
        </w:rPr>
        <w:t>Spełnienie parametrów TAK/NIE</w:t>
      </w:r>
      <w:r w:rsidRPr="0075329C">
        <w:rPr>
          <w:rFonts w:ascii="Times New Roman" w:eastAsia="Times New Roman" w:hAnsi="Times New Roman" w:cs="Times New Roman"/>
          <w:b/>
          <w:sz w:val="24"/>
          <w:highlight w:val="yellow"/>
          <w:lang w:eastAsia="pl-PL"/>
        </w:rPr>
        <w:t>” wymagana jest odpowiedź TAK  zgodna z oferowanymi parametrami</w:t>
      </w:r>
      <w:r>
        <w:rPr>
          <w:rFonts w:ascii="Times New Roman" w:eastAsia="Times New Roman" w:hAnsi="Times New Roman" w:cs="Times New Roman"/>
          <w:b/>
          <w:sz w:val="24"/>
          <w:highlight w:val="yellow"/>
          <w:lang w:eastAsia="pl-PL"/>
        </w:rPr>
        <w:t xml:space="preserve"> granicznymi. </w:t>
      </w:r>
    </w:p>
    <w:p w:rsidR="002F24E7" w:rsidRPr="0075329C" w:rsidRDefault="002F24E7" w:rsidP="002F24E7">
      <w:pPr>
        <w:spacing w:after="0" w:line="240" w:lineRule="auto"/>
        <w:jc w:val="both"/>
        <w:rPr>
          <w:rFonts w:ascii="Times New Roman" w:eastAsia="Times New Roman" w:hAnsi="Times New Roman" w:cs="Times New Roman"/>
          <w:b/>
          <w:sz w:val="24"/>
          <w:highlight w:val="yellow"/>
          <w:lang w:eastAsia="pl-PL"/>
        </w:rPr>
      </w:pPr>
      <w:r>
        <w:rPr>
          <w:rFonts w:ascii="Times New Roman" w:eastAsia="Times New Roman" w:hAnsi="Times New Roman" w:cs="Times New Roman"/>
          <w:b/>
          <w:sz w:val="24"/>
          <w:highlight w:val="yellow"/>
          <w:lang w:eastAsia="pl-PL"/>
        </w:rPr>
        <w:lastRenderedPageBreak/>
        <w:t xml:space="preserve">Brak </w:t>
      </w:r>
      <w:r w:rsidRPr="0075329C">
        <w:rPr>
          <w:rFonts w:ascii="Times New Roman" w:eastAsia="Times New Roman" w:hAnsi="Times New Roman" w:cs="Times New Roman"/>
          <w:b/>
          <w:sz w:val="24"/>
          <w:highlight w:val="yellow"/>
          <w:lang w:eastAsia="pl-PL"/>
        </w:rPr>
        <w:t>potwierdzenia wymaganego parametru</w:t>
      </w:r>
      <w:r>
        <w:rPr>
          <w:rFonts w:ascii="Times New Roman" w:eastAsia="Times New Roman" w:hAnsi="Times New Roman" w:cs="Times New Roman"/>
          <w:b/>
          <w:sz w:val="24"/>
          <w:highlight w:val="yellow"/>
          <w:lang w:eastAsia="pl-PL"/>
        </w:rPr>
        <w:t xml:space="preserve"> granicznego</w:t>
      </w:r>
      <w:r w:rsidRPr="0075329C">
        <w:rPr>
          <w:rFonts w:ascii="Times New Roman" w:eastAsia="Times New Roman" w:hAnsi="Times New Roman" w:cs="Times New Roman"/>
          <w:b/>
          <w:sz w:val="24"/>
          <w:highlight w:val="yellow"/>
          <w:lang w:eastAsia="pl-PL"/>
        </w:rPr>
        <w:t xml:space="preserve"> traktowany będzie</w:t>
      </w:r>
      <w:r>
        <w:rPr>
          <w:rFonts w:ascii="Times New Roman" w:eastAsia="Times New Roman" w:hAnsi="Times New Roman" w:cs="Times New Roman"/>
          <w:b/>
          <w:sz w:val="24"/>
          <w:highlight w:val="yellow"/>
          <w:lang w:eastAsia="pl-PL"/>
        </w:rPr>
        <w:t xml:space="preserve"> przez Zamawiającego jako brak danego parametru</w:t>
      </w:r>
      <w:r w:rsidRPr="0075329C">
        <w:rPr>
          <w:rFonts w:ascii="Times New Roman" w:eastAsia="Times New Roman" w:hAnsi="Times New Roman" w:cs="Times New Roman"/>
          <w:b/>
          <w:sz w:val="24"/>
          <w:highlight w:val="yellow"/>
          <w:lang w:eastAsia="pl-PL"/>
        </w:rPr>
        <w:t xml:space="preserve"> i skutkować będzie odrzuceniem oferty</w:t>
      </w:r>
      <w:r>
        <w:rPr>
          <w:rFonts w:ascii="Times New Roman" w:eastAsia="Times New Roman" w:hAnsi="Times New Roman" w:cs="Times New Roman"/>
          <w:b/>
          <w:sz w:val="24"/>
          <w:highlight w:val="yellow"/>
          <w:lang w:eastAsia="pl-PL"/>
        </w:rPr>
        <w:t xml:space="preserve"> Wykonawcy</w:t>
      </w:r>
      <w:r w:rsidRPr="0075329C">
        <w:rPr>
          <w:rFonts w:ascii="Times New Roman" w:eastAsia="Times New Roman" w:hAnsi="Times New Roman" w:cs="Times New Roman"/>
          <w:b/>
          <w:sz w:val="24"/>
          <w:highlight w:val="yellow"/>
          <w:lang w:eastAsia="pl-PL"/>
        </w:rPr>
        <w:t>.</w:t>
      </w:r>
    </w:p>
    <w:p w:rsidR="002F24E7" w:rsidRPr="0075329C" w:rsidRDefault="002F24E7" w:rsidP="002F24E7">
      <w:pPr>
        <w:spacing w:after="0" w:line="240" w:lineRule="auto"/>
        <w:jc w:val="both"/>
        <w:rPr>
          <w:rFonts w:ascii="Times New Roman" w:eastAsia="Times New Roman" w:hAnsi="Times New Roman" w:cs="Times New Roman"/>
          <w:b/>
          <w:sz w:val="24"/>
          <w:lang w:eastAsia="pl-PL"/>
        </w:rPr>
      </w:pPr>
      <w:r w:rsidRPr="0075329C">
        <w:rPr>
          <w:rFonts w:ascii="Times New Roman" w:eastAsia="Times New Roman" w:hAnsi="Times New Roman" w:cs="Times New Roman"/>
          <w:b/>
          <w:color w:val="0000FF"/>
          <w:sz w:val="24"/>
          <w:highlight w:val="yellow"/>
          <w:lang w:eastAsia="pl-PL"/>
        </w:rPr>
        <w:t xml:space="preserve">Uwaga! </w:t>
      </w:r>
      <w:r w:rsidRPr="0075329C">
        <w:rPr>
          <w:rFonts w:ascii="Times New Roman" w:eastAsia="Times New Roman" w:hAnsi="Times New Roman" w:cs="Times New Roman"/>
          <w:b/>
          <w:sz w:val="24"/>
          <w:highlight w:val="yellow"/>
          <w:lang w:eastAsia="pl-PL"/>
        </w:rPr>
        <w:t xml:space="preserve">Zamawiający zastrzega sobie </w:t>
      </w:r>
      <w:r w:rsidRPr="0075329C">
        <w:rPr>
          <w:rFonts w:ascii="Times New Roman" w:eastAsia="Times New Roman" w:hAnsi="Times New Roman" w:cs="Times New Roman"/>
          <w:b/>
          <w:color w:val="FF0000"/>
          <w:sz w:val="24"/>
          <w:highlight w:val="yellow"/>
          <w:lang w:eastAsia="pl-PL"/>
        </w:rPr>
        <w:t>prawo sprawdzenia wiarygodności</w:t>
      </w:r>
      <w:r w:rsidRPr="0075329C">
        <w:rPr>
          <w:rFonts w:ascii="Times New Roman" w:eastAsia="Times New Roman" w:hAnsi="Times New Roman" w:cs="Times New Roman"/>
          <w:b/>
          <w:sz w:val="24"/>
          <w:highlight w:val="yellow"/>
          <w:lang w:eastAsia="pl-PL"/>
        </w:rPr>
        <w:t xml:space="preserve"> podan</w:t>
      </w:r>
      <w:r>
        <w:rPr>
          <w:rFonts w:ascii="Times New Roman" w:eastAsia="Times New Roman" w:hAnsi="Times New Roman" w:cs="Times New Roman"/>
          <w:b/>
          <w:sz w:val="24"/>
          <w:highlight w:val="yellow"/>
          <w:lang w:eastAsia="pl-PL"/>
        </w:rPr>
        <w:t>ych przez Wykonawcę parametrów granicznych</w:t>
      </w:r>
      <w:r w:rsidRPr="0075329C">
        <w:rPr>
          <w:rFonts w:ascii="Times New Roman" w:eastAsia="Times New Roman" w:hAnsi="Times New Roman" w:cs="Times New Roman"/>
          <w:b/>
          <w:sz w:val="24"/>
          <w:highlight w:val="yellow"/>
          <w:lang w:eastAsia="pl-PL"/>
        </w:rPr>
        <w:t xml:space="preserve"> (we</w:t>
      </w:r>
      <w:r>
        <w:rPr>
          <w:rFonts w:ascii="Times New Roman" w:eastAsia="Times New Roman" w:hAnsi="Times New Roman" w:cs="Times New Roman"/>
          <w:b/>
          <w:sz w:val="24"/>
          <w:highlight w:val="yellow"/>
          <w:lang w:eastAsia="pl-PL"/>
        </w:rPr>
        <w:t xml:space="preserve"> wszystkich dostępnych źródłach, w tym u producenta)</w:t>
      </w:r>
      <w:r w:rsidRPr="0075329C">
        <w:rPr>
          <w:rFonts w:ascii="Times New Roman" w:eastAsia="Times New Roman" w:hAnsi="Times New Roman" w:cs="Times New Roman"/>
          <w:b/>
          <w:sz w:val="24"/>
          <w:highlight w:val="yellow"/>
          <w:lang w:eastAsia="pl-PL"/>
        </w:rPr>
        <w:t>.</w:t>
      </w:r>
      <w:r w:rsidRPr="0075329C">
        <w:rPr>
          <w:rFonts w:ascii="Times New Roman" w:eastAsia="Times New Roman" w:hAnsi="Times New Roman" w:cs="Times New Roman"/>
          <w:b/>
          <w:sz w:val="24"/>
          <w:lang w:eastAsia="pl-PL"/>
        </w:rPr>
        <w:t xml:space="preserve"> </w:t>
      </w:r>
    </w:p>
    <w:p w:rsidR="00231557" w:rsidRPr="007E2C8A" w:rsidRDefault="00231557" w:rsidP="00231557">
      <w:pPr>
        <w:spacing w:before="280" w:after="198" w:line="240" w:lineRule="auto"/>
        <w:rPr>
          <w:rFonts w:ascii="Calibri" w:eastAsia="Times New Roman" w:hAnsi="Calibri" w:cs="Tahoma"/>
          <w:kern w:val="1"/>
          <w:sz w:val="20"/>
          <w:szCs w:val="24"/>
          <w:lang w:eastAsia="ar-SA"/>
        </w:rPr>
      </w:pPr>
      <w:r w:rsidRPr="00845589">
        <w:rPr>
          <w:rFonts w:ascii="Calibri" w:eastAsia="Times New Roman" w:hAnsi="Calibri" w:cs="Tahoma"/>
          <w:kern w:val="1"/>
          <w:sz w:val="20"/>
          <w:szCs w:val="24"/>
          <w:lang w:eastAsia="ar-SA"/>
        </w:rPr>
        <w:t xml:space="preserve">Sprzęt będący przedmiotem zamówienia będzie przechowywany w ramach depozytu-magazynu. Wykonawca przekaże, a Zamawiający przyjmie w nieodpłatnie </w:t>
      </w:r>
      <w:r>
        <w:rPr>
          <w:rFonts w:ascii="Calibri" w:eastAsia="Times New Roman" w:hAnsi="Calibri" w:cs="Tahoma"/>
          <w:kern w:val="1"/>
          <w:sz w:val="20"/>
          <w:szCs w:val="24"/>
          <w:lang w:eastAsia="ar-SA"/>
        </w:rPr>
        <w:t xml:space="preserve">na </w:t>
      </w:r>
      <w:r w:rsidRPr="00845589">
        <w:rPr>
          <w:rFonts w:ascii="Calibri" w:eastAsia="Times New Roman" w:hAnsi="Calibri" w:cs="Tahoma"/>
          <w:kern w:val="1"/>
          <w:sz w:val="20"/>
          <w:szCs w:val="24"/>
          <w:lang w:eastAsia="ar-SA"/>
        </w:rPr>
        <w:t>przechowanie sprzęt medyczny. W przypadku wykorzystania wyrobów Z</w:t>
      </w:r>
      <w:r>
        <w:rPr>
          <w:rFonts w:ascii="Calibri" w:eastAsia="Times New Roman" w:hAnsi="Calibri" w:cs="Tahoma"/>
          <w:kern w:val="1"/>
          <w:sz w:val="20"/>
          <w:szCs w:val="24"/>
          <w:lang w:eastAsia="ar-SA"/>
        </w:rPr>
        <w:t>amawiający sporządzi zamówienie</w:t>
      </w:r>
      <w:r w:rsidRPr="00845589">
        <w:rPr>
          <w:rFonts w:ascii="Calibri" w:eastAsia="Times New Roman" w:hAnsi="Calibri" w:cs="Tahoma"/>
          <w:kern w:val="1"/>
          <w:sz w:val="20"/>
          <w:szCs w:val="24"/>
          <w:lang w:eastAsia="ar-SA"/>
        </w:rPr>
        <w:t xml:space="preserve"> określające</w:t>
      </w:r>
      <w:r>
        <w:rPr>
          <w:rFonts w:ascii="Calibri" w:eastAsia="Times New Roman" w:hAnsi="Calibri" w:cs="Tahoma"/>
          <w:kern w:val="1"/>
          <w:sz w:val="20"/>
          <w:szCs w:val="24"/>
          <w:lang w:eastAsia="ar-SA"/>
        </w:rPr>
        <w:t xml:space="preserve"> asortyment, ilość, serię i datę ważności</w:t>
      </w:r>
      <w:r w:rsidRPr="00845589">
        <w:rPr>
          <w:rFonts w:ascii="Calibri" w:eastAsia="Times New Roman" w:hAnsi="Calibri" w:cs="Tahoma"/>
          <w:kern w:val="1"/>
          <w:sz w:val="20"/>
          <w:szCs w:val="24"/>
          <w:lang w:eastAsia="ar-SA"/>
        </w:rPr>
        <w:t xml:space="preserve"> wyrobów zużytych w zabiegu medycznym i p</w:t>
      </w:r>
      <w:r>
        <w:rPr>
          <w:rFonts w:ascii="Calibri" w:eastAsia="Times New Roman" w:hAnsi="Calibri" w:cs="Tahoma"/>
          <w:kern w:val="1"/>
          <w:sz w:val="20"/>
          <w:szCs w:val="24"/>
          <w:lang w:eastAsia="ar-SA"/>
        </w:rPr>
        <w:t>rześle to zestawienie Wykonawcy. Wykonawca</w:t>
      </w:r>
      <w:r w:rsidRPr="00845589">
        <w:rPr>
          <w:rFonts w:ascii="Calibri" w:eastAsia="Times New Roman" w:hAnsi="Calibri" w:cs="Tahoma"/>
          <w:kern w:val="1"/>
          <w:sz w:val="20"/>
          <w:szCs w:val="24"/>
          <w:lang w:eastAsia="ar-SA"/>
        </w:rPr>
        <w:t xml:space="preserve"> zobowiązuje się do</w:t>
      </w:r>
      <w:r>
        <w:rPr>
          <w:rFonts w:ascii="Calibri" w:eastAsia="Times New Roman" w:hAnsi="Calibri" w:cs="Tahoma"/>
          <w:kern w:val="1"/>
          <w:sz w:val="20"/>
          <w:szCs w:val="24"/>
          <w:lang w:eastAsia="ar-SA"/>
        </w:rPr>
        <w:t xml:space="preserve"> wystawienia faktury obciążającej według przesłanego zestawienia oraz do</w:t>
      </w:r>
      <w:r w:rsidRPr="00845589">
        <w:rPr>
          <w:rFonts w:ascii="Calibri" w:eastAsia="Times New Roman" w:hAnsi="Calibri" w:cs="Tahoma"/>
          <w:kern w:val="1"/>
          <w:sz w:val="20"/>
          <w:szCs w:val="24"/>
          <w:lang w:eastAsia="ar-SA"/>
        </w:rPr>
        <w:t xml:space="preserve"> uzupełnienia magazynu o wyroby wymienione w zamówieniu.</w:t>
      </w:r>
      <w:r>
        <w:rPr>
          <w:rFonts w:ascii="Calibri" w:eastAsia="Times New Roman" w:hAnsi="Calibri" w:cs="Tahoma"/>
          <w:kern w:val="1"/>
          <w:sz w:val="20"/>
          <w:szCs w:val="24"/>
          <w:lang w:eastAsia="ar-SA"/>
        </w:rPr>
        <w:t xml:space="preserve"> Sprzęt będący w depozycie, dostarczany będzie do Apteki szpitalnej razem z dokumentem wydania magazynowego, na którym znajdować się będzie seria i data ważności. Ewentualna wymiana depozytu ze względu na krótki termin ważności leży po stronie Wykonawcy. Wszelkie wymiany depozytu odbywać się będą za pośrednictwem Apteki szpitalnej. </w:t>
      </w:r>
    </w:p>
    <w:p w:rsidR="00B310C2" w:rsidRPr="00845589" w:rsidRDefault="00B310C2" w:rsidP="00B310C2">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 NETTO ZAMÓWIENIA: ..............................................</w:t>
      </w:r>
    </w:p>
    <w:p w:rsidR="00BA6255" w:rsidRPr="00D8459D" w:rsidRDefault="00BA6255" w:rsidP="00B310C2">
      <w:pPr>
        <w:spacing w:after="0" w:line="240" w:lineRule="auto"/>
        <w:rPr>
          <w:rFonts w:ascii="Times New Roman" w:eastAsia="Times New Roman" w:hAnsi="Times New Roman" w:cs="Times New Roman"/>
          <w:b/>
          <w:bCs/>
          <w:sz w:val="14"/>
          <w:szCs w:val="24"/>
          <w:lang w:eastAsia="pl-PL"/>
        </w:rPr>
      </w:pPr>
    </w:p>
    <w:p w:rsidR="00B310C2" w:rsidRPr="00845589" w:rsidRDefault="00B310C2" w:rsidP="00B310C2">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b/>
          <w:bCs/>
          <w:sz w:val="24"/>
          <w:szCs w:val="24"/>
          <w:lang w:eastAsia="pl-PL"/>
        </w:rPr>
        <w:t>WARTOŚĆ BRUTTO ZAMÓWIENIA: ........................................</w:t>
      </w:r>
    </w:p>
    <w:p w:rsidR="00BA6255" w:rsidRDefault="00B310C2" w:rsidP="00810073">
      <w:pPr>
        <w:spacing w:after="0" w:line="240" w:lineRule="auto"/>
        <w:jc w:val="both"/>
        <w:rPr>
          <w:rFonts w:ascii="Times New Roman" w:eastAsia="Times New Roman" w:hAnsi="Times New Roman" w:cs="Times New Roman"/>
          <w:sz w:val="18"/>
          <w:szCs w:val="24"/>
          <w:lang w:eastAsia="pl-PL"/>
        </w:rPr>
      </w:pPr>
      <w:r w:rsidRPr="00845589">
        <w:rPr>
          <w:rFonts w:ascii="Times New Roman" w:eastAsia="Times New Roman" w:hAnsi="Times New Roman" w:cs="Times New Roman"/>
          <w:sz w:val="18"/>
          <w:szCs w:val="24"/>
          <w:lang w:eastAsia="pl-PL"/>
        </w:rPr>
        <w:t xml:space="preserve">                                               </w:t>
      </w:r>
      <w:r w:rsidR="00BA6255">
        <w:rPr>
          <w:rFonts w:ascii="Times New Roman" w:eastAsia="Times New Roman" w:hAnsi="Times New Roman" w:cs="Times New Roman"/>
          <w:sz w:val="18"/>
          <w:szCs w:val="24"/>
          <w:lang w:eastAsia="pl-PL"/>
        </w:rPr>
        <w:t xml:space="preserve">                </w:t>
      </w:r>
      <w:r w:rsidR="00BA6255">
        <w:rPr>
          <w:rFonts w:ascii="Times New Roman" w:eastAsia="Times New Roman" w:hAnsi="Times New Roman" w:cs="Times New Roman"/>
          <w:sz w:val="18"/>
          <w:szCs w:val="24"/>
          <w:lang w:eastAsia="pl-PL"/>
        </w:rPr>
        <w:tab/>
      </w:r>
      <w:r w:rsidR="00BA6255">
        <w:rPr>
          <w:rFonts w:ascii="Times New Roman" w:eastAsia="Times New Roman" w:hAnsi="Times New Roman" w:cs="Times New Roman"/>
          <w:sz w:val="18"/>
          <w:szCs w:val="24"/>
          <w:lang w:eastAsia="pl-PL"/>
        </w:rPr>
        <w:tab/>
      </w:r>
      <w:r w:rsidR="00BA6255">
        <w:rPr>
          <w:rFonts w:ascii="Times New Roman" w:eastAsia="Times New Roman" w:hAnsi="Times New Roman" w:cs="Times New Roman"/>
          <w:sz w:val="18"/>
          <w:szCs w:val="24"/>
          <w:lang w:eastAsia="pl-PL"/>
        </w:rPr>
        <w:tab/>
      </w:r>
      <w:r w:rsidR="00BA6255">
        <w:rPr>
          <w:rFonts w:ascii="Times New Roman" w:eastAsia="Times New Roman" w:hAnsi="Times New Roman" w:cs="Times New Roman"/>
          <w:sz w:val="18"/>
          <w:szCs w:val="24"/>
          <w:lang w:eastAsia="pl-PL"/>
        </w:rPr>
        <w:tab/>
      </w:r>
      <w:r w:rsidR="00BA6255">
        <w:rPr>
          <w:rFonts w:ascii="Times New Roman" w:eastAsia="Times New Roman" w:hAnsi="Times New Roman" w:cs="Times New Roman"/>
          <w:sz w:val="18"/>
          <w:szCs w:val="24"/>
          <w:lang w:eastAsia="pl-PL"/>
        </w:rPr>
        <w:tab/>
      </w:r>
      <w:r w:rsidR="00BA6255">
        <w:rPr>
          <w:rFonts w:ascii="Times New Roman" w:eastAsia="Times New Roman" w:hAnsi="Times New Roman" w:cs="Times New Roman"/>
          <w:sz w:val="18"/>
          <w:szCs w:val="24"/>
          <w:lang w:eastAsia="pl-PL"/>
        </w:rPr>
        <w:tab/>
      </w: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Default="00810073" w:rsidP="00810073">
      <w:pPr>
        <w:spacing w:after="0" w:line="240" w:lineRule="auto"/>
        <w:rPr>
          <w:rFonts w:ascii="Times New Roman" w:hAnsi="Times New Roman"/>
          <w:b/>
          <w:i/>
          <w:color w:val="FF0000"/>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BA6255" w:rsidRDefault="00810073" w:rsidP="00810073">
      <w:pPr>
        <w:spacing w:before="100" w:beforeAutospacing="1" w:after="100" w:afterAutospacing="1" w:line="240" w:lineRule="auto"/>
        <w:ind w:left="142" w:hanging="142"/>
        <w:jc w:val="both"/>
        <w:rPr>
          <w:rFonts w:ascii="Times New Roman" w:eastAsia="Times New Roman" w:hAnsi="Times New Roman"/>
          <w:i/>
          <w:sz w:val="16"/>
          <w:szCs w:val="18"/>
          <w:lang w:eastAsia="pl-PL"/>
        </w:rPr>
      </w:pPr>
      <w:r w:rsidRPr="006F3C01">
        <w:rPr>
          <w:rFonts w:ascii="Times New Roman" w:eastAsia="Times New Roman" w:hAnsi="Times New Roman"/>
          <w:b/>
          <w:i/>
          <w:color w:val="FF0000"/>
          <w:sz w:val="18"/>
          <w:szCs w:val="18"/>
          <w:lang w:eastAsia="pl-PL"/>
        </w:rPr>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lastRenderedPageBreak/>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2F24E7" w:rsidRDefault="002F24E7" w:rsidP="00BA6255">
      <w:pPr>
        <w:spacing w:after="0" w:line="240" w:lineRule="auto"/>
        <w:rPr>
          <w:rFonts w:ascii="Times New Roman" w:eastAsia="Times New Roman" w:hAnsi="Times New Roman"/>
          <w:color w:val="FF0000"/>
          <w:sz w:val="20"/>
          <w:szCs w:val="20"/>
          <w:lang w:eastAsia="pl-PL"/>
        </w:rPr>
      </w:pPr>
    </w:p>
    <w:p w:rsidR="00231557" w:rsidRDefault="00810073" w:rsidP="00BA6255">
      <w:pPr>
        <w:spacing w:after="0" w:line="240" w:lineRule="auto"/>
        <w:rPr>
          <w:b/>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2F24E7" w:rsidRDefault="002F24E7" w:rsidP="00BA6255">
      <w:pPr>
        <w:widowControl w:val="0"/>
        <w:spacing w:after="0" w:line="240" w:lineRule="auto"/>
        <w:rPr>
          <w:rFonts w:ascii="Times New Roman" w:eastAsia="Times New Roman" w:hAnsi="Times New Roman"/>
          <w:b/>
          <w:bCs/>
          <w:color w:val="0000FF"/>
          <w:sz w:val="28"/>
          <w:szCs w:val="28"/>
          <w:lang w:eastAsia="pl-PL"/>
        </w:rPr>
      </w:pPr>
    </w:p>
    <w:p w:rsidR="002F24E7" w:rsidRDefault="002F24E7">
      <w:pPr>
        <w:rPr>
          <w:rFonts w:ascii="Times New Roman" w:eastAsia="Times New Roman" w:hAnsi="Times New Roman"/>
          <w:b/>
          <w:bCs/>
          <w:color w:val="0000FF"/>
          <w:sz w:val="28"/>
          <w:szCs w:val="28"/>
          <w:lang w:eastAsia="pl-PL"/>
        </w:rPr>
      </w:pPr>
      <w:r>
        <w:rPr>
          <w:rFonts w:ascii="Times New Roman" w:eastAsia="Times New Roman" w:hAnsi="Times New Roman"/>
          <w:b/>
          <w:bCs/>
          <w:color w:val="0000FF"/>
          <w:sz w:val="28"/>
          <w:szCs w:val="28"/>
          <w:lang w:eastAsia="pl-PL"/>
        </w:rPr>
        <w:br w:type="page"/>
      </w:r>
    </w:p>
    <w:p w:rsidR="005A2D9F" w:rsidRPr="00E87867" w:rsidRDefault="005A2D9F" w:rsidP="00BA6255">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lastRenderedPageBreak/>
        <w:t xml:space="preserve">ZAŁĄCZNIK (PAKIET) NR  </w:t>
      </w:r>
      <w:r>
        <w:rPr>
          <w:rFonts w:ascii="Times New Roman" w:eastAsia="Times New Roman" w:hAnsi="Times New Roman"/>
          <w:b/>
          <w:bCs/>
          <w:color w:val="0000FF"/>
          <w:sz w:val="28"/>
          <w:szCs w:val="28"/>
          <w:lang w:eastAsia="pl-PL"/>
        </w:rPr>
        <w:t>8</w:t>
      </w:r>
      <w:r w:rsidRPr="00E87867">
        <w:rPr>
          <w:rFonts w:ascii="Times New Roman" w:eastAsia="Times New Roman" w:hAnsi="Times New Roman"/>
          <w:b/>
          <w:bCs/>
          <w:sz w:val="28"/>
          <w:szCs w:val="28"/>
          <w:lang w:eastAsia="pl-PL"/>
        </w:rPr>
        <w:br/>
      </w:r>
      <w:r w:rsidR="00043D4B">
        <w:rPr>
          <w:rFonts w:ascii="Times New Roman" w:eastAsia="Times New Roman" w:hAnsi="Times New Roman"/>
          <w:b/>
          <w:color w:val="FF0000"/>
          <w:sz w:val="24"/>
          <w:szCs w:val="20"/>
          <w:lang w:eastAsia="pl-PL"/>
        </w:rPr>
        <w:t>WADIUM: 8 700</w:t>
      </w:r>
      <w:r>
        <w:rPr>
          <w:rFonts w:ascii="Times New Roman" w:eastAsia="Times New Roman" w:hAnsi="Times New Roman"/>
          <w:b/>
          <w:color w:val="FF0000"/>
          <w:sz w:val="24"/>
          <w:szCs w:val="20"/>
          <w:lang w:eastAsia="pl-PL"/>
        </w:rPr>
        <w:t xml:space="preserve">,00 </w:t>
      </w:r>
      <w:r w:rsidRPr="00E87867">
        <w:rPr>
          <w:rFonts w:ascii="Times New Roman" w:eastAsia="Times New Roman" w:hAnsi="Times New Roman"/>
          <w:b/>
          <w:color w:val="FF0000"/>
          <w:sz w:val="24"/>
          <w:szCs w:val="20"/>
          <w:lang w:eastAsia="pl-PL"/>
        </w:rPr>
        <w:t>PLN</w:t>
      </w:r>
    </w:p>
    <w:p w:rsidR="005A2D9F" w:rsidRPr="00E87867" w:rsidRDefault="005A2D9F" w:rsidP="00BA6255">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BA6255">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BA6255">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BA6255">
      <w:pPr>
        <w:spacing w:after="0" w:line="240" w:lineRule="auto"/>
        <w:rPr>
          <w:rFonts w:ascii="Times New Roman" w:eastAsia="Times New Roman" w:hAnsi="Times New Roman"/>
          <w:sz w:val="24"/>
          <w:szCs w:val="20"/>
          <w:lang w:eastAsia="pl-PL"/>
        </w:rPr>
      </w:pPr>
    </w:p>
    <w:p w:rsidR="005A2D9F" w:rsidRPr="00B95C44"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835"/>
        <w:gridCol w:w="979"/>
        <w:gridCol w:w="1418"/>
        <w:gridCol w:w="992"/>
        <w:gridCol w:w="1844"/>
        <w:gridCol w:w="1843"/>
        <w:gridCol w:w="1702"/>
      </w:tblGrid>
      <w:tr w:rsidR="00B310C2" w:rsidRPr="00845589" w:rsidTr="00245AFB">
        <w:tc>
          <w:tcPr>
            <w:tcW w:w="637" w:type="dxa"/>
            <w:tcBorders>
              <w:top w:val="single" w:sz="6" w:space="0" w:color="000000"/>
              <w:left w:val="single" w:sz="6" w:space="0" w:color="000000"/>
              <w:bottom w:val="single" w:sz="6" w:space="0" w:color="000000"/>
              <w:right w:val="single" w:sz="6" w:space="0" w:color="000000"/>
            </w:tcBorders>
            <w:vAlign w:val="center"/>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LP.</w:t>
            </w:r>
          </w:p>
        </w:tc>
        <w:tc>
          <w:tcPr>
            <w:tcW w:w="4835" w:type="dxa"/>
            <w:tcBorders>
              <w:top w:val="single" w:sz="6" w:space="0" w:color="000000"/>
              <w:left w:val="single" w:sz="6" w:space="0" w:color="000000"/>
              <w:bottom w:val="single" w:sz="6" w:space="0" w:color="000000"/>
              <w:right w:val="single" w:sz="6" w:space="0" w:color="000000"/>
            </w:tcBorders>
            <w:vAlign w:val="center"/>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ASORTYMENT</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ILOŚĆ</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op.</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CENA</w:t>
            </w:r>
          </w:p>
          <w:p w:rsidR="00B310C2" w:rsidRPr="00845589" w:rsidRDefault="00B310C2"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NETTO</w:t>
            </w:r>
          </w:p>
          <w:p w:rsidR="00B310C2" w:rsidRPr="00845589" w:rsidRDefault="00B310C2"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op.</w:t>
            </w:r>
          </w:p>
        </w:tc>
        <w:tc>
          <w:tcPr>
            <w:tcW w:w="992" w:type="dxa"/>
            <w:tcBorders>
              <w:top w:val="single" w:sz="6" w:space="0" w:color="000000"/>
              <w:left w:val="single" w:sz="6" w:space="0" w:color="000000"/>
              <w:bottom w:val="single" w:sz="6" w:space="0" w:color="000000"/>
              <w:right w:val="single" w:sz="6" w:space="0" w:color="000000"/>
            </w:tcBorders>
            <w:vAlign w:val="center"/>
          </w:tcPr>
          <w:p w:rsidR="00B310C2" w:rsidRPr="00845589" w:rsidRDefault="00B310C2"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VAT</w:t>
            </w:r>
          </w:p>
          <w:p w:rsidR="00B310C2" w:rsidRPr="00845589" w:rsidRDefault="00B310C2" w:rsidP="00245AFB">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w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NETTO</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BRUTTO</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PRODUCENT</w:t>
            </w:r>
          </w:p>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KOD PRODUKTU</w:t>
            </w:r>
          </w:p>
        </w:tc>
      </w:tr>
      <w:tr w:rsidR="00B310C2" w:rsidRPr="00845589" w:rsidTr="00245AFB">
        <w:tc>
          <w:tcPr>
            <w:tcW w:w="637" w:type="dxa"/>
            <w:tcBorders>
              <w:top w:val="single" w:sz="6" w:space="0" w:color="000000"/>
              <w:left w:val="single" w:sz="6" w:space="0" w:color="000000"/>
              <w:bottom w:val="single" w:sz="6" w:space="0" w:color="000000"/>
              <w:right w:val="single" w:sz="6" w:space="0" w:color="000000"/>
            </w:tcBorders>
            <w:hideMark/>
          </w:tcPr>
          <w:p w:rsidR="00B310C2" w:rsidRPr="00845589" w:rsidRDefault="00B310C2" w:rsidP="00245AFB">
            <w:pPr>
              <w:spacing w:after="0" w:line="240" w:lineRule="auto"/>
              <w:jc w:val="center"/>
              <w:rPr>
                <w:rFonts w:ascii="Times New Roman" w:eastAsia="Times New Roman" w:hAnsi="Times New Roman" w:cs="Times New Roman"/>
                <w:sz w:val="20"/>
                <w:szCs w:val="20"/>
                <w:lang w:eastAsia="pl-PL"/>
              </w:rPr>
            </w:pPr>
          </w:p>
        </w:tc>
        <w:tc>
          <w:tcPr>
            <w:tcW w:w="4835" w:type="dxa"/>
            <w:tcBorders>
              <w:top w:val="single" w:sz="6" w:space="0" w:color="000000"/>
              <w:left w:val="single" w:sz="6" w:space="0" w:color="000000"/>
              <w:bottom w:val="single" w:sz="6" w:space="0" w:color="000000"/>
              <w:right w:val="single" w:sz="6" w:space="0" w:color="000000"/>
            </w:tcBorders>
            <w:hideMark/>
          </w:tcPr>
          <w:p w:rsidR="00B310C2" w:rsidRPr="00845589" w:rsidRDefault="00B310C2" w:rsidP="00245AFB">
            <w:pPr>
              <w:spacing w:after="0" w:line="240" w:lineRule="auto"/>
              <w:rPr>
                <w:rFonts w:ascii="Times New Roman" w:eastAsia="Times New Roman" w:hAnsi="Times New Roman" w:cs="Times New Roman"/>
                <w:sz w:val="20"/>
                <w:szCs w:val="20"/>
                <w:lang w:eastAsia="pl-PL"/>
              </w:rPr>
            </w:pPr>
            <w:r w:rsidRPr="000D4833">
              <w:rPr>
                <w:rFonts w:eastAsia="Times New Roman" w:cs="Tahoma"/>
                <w:b/>
              </w:rPr>
              <w:t>Kardiowerter-defibrylator dwujamowy MRI z kompletem elektrod MRI oraz z monitorowaniem domowym dla dzieci młodszych</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B310C2" w:rsidRPr="00845589" w:rsidRDefault="00B310C2" w:rsidP="00245AFB">
            <w:pPr>
              <w:spacing w:after="0" w:line="240" w:lineRule="auto"/>
              <w:jc w:val="center"/>
              <w:rPr>
                <w:rFonts w:ascii="Times New Roman" w:eastAsia="Times New Roman" w:hAnsi="Times New Roman" w:cs="Times New Roman"/>
                <w:sz w:val="20"/>
                <w:szCs w:val="20"/>
                <w:lang w:eastAsia="pl-PL"/>
              </w:rPr>
            </w:pPr>
          </w:p>
        </w:tc>
        <w:tc>
          <w:tcPr>
            <w:tcW w:w="1418"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tc>
      </w:tr>
      <w:tr w:rsidR="00B310C2" w:rsidRPr="00845589" w:rsidTr="00245AFB">
        <w:tc>
          <w:tcPr>
            <w:tcW w:w="637" w:type="dxa"/>
            <w:tcBorders>
              <w:top w:val="single" w:sz="6" w:space="0" w:color="000000"/>
              <w:left w:val="single" w:sz="6" w:space="0" w:color="000000"/>
              <w:bottom w:val="single" w:sz="6" w:space="0" w:color="000000"/>
              <w:right w:val="single" w:sz="6" w:space="0" w:color="000000"/>
            </w:tcBorders>
          </w:tcPr>
          <w:p w:rsidR="00B310C2" w:rsidRPr="00845589" w:rsidRDefault="004D6153" w:rsidP="00245AFB">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4835" w:type="dxa"/>
            <w:tcBorders>
              <w:top w:val="single" w:sz="6" w:space="0" w:color="000000"/>
              <w:left w:val="single" w:sz="6" w:space="0" w:color="000000"/>
              <w:bottom w:val="single" w:sz="6" w:space="0" w:color="000000"/>
              <w:right w:val="single" w:sz="6" w:space="0" w:color="000000"/>
            </w:tcBorders>
          </w:tcPr>
          <w:p w:rsidR="00B310C2" w:rsidRPr="00AC1FDC" w:rsidRDefault="00B310C2" w:rsidP="00245AFB">
            <w:pPr>
              <w:spacing w:after="0" w:line="240" w:lineRule="auto"/>
              <w:rPr>
                <w:rFonts w:eastAsia="Times New Roman" w:cs="Tahoma"/>
                <w:b/>
                <w:color w:val="000000"/>
                <w:sz w:val="24"/>
                <w:szCs w:val="24"/>
              </w:rPr>
            </w:pPr>
            <w:r>
              <w:rPr>
                <w:rFonts w:eastAsia="Times New Roman" w:cs="Tahoma"/>
                <w:b/>
                <w:color w:val="000000"/>
                <w:sz w:val="24"/>
                <w:szCs w:val="24"/>
              </w:rPr>
              <w:t>Kardiowerter</w:t>
            </w:r>
          </w:p>
        </w:tc>
        <w:tc>
          <w:tcPr>
            <w:tcW w:w="979" w:type="dxa"/>
            <w:tcBorders>
              <w:top w:val="single" w:sz="6" w:space="0" w:color="000000"/>
              <w:left w:val="single" w:sz="6" w:space="0" w:color="000000"/>
              <w:bottom w:val="single" w:sz="6" w:space="0" w:color="000000"/>
              <w:right w:val="single" w:sz="6" w:space="0" w:color="000000"/>
            </w:tcBorders>
            <w:vAlign w:val="center"/>
          </w:tcPr>
          <w:p w:rsidR="00B310C2" w:rsidRPr="00845589" w:rsidRDefault="00963F37" w:rsidP="00245AFB">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p>
        </w:tc>
        <w:tc>
          <w:tcPr>
            <w:tcW w:w="1418"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tc>
      </w:tr>
      <w:tr w:rsidR="00B310C2" w:rsidRPr="00845589" w:rsidTr="00245AFB">
        <w:tc>
          <w:tcPr>
            <w:tcW w:w="637" w:type="dxa"/>
            <w:tcBorders>
              <w:top w:val="single" w:sz="6" w:space="0" w:color="000000"/>
              <w:left w:val="single" w:sz="6" w:space="0" w:color="000000"/>
              <w:bottom w:val="single" w:sz="6" w:space="0" w:color="000000"/>
              <w:right w:val="single" w:sz="6" w:space="0" w:color="000000"/>
            </w:tcBorders>
          </w:tcPr>
          <w:p w:rsidR="00B310C2" w:rsidRPr="00845589" w:rsidRDefault="004D6153" w:rsidP="00245AFB">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4835" w:type="dxa"/>
            <w:tcBorders>
              <w:top w:val="single" w:sz="6" w:space="0" w:color="000000"/>
              <w:left w:val="single" w:sz="6" w:space="0" w:color="000000"/>
              <w:bottom w:val="single" w:sz="6" w:space="0" w:color="000000"/>
              <w:right w:val="single" w:sz="6" w:space="0" w:color="000000"/>
            </w:tcBorders>
          </w:tcPr>
          <w:p w:rsidR="00B310C2" w:rsidRPr="00AC1FDC" w:rsidRDefault="00B310C2" w:rsidP="00245AFB">
            <w:pPr>
              <w:spacing w:after="0" w:line="240" w:lineRule="auto"/>
              <w:rPr>
                <w:rFonts w:eastAsia="Times New Roman" w:cs="Tahoma"/>
                <w:b/>
                <w:color w:val="000000"/>
                <w:sz w:val="24"/>
                <w:szCs w:val="24"/>
              </w:rPr>
            </w:pPr>
            <w:r>
              <w:rPr>
                <w:rFonts w:eastAsia="Times New Roman" w:cs="Tahoma"/>
                <w:b/>
                <w:color w:val="000000"/>
                <w:sz w:val="24"/>
                <w:szCs w:val="24"/>
              </w:rPr>
              <w:t xml:space="preserve">Elektroda </w:t>
            </w:r>
            <w:proofErr w:type="spellStart"/>
            <w:r>
              <w:rPr>
                <w:rFonts w:eastAsia="Times New Roman" w:cs="Tahoma"/>
                <w:b/>
                <w:color w:val="000000"/>
                <w:sz w:val="24"/>
                <w:szCs w:val="24"/>
              </w:rPr>
              <w:t>defibylacyjna</w:t>
            </w:r>
            <w:proofErr w:type="spellEnd"/>
          </w:p>
        </w:tc>
        <w:tc>
          <w:tcPr>
            <w:tcW w:w="979" w:type="dxa"/>
            <w:tcBorders>
              <w:top w:val="single" w:sz="6" w:space="0" w:color="000000"/>
              <w:left w:val="single" w:sz="6" w:space="0" w:color="000000"/>
              <w:bottom w:val="single" w:sz="6" w:space="0" w:color="000000"/>
              <w:right w:val="single" w:sz="6" w:space="0" w:color="000000"/>
            </w:tcBorders>
            <w:vAlign w:val="center"/>
          </w:tcPr>
          <w:p w:rsidR="00B310C2" w:rsidRPr="00845589" w:rsidRDefault="00963F37" w:rsidP="00245AFB">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p>
        </w:tc>
        <w:tc>
          <w:tcPr>
            <w:tcW w:w="1418"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tc>
      </w:tr>
      <w:tr w:rsidR="00B310C2" w:rsidRPr="00845589" w:rsidTr="00245AFB">
        <w:tc>
          <w:tcPr>
            <w:tcW w:w="637" w:type="dxa"/>
            <w:tcBorders>
              <w:top w:val="single" w:sz="6" w:space="0" w:color="000000"/>
              <w:left w:val="single" w:sz="6" w:space="0" w:color="000000"/>
              <w:bottom w:val="single" w:sz="6" w:space="0" w:color="000000"/>
              <w:right w:val="single" w:sz="6" w:space="0" w:color="000000"/>
            </w:tcBorders>
          </w:tcPr>
          <w:p w:rsidR="00B310C2" w:rsidRPr="00845589" w:rsidRDefault="004D6153" w:rsidP="00245AFB">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4835" w:type="dxa"/>
            <w:tcBorders>
              <w:top w:val="single" w:sz="6" w:space="0" w:color="000000"/>
              <w:left w:val="single" w:sz="6" w:space="0" w:color="000000"/>
              <w:bottom w:val="single" w:sz="6" w:space="0" w:color="000000"/>
              <w:right w:val="single" w:sz="6" w:space="0" w:color="000000"/>
            </w:tcBorders>
          </w:tcPr>
          <w:p w:rsidR="00B310C2" w:rsidRDefault="00B310C2" w:rsidP="00245AFB">
            <w:pPr>
              <w:spacing w:after="0" w:line="240" w:lineRule="auto"/>
              <w:rPr>
                <w:rFonts w:eastAsia="Times New Roman" w:cs="Tahoma"/>
                <w:b/>
                <w:color w:val="000000"/>
                <w:sz w:val="24"/>
                <w:szCs w:val="24"/>
              </w:rPr>
            </w:pPr>
            <w:r>
              <w:rPr>
                <w:rFonts w:eastAsia="Times New Roman" w:cs="Tahoma"/>
                <w:b/>
                <w:color w:val="000000"/>
                <w:sz w:val="24"/>
                <w:szCs w:val="24"/>
              </w:rPr>
              <w:t>Elektroda przedsionkowa</w:t>
            </w:r>
          </w:p>
        </w:tc>
        <w:tc>
          <w:tcPr>
            <w:tcW w:w="979" w:type="dxa"/>
            <w:tcBorders>
              <w:top w:val="single" w:sz="6" w:space="0" w:color="000000"/>
              <w:left w:val="single" w:sz="6" w:space="0" w:color="000000"/>
              <w:bottom w:val="single" w:sz="6" w:space="0" w:color="000000"/>
              <w:right w:val="single" w:sz="6" w:space="0" w:color="000000"/>
            </w:tcBorders>
            <w:vAlign w:val="center"/>
          </w:tcPr>
          <w:p w:rsidR="00B310C2" w:rsidRPr="00845589" w:rsidRDefault="00963F37" w:rsidP="00245AFB">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p>
        </w:tc>
        <w:tc>
          <w:tcPr>
            <w:tcW w:w="1418"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tc>
      </w:tr>
      <w:tr w:rsidR="00B310C2" w:rsidRPr="00845589" w:rsidTr="00245AFB">
        <w:tc>
          <w:tcPr>
            <w:tcW w:w="637" w:type="dxa"/>
            <w:tcBorders>
              <w:top w:val="single" w:sz="6" w:space="0" w:color="000000"/>
              <w:left w:val="single" w:sz="6" w:space="0" w:color="000000"/>
              <w:bottom w:val="single" w:sz="6" w:space="0" w:color="000000"/>
              <w:right w:val="single" w:sz="6" w:space="0" w:color="000000"/>
            </w:tcBorders>
          </w:tcPr>
          <w:p w:rsidR="00B310C2" w:rsidRPr="00845589" w:rsidRDefault="004D6153" w:rsidP="00245AFB">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4835" w:type="dxa"/>
            <w:tcBorders>
              <w:top w:val="single" w:sz="6" w:space="0" w:color="000000"/>
              <w:left w:val="single" w:sz="6" w:space="0" w:color="000000"/>
              <w:bottom w:val="single" w:sz="6" w:space="0" w:color="000000"/>
              <w:right w:val="single" w:sz="6" w:space="0" w:color="000000"/>
            </w:tcBorders>
          </w:tcPr>
          <w:p w:rsidR="00B310C2" w:rsidRPr="00AC1FDC" w:rsidRDefault="00B310C2" w:rsidP="00245AFB">
            <w:pPr>
              <w:spacing w:after="0" w:line="240" w:lineRule="auto"/>
              <w:rPr>
                <w:rFonts w:eastAsia="Times New Roman" w:cs="Tahoma"/>
                <w:b/>
                <w:color w:val="000000"/>
                <w:sz w:val="24"/>
                <w:szCs w:val="24"/>
              </w:rPr>
            </w:pPr>
            <w:r>
              <w:rPr>
                <w:rFonts w:eastAsia="Times New Roman" w:cs="Tahoma"/>
                <w:b/>
                <w:color w:val="000000"/>
                <w:sz w:val="24"/>
                <w:szCs w:val="24"/>
              </w:rPr>
              <w:t>Monitorowanie domowe</w:t>
            </w:r>
          </w:p>
        </w:tc>
        <w:tc>
          <w:tcPr>
            <w:tcW w:w="979" w:type="dxa"/>
            <w:tcBorders>
              <w:top w:val="single" w:sz="6" w:space="0" w:color="000000"/>
              <w:left w:val="single" w:sz="6" w:space="0" w:color="000000"/>
              <w:bottom w:val="single" w:sz="6" w:space="0" w:color="000000"/>
              <w:right w:val="single" w:sz="6" w:space="0" w:color="000000"/>
            </w:tcBorders>
            <w:vAlign w:val="center"/>
          </w:tcPr>
          <w:p w:rsidR="00B310C2" w:rsidRPr="00845589" w:rsidRDefault="00963F37" w:rsidP="00245AFB">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p>
        </w:tc>
        <w:tc>
          <w:tcPr>
            <w:tcW w:w="1418"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B310C2" w:rsidRPr="00845589" w:rsidRDefault="00B310C2" w:rsidP="00245AFB">
            <w:pPr>
              <w:spacing w:after="0" w:line="240" w:lineRule="auto"/>
              <w:jc w:val="center"/>
              <w:rPr>
                <w:rFonts w:ascii="Times New Roman" w:eastAsia="Times New Roman" w:hAnsi="Times New Roman" w:cs="Times New Roman"/>
                <w:sz w:val="24"/>
                <w:szCs w:val="24"/>
                <w:lang w:eastAsia="pl-PL"/>
              </w:rPr>
            </w:pPr>
          </w:p>
        </w:tc>
      </w:tr>
    </w:tbl>
    <w:p w:rsidR="00B310C2" w:rsidRDefault="00B310C2">
      <w:pPr>
        <w:rPr>
          <w:b/>
        </w:rPr>
      </w:pPr>
    </w:p>
    <w:tbl>
      <w:tblPr>
        <w:tblW w:w="0" w:type="auto"/>
        <w:tblInd w:w="-57" w:type="dxa"/>
        <w:tblLayout w:type="fixed"/>
        <w:tblCellMar>
          <w:left w:w="30" w:type="dxa"/>
          <w:right w:w="30" w:type="dxa"/>
        </w:tblCellMar>
        <w:tblLook w:val="0000" w:firstRow="0" w:lastRow="0" w:firstColumn="0" w:lastColumn="0" w:noHBand="0" w:noVBand="0"/>
      </w:tblPr>
      <w:tblGrid>
        <w:gridCol w:w="1275"/>
        <w:gridCol w:w="7459"/>
        <w:gridCol w:w="1961"/>
      </w:tblGrid>
      <w:tr w:rsidR="00963F37" w:rsidRPr="00963F37" w:rsidTr="00963F37">
        <w:trPr>
          <w:trHeight w:val="322"/>
        </w:trPr>
        <w:tc>
          <w:tcPr>
            <w:tcW w:w="1275" w:type="dxa"/>
            <w:shd w:val="clear" w:color="auto" w:fill="auto"/>
          </w:tcPr>
          <w:p w:rsidR="00963F37" w:rsidRPr="00963F37" w:rsidRDefault="00963F37" w:rsidP="00963F37">
            <w:pPr>
              <w:suppressAutoHyphens/>
              <w:snapToGrid w:val="0"/>
              <w:spacing w:after="0" w:line="100" w:lineRule="atLeast"/>
              <w:jc w:val="center"/>
              <w:rPr>
                <w:rFonts w:ascii="Calibri" w:eastAsia="Times New Roman" w:hAnsi="Calibri" w:cs="Tahoma"/>
                <w:color w:val="000000"/>
                <w:kern w:val="1"/>
                <w:lang w:eastAsia="ar-SA"/>
              </w:rPr>
            </w:pPr>
          </w:p>
        </w:tc>
        <w:tc>
          <w:tcPr>
            <w:tcW w:w="7459" w:type="dxa"/>
            <w:shd w:val="clear" w:color="auto" w:fill="auto"/>
          </w:tcPr>
          <w:p w:rsidR="00963F37" w:rsidRPr="00963F37" w:rsidRDefault="00963F37" w:rsidP="00963F37">
            <w:pPr>
              <w:suppressAutoHyphens/>
              <w:spacing w:after="0" w:line="100" w:lineRule="atLeast"/>
              <w:jc w:val="right"/>
              <w:rPr>
                <w:rFonts w:ascii="Calibri" w:eastAsia="Times New Roman" w:hAnsi="Calibri" w:cs="Tahoma"/>
                <w:color w:val="000000"/>
                <w:kern w:val="1"/>
                <w:lang w:eastAsia="ar-SA"/>
              </w:rPr>
            </w:pPr>
            <w:r w:rsidRPr="00963F37">
              <w:rPr>
                <w:rFonts w:ascii="Calibri" w:eastAsia="Times New Roman" w:hAnsi="Calibri" w:cs="Tahoma"/>
                <w:color w:val="000000"/>
                <w:kern w:val="1"/>
                <w:lang w:eastAsia="ar-SA"/>
              </w:rPr>
              <w:t>rok produkcji</w:t>
            </w:r>
          </w:p>
        </w:tc>
        <w:tc>
          <w:tcPr>
            <w:tcW w:w="1961" w:type="dxa"/>
            <w:tcBorders>
              <w:top w:val="single" w:sz="4" w:space="0" w:color="000000"/>
              <w:left w:val="single" w:sz="4" w:space="0" w:color="000000"/>
              <w:bottom w:val="single" w:sz="4" w:space="0" w:color="000000"/>
              <w:right w:val="single" w:sz="4" w:space="0" w:color="000000"/>
            </w:tcBorders>
            <w:shd w:val="clear" w:color="auto" w:fill="auto"/>
          </w:tcPr>
          <w:p w:rsidR="00963F37" w:rsidRPr="00963F37" w:rsidRDefault="00963F37" w:rsidP="00963F37">
            <w:pPr>
              <w:suppressAutoHyphens/>
              <w:spacing w:after="0" w:line="100" w:lineRule="atLeast"/>
              <w:jc w:val="right"/>
              <w:rPr>
                <w:rFonts w:ascii="Calibri" w:eastAsia="Times New Roman" w:hAnsi="Calibri" w:cs="Tahoma"/>
                <w:color w:val="000000"/>
                <w:kern w:val="1"/>
                <w:sz w:val="20"/>
                <w:lang w:eastAsia="ar-SA"/>
              </w:rPr>
            </w:pPr>
            <w:r w:rsidRPr="00963F37">
              <w:rPr>
                <w:rFonts w:ascii="Calibri" w:eastAsia="Times New Roman" w:hAnsi="Calibri" w:cs="Tahoma"/>
                <w:color w:val="000000"/>
                <w:kern w:val="1"/>
                <w:sz w:val="20"/>
                <w:lang w:eastAsia="ar-SA"/>
              </w:rPr>
              <w:t>nie wcześniej niż 2020</w:t>
            </w:r>
          </w:p>
        </w:tc>
      </w:tr>
      <w:tr w:rsidR="00963F37" w:rsidRPr="00963F37" w:rsidTr="00963F37">
        <w:trPr>
          <w:trHeight w:val="322"/>
        </w:trPr>
        <w:tc>
          <w:tcPr>
            <w:tcW w:w="1275"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b/>
                <w:color w:val="000000"/>
                <w:kern w:val="1"/>
                <w:sz w:val="21"/>
                <w:szCs w:val="21"/>
                <w:lang w:eastAsia="ar-SA"/>
              </w:rPr>
            </w:pPr>
            <w:proofErr w:type="spellStart"/>
            <w:r w:rsidRPr="00D8459D">
              <w:rPr>
                <w:rFonts w:ascii="Calibri" w:eastAsia="Times New Roman" w:hAnsi="Calibri" w:cs="Tahoma"/>
                <w:color w:val="000000"/>
                <w:kern w:val="1"/>
                <w:sz w:val="21"/>
                <w:szCs w:val="21"/>
                <w:lang w:eastAsia="ar-SA"/>
              </w:rPr>
              <w:t>Lp</w:t>
            </w:r>
            <w:proofErr w:type="spellEnd"/>
          </w:p>
        </w:tc>
        <w:tc>
          <w:tcPr>
            <w:tcW w:w="7459"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b/>
                <w:color w:val="000000"/>
                <w:kern w:val="1"/>
                <w:sz w:val="21"/>
                <w:szCs w:val="21"/>
                <w:lang w:eastAsia="ar-SA"/>
              </w:rPr>
              <w:t>Parametry  graniczne</w:t>
            </w:r>
          </w:p>
        </w:tc>
        <w:tc>
          <w:tcPr>
            <w:tcW w:w="1961" w:type="dxa"/>
            <w:tcBorders>
              <w:top w:val="single" w:sz="4" w:space="0" w:color="000000"/>
              <w:left w:val="single" w:sz="4" w:space="0" w:color="000000"/>
              <w:right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Spełnienie parametrów</w:t>
            </w:r>
          </w:p>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TAK / NIE</w:t>
            </w:r>
          </w:p>
        </w:tc>
      </w:tr>
      <w:tr w:rsidR="00963F37" w:rsidRPr="00963F37" w:rsidTr="00963F37">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1</w:t>
            </w:r>
          </w:p>
        </w:tc>
        <w:tc>
          <w:tcPr>
            <w:tcW w:w="7459"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 xml:space="preserve">Żywotność urządzenia przy 15% </w:t>
            </w:r>
            <w:proofErr w:type="spellStart"/>
            <w:r w:rsidRPr="00D8459D">
              <w:rPr>
                <w:rFonts w:ascii="Calibri" w:eastAsia="Times New Roman" w:hAnsi="Calibri" w:cs="Tahoma"/>
                <w:color w:val="000000"/>
                <w:kern w:val="1"/>
                <w:sz w:val="21"/>
                <w:szCs w:val="21"/>
                <w:lang w:eastAsia="ar-SA"/>
              </w:rPr>
              <w:t>pacing</w:t>
            </w:r>
            <w:proofErr w:type="spellEnd"/>
            <w:r w:rsidRPr="00D8459D">
              <w:rPr>
                <w:rFonts w:ascii="Calibri" w:eastAsia="Times New Roman" w:hAnsi="Calibri" w:cs="Tahoma"/>
                <w:color w:val="000000"/>
                <w:kern w:val="1"/>
                <w:sz w:val="21"/>
                <w:szCs w:val="21"/>
                <w:lang w:eastAsia="ar-SA"/>
              </w:rPr>
              <w:t xml:space="preserve">, 2 ładowania do max energii w roku, </w:t>
            </w:r>
            <w:proofErr w:type="spellStart"/>
            <w:r w:rsidRPr="00D8459D">
              <w:rPr>
                <w:rFonts w:ascii="Calibri" w:eastAsia="Times New Roman" w:hAnsi="Calibri" w:cs="Tahoma"/>
                <w:color w:val="000000"/>
                <w:kern w:val="1"/>
                <w:sz w:val="21"/>
                <w:szCs w:val="21"/>
                <w:lang w:eastAsia="ar-SA"/>
              </w:rPr>
              <w:t>imp</w:t>
            </w:r>
            <w:proofErr w:type="spellEnd"/>
            <w:r w:rsidRPr="00D8459D">
              <w:rPr>
                <w:rFonts w:ascii="Calibri" w:eastAsia="Times New Roman" w:hAnsi="Calibri" w:cs="Tahoma"/>
                <w:color w:val="000000"/>
                <w:kern w:val="1"/>
                <w:sz w:val="21"/>
                <w:szCs w:val="21"/>
                <w:lang w:eastAsia="ar-SA"/>
              </w:rPr>
              <w:t>. el. 500 Ohm, ampl. 2,5V - min. 10 lat</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color w:val="000000"/>
                <w:kern w:val="1"/>
                <w:sz w:val="21"/>
                <w:szCs w:val="21"/>
                <w:lang w:eastAsia="ar-SA"/>
              </w:rPr>
            </w:pPr>
          </w:p>
        </w:tc>
      </w:tr>
      <w:tr w:rsidR="00963F37" w:rsidRPr="00963F37" w:rsidTr="00963F37">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2</w:t>
            </w:r>
          </w:p>
        </w:tc>
        <w:tc>
          <w:tcPr>
            <w:tcW w:w="7459"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Grubość kardiowertera-defibrylatora poniżej 10 mm</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color w:val="000000"/>
                <w:kern w:val="1"/>
                <w:sz w:val="21"/>
                <w:szCs w:val="21"/>
                <w:lang w:eastAsia="ar-SA"/>
              </w:rPr>
            </w:pPr>
          </w:p>
        </w:tc>
      </w:tr>
      <w:tr w:rsidR="00963F37" w:rsidRPr="00963F37" w:rsidTr="00963F37">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3</w:t>
            </w:r>
          </w:p>
        </w:tc>
        <w:tc>
          <w:tcPr>
            <w:tcW w:w="7459"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Objętość  kardiowertera-defibrylatora &lt; 32 cm ³</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color w:val="000000"/>
                <w:kern w:val="1"/>
                <w:sz w:val="21"/>
                <w:szCs w:val="21"/>
                <w:lang w:eastAsia="ar-SA"/>
              </w:rPr>
            </w:pPr>
          </w:p>
        </w:tc>
      </w:tr>
      <w:tr w:rsidR="00963F37" w:rsidRPr="00963F37" w:rsidTr="00963F37">
        <w:trPr>
          <w:trHeight w:val="472"/>
        </w:trPr>
        <w:tc>
          <w:tcPr>
            <w:tcW w:w="1275" w:type="dxa"/>
            <w:tcBorders>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lastRenderedPageBreak/>
              <w:t>4</w:t>
            </w:r>
          </w:p>
        </w:tc>
        <w:tc>
          <w:tcPr>
            <w:tcW w:w="7459" w:type="dxa"/>
            <w:tcBorders>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Waga &lt;75 g</w:t>
            </w:r>
          </w:p>
        </w:tc>
        <w:tc>
          <w:tcPr>
            <w:tcW w:w="1961" w:type="dxa"/>
            <w:tcBorders>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color w:val="000000"/>
                <w:kern w:val="1"/>
                <w:sz w:val="21"/>
                <w:szCs w:val="21"/>
                <w:lang w:eastAsia="ar-SA"/>
              </w:rPr>
            </w:pPr>
          </w:p>
        </w:tc>
      </w:tr>
      <w:tr w:rsidR="00963F37" w:rsidRPr="00963F37" w:rsidTr="00963F37">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5</w:t>
            </w:r>
          </w:p>
        </w:tc>
        <w:tc>
          <w:tcPr>
            <w:tcW w:w="7459"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 xml:space="preserve">Elektrody do defibrylacji sterydowe, aktywne, </w:t>
            </w:r>
            <w:proofErr w:type="spellStart"/>
            <w:r w:rsidRPr="00D8459D">
              <w:rPr>
                <w:rFonts w:ascii="Calibri" w:eastAsia="Times New Roman" w:hAnsi="Calibri" w:cs="Tahoma"/>
                <w:color w:val="000000"/>
                <w:kern w:val="1"/>
                <w:sz w:val="21"/>
                <w:szCs w:val="21"/>
                <w:lang w:eastAsia="ar-SA"/>
              </w:rPr>
              <w:t>jednocoilowe</w:t>
            </w:r>
            <w:proofErr w:type="spellEnd"/>
            <w:r w:rsidRPr="00D8459D">
              <w:rPr>
                <w:rFonts w:ascii="Calibri" w:eastAsia="Times New Roman" w:hAnsi="Calibri" w:cs="Tahoma"/>
                <w:color w:val="000000"/>
                <w:kern w:val="1"/>
                <w:sz w:val="21"/>
                <w:szCs w:val="21"/>
                <w:lang w:eastAsia="ar-SA"/>
              </w:rPr>
              <w:t xml:space="preserve">, bipolarne, z łączem DF-4 </w:t>
            </w:r>
            <w:r w:rsidRPr="00D8459D">
              <w:rPr>
                <w:rFonts w:ascii="Calibri" w:eastAsia="SimSun" w:hAnsi="Calibri" w:cs="Arial"/>
                <w:kern w:val="1"/>
                <w:sz w:val="21"/>
                <w:szCs w:val="21"/>
                <w:lang w:eastAsia="ar-SA"/>
              </w:rPr>
              <w:t xml:space="preserve">z </w:t>
            </w:r>
            <w:r w:rsidRPr="00D8459D">
              <w:rPr>
                <w:rFonts w:ascii="Calibri" w:eastAsia="Times New Roman" w:hAnsi="Calibri" w:cs="Arial"/>
                <w:bCs/>
                <w:kern w:val="1"/>
                <w:sz w:val="21"/>
                <w:szCs w:val="21"/>
                <w:lang w:eastAsia="ar-SA"/>
              </w:rPr>
              <w:t>możliwością wykonania badania MRI całego ciała.</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color w:val="000000"/>
                <w:kern w:val="1"/>
                <w:sz w:val="21"/>
                <w:szCs w:val="21"/>
                <w:lang w:eastAsia="ar-SA"/>
              </w:rPr>
            </w:pPr>
          </w:p>
        </w:tc>
      </w:tr>
      <w:tr w:rsidR="00963F37" w:rsidRPr="00963F37" w:rsidTr="00963F37">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6</w:t>
            </w:r>
          </w:p>
        </w:tc>
        <w:tc>
          <w:tcPr>
            <w:tcW w:w="7459"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color w:val="000000"/>
                <w:kern w:val="1"/>
                <w:sz w:val="21"/>
                <w:szCs w:val="21"/>
                <w:lang w:eastAsia="ar-SA"/>
              </w:rPr>
            </w:pPr>
            <w:r w:rsidRPr="00D8459D">
              <w:rPr>
                <w:rFonts w:ascii="Calibri" w:eastAsia="SimSun" w:hAnsi="Calibri" w:cs="Arial"/>
                <w:kern w:val="1"/>
                <w:sz w:val="21"/>
                <w:szCs w:val="21"/>
                <w:lang w:eastAsia="ar-SA"/>
              </w:rPr>
              <w:t xml:space="preserve">Elektroda przedsionkowa, sterydowa, z </w:t>
            </w:r>
            <w:r w:rsidRPr="00D8459D">
              <w:rPr>
                <w:rFonts w:ascii="Calibri" w:eastAsia="Times New Roman" w:hAnsi="Calibri" w:cs="Arial"/>
                <w:bCs/>
                <w:kern w:val="1"/>
                <w:sz w:val="21"/>
                <w:szCs w:val="21"/>
                <w:lang w:eastAsia="ar-SA"/>
              </w:rPr>
              <w:t>możliwością wykonania badania MRI całego ciała</w:t>
            </w:r>
            <w:r w:rsidRPr="00D8459D">
              <w:rPr>
                <w:rFonts w:ascii="Calibri" w:eastAsia="SimSun" w:hAnsi="Calibri" w:cs="Arial"/>
                <w:kern w:val="1"/>
                <w:sz w:val="21"/>
                <w:szCs w:val="21"/>
                <w:lang w:eastAsia="ar-SA"/>
              </w:rPr>
              <w:t>, z łącznikiem elektrody z gniazdem stymulatora typu IS-1, aktywna (do wyboru przez zamawiającego, zamawiający zastrzega możliwość zakupu elektrod osobno)</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color w:val="000000"/>
                <w:kern w:val="1"/>
                <w:sz w:val="21"/>
                <w:szCs w:val="21"/>
                <w:lang w:eastAsia="ar-SA"/>
              </w:rPr>
            </w:pPr>
          </w:p>
        </w:tc>
      </w:tr>
      <w:tr w:rsidR="00963F37" w:rsidRPr="00963F37" w:rsidTr="00963F37">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7</w:t>
            </w:r>
          </w:p>
        </w:tc>
        <w:tc>
          <w:tcPr>
            <w:tcW w:w="7459"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color w:val="000000"/>
                <w:kern w:val="1"/>
                <w:sz w:val="21"/>
                <w:szCs w:val="21"/>
                <w:lang w:eastAsia="ar-SA"/>
              </w:rPr>
            </w:pPr>
            <w:r w:rsidRPr="00D8459D">
              <w:rPr>
                <w:rFonts w:ascii="Calibri" w:eastAsia="Times New Roman" w:hAnsi="Calibri" w:cs="Arial"/>
                <w:bCs/>
                <w:kern w:val="1"/>
                <w:sz w:val="21"/>
                <w:szCs w:val="21"/>
                <w:lang w:eastAsia="ar-SA"/>
              </w:rPr>
              <w:t>Możliwość wykonania badania MRI całego ciała</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color w:val="000000"/>
                <w:kern w:val="1"/>
                <w:sz w:val="21"/>
                <w:szCs w:val="21"/>
                <w:lang w:eastAsia="ar-SA"/>
              </w:rPr>
            </w:pPr>
          </w:p>
        </w:tc>
      </w:tr>
      <w:tr w:rsidR="00963F37" w:rsidRPr="00963F37" w:rsidTr="00080C18">
        <w:trPr>
          <w:trHeight w:val="448"/>
        </w:trPr>
        <w:tc>
          <w:tcPr>
            <w:tcW w:w="1275" w:type="dxa"/>
            <w:tcBorders>
              <w:top w:val="single" w:sz="4" w:space="0" w:color="000000"/>
              <w:left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8</w:t>
            </w:r>
          </w:p>
        </w:tc>
        <w:tc>
          <w:tcPr>
            <w:tcW w:w="7459" w:type="dxa"/>
            <w:tcBorders>
              <w:top w:val="single" w:sz="4" w:space="0" w:color="000000"/>
              <w:left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Amplituda impulsu min. zakres 0,5 – 5,0 V</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color w:val="000000"/>
                <w:kern w:val="1"/>
                <w:sz w:val="21"/>
                <w:szCs w:val="21"/>
                <w:lang w:eastAsia="ar-SA"/>
              </w:rPr>
            </w:pPr>
          </w:p>
        </w:tc>
      </w:tr>
      <w:tr w:rsidR="00963F37" w:rsidRPr="00963F37" w:rsidTr="00080C18">
        <w:trPr>
          <w:trHeight w:val="412"/>
        </w:trPr>
        <w:tc>
          <w:tcPr>
            <w:tcW w:w="1275" w:type="dxa"/>
            <w:tcBorders>
              <w:top w:val="single" w:sz="4" w:space="0" w:color="000000"/>
              <w:left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9</w:t>
            </w:r>
          </w:p>
        </w:tc>
        <w:tc>
          <w:tcPr>
            <w:tcW w:w="7459" w:type="dxa"/>
            <w:tcBorders>
              <w:top w:val="single" w:sz="4" w:space="0" w:color="000000"/>
              <w:left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Szerokość impulsu, min. zakres 0,5 – 1,0 ms</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color w:val="000000"/>
                <w:kern w:val="1"/>
                <w:sz w:val="21"/>
                <w:szCs w:val="21"/>
                <w:lang w:eastAsia="ar-SA"/>
              </w:rPr>
            </w:pPr>
          </w:p>
        </w:tc>
      </w:tr>
      <w:tr w:rsidR="00963F37" w:rsidRPr="00963F37" w:rsidTr="00080C18">
        <w:trPr>
          <w:trHeight w:val="417"/>
        </w:trPr>
        <w:tc>
          <w:tcPr>
            <w:tcW w:w="1275"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10</w:t>
            </w:r>
          </w:p>
        </w:tc>
        <w:tc>
          <w:tcPr>
            <w:tcW w:w="7459"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 xml:space="preserve">Czułość komorowa  - co najmniej w zakresie 0,2 – 1,2 </w:t>
            </w:r>
            <w:proofErr w:type="spellStart"/>
            <w:r w:rsidRPr="00D8459D">
              <w:rPr>
                <w:rFonts w:ascii="Calibri" w:eastAsia="Times New Roman" w:hAnsi="Calibri" w:cs="Tahoma"/>
                <w:color w:val="000000"/>
                <w:kern w:val="1"/>
                <w:sz w:val="21"/>
                <w:szCs w:val="21"/>
                <w:lang w:eastAsia="ar-SA"/>
              </w:rPr>
              <w:t>mV</w:t>
            </w:r>
            <w:proofErr w:type="spellEnd"/>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color w:val="000000"/>
                <w:kern w:val="1"/>
                <w:sz w:val="21"/>
                <w:szCs w:val="21"/>
                <w:lang w:eastAsia="ar-SA"/>
              </w:rPr>
            </w:pPr>
          </w:p>
        </w:tc>
      </w:tr>
      <w:tr w:rsidR="00963F37" w:rsidRPr="00963F37" w:rsidTr="00963F37">
        <w:trPr>
          <w:trHeight w:val="472"/>
        </w:trPr>
        <w:tc>
          <w:tcPr>
            <w:tcW w:w="1275" w:type="dxa"/>
            <w:tcBorders>
              <w:left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11</w:t>
            </w:r>
          </w:p>
        </w:tc>
        <w:tc>
          <w:tcPr>
            <w:tcW w:w="7459" w:type="dxa"/>
            <w:tcBorders>
              <w:left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 xml:space="preserve">Czułość przedsionkowa  - co najmniej w zakresie 0,2 – 1,2 </w:t>
            </w:r>
            <w:proofErr w:type="spellStart"/>
            <w:r w:rsidRPr="00D8459D">
              <w:rPr>
                <w:rFonts w:ascii="Calibri" w:eastAsia="Times New Roman" w:hAnsi="Calibri" w:cs="Tahoma"/>
                <w:color w:val="000000"/>
                <w:kern w:val="1"/>
                <w:sz w:val="21"/>
                <w:szCs w:val="21"/>
                <w:lang w:eastAsia="ar-SA"/>
              </w:rPr>
              <w:t>mV</w:t>
            </w:r>
            <w:proofErr w:type="spellEnd"/>
          </w:p>
        </w:tc>
        <w:tc>
          <w:tcPr>
            <w:tcW w:w="1961" w:type="dxa"/>
            <w:tcBorders>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color w:val="000000"/>
                <w:kern w:val="1"/>
                <w:sz w:val="21"/>
                <w:szCs w:val="21"/>
                <w:lang w:eastAsia="ar-SA"/>
              </w:rPr>
            </w:pPr>
          </w:p>
        </w:tc>
      </w:tr>
      <w:tr w:rsidR="00963F37" w:rsidRPr="00963F37" w:rsidTr="00963F37">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12</w:t>
            </w:r>
          </w:p>
        </w:tc>
        <w:tc>
          <w:tcPr>
            <w:tcW w:w="7459"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 xml:space="preserve">Tryb ochronny w trakcie </w:t>
            </w:r>
            <w:proofErr w:type="spellStart"/>
            <w:r w:rsidRPr="00D8459D">
              <w:rPr>
                <w:rFonts w:ascii="Calibri" w:eastAsia="Times New Roman" w:hAnsi="Calibri" w:cs="Tahoma"/>
                <w:color w:val="000000"/>
                <w:kern w:val="1"/>
                <w:sz w:val="21"/>
                <w:szCs w:val="21"/>
                <w:lang w:eastAsia="ar-SA"/>
              </w:rPr>
              <w:t>elektrokauteryzacji</w:t>
            </w:r>
            <w:proofErr w:type="spellEnd"/>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color w:val="000000"/>
                <w:kern w:val="1"/>
                <w:sz w:val="21"/>
                <w:szCs w:val="21"/>
                <w:lang w:eastAsia="ar-SA"/>
              </w:rPr>
            </w:pPr>
          </w:p>
        </w:tc>
      </w:tr>
      <w:tr w:rsidR="00963F37" w:rsidRPr="00963F37" w:rsidTr="00963F37">
        <w:trPr>
          <w:trHeight w:val="472"/>
        </w:trPr>
        <w:tc>
          <w:tcPr>
            <w:tcW w:w="1275" w:type="dxa"/>
            <w:tcBorders>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13</w:t>
            </w:r>
          </w:p>
        </w:tc>
        <w:tc>
          <w:tcPr>
            <w:tcW w:w="7459" w:type="dxa"/>
            <w:tcBorders>
              <w:left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SimSun" w:hAnsi="Calibri" w:cs="Tahoma"/>
                <w:color w:val="000000"/>
                <w:kern w:val="1"/>
                <w:sz w:val="21"/>
                <w:szCs w:val="21"/>
                <w:lang w:val="en-US" w:eastAsia="ar-SA"/>
              </w:rPr>
            </w:pPr>
            <w:r w:rsidRPr="00D8459D">
              <w:rPr>
                <w:rFonts w:ascii="Calibri" w:eastAsia="Times New Roman" w:hAnsi="Calibri" w:cs="Tahoma"/>
                <w:color w:val="000000"/>
                <w:kern w:val="1"/>
                <w:sz w:val="21"/>
                <w:szCs w:val="21"/>
                <w:lang w:eastAsia="ar-SA"/>
              </w:rPr>
              <w:t>Algorytm minimalizujący stymulację RV</w:t>
            </w:r>
          </w:p>
        </w:tc>
        <w:tc>
          <w:tcPr>
            <w:tcW w:w="1961" w:type="dxa"/>
            <w:tcBorders>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rPr>
                <w:rFonts w:ascii="Calibri" w:eastAsia="SimSun" w:hAnsi="Calibri" w:cs="Tahoma"/>
                <w:color w:val="000000"/>
                <w:kern w:val="1"/>
                <w:sz w:val="21"/>
                <w:szCs w:val="21"/>
                <w:lang w:val="en-US" w:eastAsia="ar-SA"/>
              </w:rPr>
            </w:pPr>
          </w:p>
        </w:tc>
      </w:tr>
      <w:tr w:rsidR="00963F37" w:rsidRPr="00963F37" w:rsidTr="00963F37">
        <w:trPr>
          <w:trHeight w:val="472"/>
        </w:trPr>
        <w:tc>
          <w:tcPr>
            <w:tcW w:w="1275" w:type="dxa"/>
            <w:tcBorders>
              <w:top w:val="single" w:sz="4" w:space="0" w:color="000000"/>
              <w:left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14</w:t>
            </w:r>
          </w:p>
        </w:tc>
        <w:tc>
          <w:tcPr>
            <w:tcW w:w="7459" w:type="dxa"/>
            <w:tcBorders>
              <w:top w:val="single" w:sz="4" w:space="0" w:color="000000"/>
              <w:left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kern w:val="1"/>
                <w:sz w:val="21"/>
                <w:szCs w:val="21"/>
                <w:shd w:val="clear" w:color="auto" w:fill="FFFF00"/>
                <w:lang w:eastAsia="ar-SA"/>
              </w:rPr>
            </w:pPr>
            <w:r w:rsidRPr="00D8459D">
              <w:rPr>
                <w:rFonts w:ascii="Calibri" w:eastAsia="Times New Roman" w:hAnsi="Calibri" w:cs="Tahoma"/>
                <w:color w:val="000000"/>
                <w:kern w:val="1"/>
                <w:sz w:val="21"/>
                <w:szCs w:val="21"/>
                <w:lang w:eastAsia="ar-SA"/>
              </w:rPr>
              <w:t>Terapia antyarytmiczna  - min. 3 typy</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kern w:val="1"/>
                <w:sz w:val="21"/>
                <w:szCs w:val="21"/>
                <w:shd w:val="clear" w:color="auto" w:fill="FFFF00"/>
                <w:lang w:eastAsia="ar-SA"/>
              </w:rPr>
            </w:pPr>
          </w:p>
        </w:tc>
      </w:tr>
      <w:tr w:rsidR="00963F37" w:rsidRPr="00963F37" w:rsidTr="00080C18">
        <w:trPr>
          <w:trHeight w:val="480"/>
        </w:trPr>
        <w:tc>
          <w:tcPr>
            <w:tcW w:w="1275" w:type="dxa"/>
            <w:tcBorders>
              <w:top w:val="single" w:sz="4" w:space="0" w:color="000000"/>
              <w:left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15</w:t>
            </w:r>
          </w:p>
        </w:tc>
        <w:tc>
          <w:tcPr>
            <w:tcW w:w="7459" w:type="dxa"/>
            <w:tcBorders>
              <w:top w:val="single" w:sz="4" w:space="0" w:color="000000"/>
              <w:left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kern w:val="1"/>
                <w:sz w:val="21"/>
                <w:szCs w:val="21"/>
                <w:shd w:val="clear" w:color="auto" w:fill="FFFF00"/>
                <w:lang w:eastAsia="ar-SA"/>
              </w:rPr>
            </w:pPr>
            <w:r w:rsidRPr="00D8459D">
              <w:rPr>
                <w:rFonts w:ascii="Calibri" w:eastAsia="Times New Roman" w:hAnsi="Calibri" w:cs="Tahoma"/>
                <w:color w:val="000000"/>
                <w:kern w:val="1"/>
                <w:sz w:val="21"/>
                <w:szCs w:val="21"/>
                <w:lang w:eastAsia="ar-SA"/>
              </w:rPr>
              <w:t>Rozpoznawanie arytmii - min. 3 strefy</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kern w:val="1"/>
                <w:sz w:val="21"/>
                <w:szCs w:val="21"/>
                <w:shd w:val="clear" w:color="auto" w:fill="FFFF00"/>
                <w:lang w:eastAsia="ar-SA"/>
              </w:rPr>
            </w:pPr>
          </w:p>
        </w:tc>
      </w:tr>
      <w:tr w:rsidR="00963F37" w:rsidRPr="00963F37" w:rsidTr="00963F37">
        <w:tblPrEx>
          <w:tblCellMar>
            <w:left w:w="28" w:type="dxa"/>
            <w:right w:w="28" w:type="dxa"/>
          </w:tblCellMar>
        </w:tblPrEx>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16</w:t>
            </w:r>
          </w:p>
        </w:tc>
        <w:tc>
          <w:tcPr>
            <w:tcW w:w="7459"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kern w:val="1"/>
                <w:sz w:val="21"/>
                <w:szCs w:val="21"/>
                <w:shd w:val="clear" w:color="auto" w:fill="FFFF00"/>
                <w:lang w:eastAsia="ar-SA"/>
              </w:rPr>
            </w:pPr>
            <w:r w:rsidRPr="00D8459D">
              <w:rPr>
                <w:rFonts w:ascii="Calibri" w:eastAsia="Times New Roman" w:hAnsi="Calibri" w:cs="Tahoma"/>
                <w:color w:val="000000"/>
                <w:kern w:val="1"/>
                <w:sz w:val="21"/>
                <w:szCs w:val="21"/>
                <w:lang w:eastAsia="ar-SA"/>
              </w:rPr>
              <w:t>Energia defibrylacji dostarczona min.  35 J</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kern w:val="1"/>
                <w:sz w:val="21"/>
                <w:szCs w:val="21"/>
                <w:shd w:val="clear" w:color="auto" w:fill="FFFF00"/>
                <w:lang w:eastAsia="ar-SA"/>
              </w:rPr>
            </w:pPr>
          </w:p>
        </w:tc>
      </w:tr>
      <w:tr w:rsidR="00963F37" w:rsidRPr="00963F37" w:rsidTr="00963F37">
        <w:tblPrEx>
          <w:tblCellMar>
            <w:left w:w="28" w:type="dxa"/>
            <w:right w:w="28" w:type="dxa"/>
          </w:tblCellMar>
        </w:tblPrEx>
        <w:trPr>
          <w:trHeight w:val="472"/>
        </w:trPr>
        <w:tc>
          <w:tcPr>
            <w:tcW w:w="1275" w:type="dxa"/>
            <w:tcBorders>
              <w:left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17</w:t>
            </w:r>
          </w:p>
        </w:tc>
        <w:tc>
          <w:tcPr>
            <w:tcW w:w="7459" w:type="dxa"/>
            <w:tcBorders>
              <w:left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kern w:val="1"/>
                <w:sz w:val="21"/>
                <w:szCs w:val="21"/>
                <w:shd w:val="clear" w:color="auto" w:fill="FFFF00"/>
                <w:lang w:eastAsia="ar-SA"/>
              </w:rPr>
            </w:pPr>
            <w:r w:rsidRPr="00D8459D">
              <w:rPr>
                <w:rFonts w:ascii="Calibri" w:eastAsia="SimSun" w:hAnsi="Calibri" w:cs="Calibri"/>
                <w:kern w:val="1"/>
                <w:sz w:val="21"/>
                <w:szCs w:val="21"/>
                <w:lang w:eastAsia="ar-SA"/>
              </w:rPr>
              <w:t>Zamawiający wymaga dostarczenia ( w cenie oferty ) na czas trwania umowy  papieru do programatora</w:t>
            </w:r>
          </w:p>
        </w:tc>
        <w:tc>
          <w:tcPr>
            <w:tcW w:w="1961" w:type="dxa"/>
            <w:tcBorders>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kern w:val="1"/>
                <w:sz w:val="21"/>
                <w:szCs w:val="21"/>
                <w:shd w:val="clear" w:color="auto" w:fill="FFFF00"/>
                <w:lang w:eastAsia="ar-SA"/>
              </w:rPr>
            </w:pPr>
          </w:p>
        </w:tc>
      </w:tr>
      <w:tr w:rsidR="00963F37" w:rsidRPr="00963F37" w:rsidTr="00080C18">
        <w:trPr>
          <w:trHeight w:val="444"/>
        </w:trPr>
        <w:tc>
          <w:tcPr>
            <w:tcW w:w="1275"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18</w:t>
            </w:r>
          </w:p>
        </w:tc>
        <w:tc>
          <w:tcPr>
            <w:tcW w:w="7459"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b/>
                <w:color w:val="000000"/>
                <w:kern w:val="1"/>
                <w:sz w:val="21"/>
                <w:szCs w:val="21"/>
                <w:lang w:eastAsia="ar-SA"/>
              </w:rPr>
            </w:pPr>
            <w:r w:rsidRPr="00D8459D">
              <w:rPr>
                <w:rFonts w:ascii="Calibri" w:eastAsia="Times New Roman" w:hAnsi="Calibri" w:cs="Tahoma"/>
                <w:color w:val="000000"/>
                <w:kern w:val="1"/>
                <w:sz w:val="21"/>
                <w:szCs w:val="21"/>
                <w:lang w:eastAsia="ar-SA"/>
              </w:rPr>
              <w:t>Ilość wyładowań w jednej interwencji minimum 7</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b/>
                <w:color w:val="000000"/>
                <w:kern w:val="1"/>
                <w:sz w:val="21"/>
                <w:szCs w:val="21"/>
                <w:lang w:eastAsia="ar-SA"/>
              </w:rPr>
            </w:pPr>
          </w:p>
        </w:tc>
      </w:tr>
      <w:tr w:rsidR="00963F37" w:rsidRPr="00963F37" w:rsidTr="00963F37">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19</w:t>
            </w:r>
          </w:p>
        </w:tc>
        <w:tc>
          <w:tcPr>
            <w:tcW w:w="7459"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b/>
                <w:color w:val="000000"/>
                <w:kern w:val="1"/>
                <w:sz w:val="21"/>
                <w:szCs w:val="21"/>
                <w:lang w:eastAsia="ar-SA"/>
              </w:rPr>
            </w:pPr>
            <w:r w:rsidRPr="00D8459D">
              <w:rPr>
                <w:rFonts w:ascii="Calibri" w:eastAsia="Times New Roman" w:hAnsi="Calibri" w:cs="Tahoma"/>
                <w:color w:val="000000"/>
                <w:kern w:val="1"/>
                <w:sz w:val="21"/>
                <w:szCs w:val="21"/>
                <w:lang w:eastAsia="ar-SA"/>
              </w:rPr>
              <w:t xml:space="preserve">ATP w strefie VF przed wyładowaniem  </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b/>
                <w:color w:val="000000"/>
                <w:kern w:val="1"/>
                <w:sz w:val="21"/>
                <w:szCs w:val="21"/>
                <w:lang w:eastAsia="ar-SA"/>
              </w:rPr>
            </w:pPr>
          </w:p>
        </w:tc>
      </w:tr>
      <w:tr w:rsidR="00963F37" w:rsidRPr="00963F37" w:rsidTr="00963F37">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20</w:t>
            </w:r>
          </w:p>
        </w:tc>
        <w:tc>
          <w:tcPr>
            <w:tcW w:w="7459"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b/>
                <w:color w:val="000000"/>
                <w:kern w:val="1"/>
                <w:sz w:val="21"/>
                <w:szCs w:val="21"/>
                <w:lang w:eastAsia="ar-SA"/>
              </w:rPr>
            </w:pPr>
            <w:r w:rsidRPr="00D8459D">
              <w:rPr>
                <w:rFonts w:ascii="Calibri" w:eastAsia="Times New Roman" w:hAnsi="Calibri" w:cs="Tahoma"/>
                <w:color w:val="000000"/>
                <w:kern w:val="1"/>
                <w:sz w:val="21"/>
                <w:szCs w:val="21"/>
                <w:lang w:eastAsia="ar-SA"/>
              </w:rPr>
              <w:t xml:space="preserve">Algorytmy różnicujące częstoskurcze komorowe od nadkomorowych, min. 3 rodzaje: morfologia, </w:t>
            </w:r>
            <w:proofErr w:type="spellStart"/>
            <w:r w:rsidRPr="00D8459D">
              <w:rPr>
                <w:rFonts w:ascii="Calibri" w:eastAsia="Times New Roman" w:hAnsi="Calibri" w:cs="Tahoma"/>
                <w:color w:val="000000"/>
                <w:kern w:val="1"/>
                <w:sz w:val="21"/>
                <w:szCs w:val="21"/>
                <w:lang w:eastAsia="ar-SA"/>
              </w:rPr>
              <w:t>onset</w:t>
            </w:r>
            <w:proofErr w:type="spellEnd"/>
            <w:r w:rsidRPr="00D8459D">
              <w:rPr>
                <w:rFonts w:ascii="Calibri" w:eastAsia="Times New Roman" w:hAnsi="Calibri" w:cs="Tahoma"/>
                <w:color w:val="000000"/>
                <w:kern w:val="1"/>
                <w:sz w:val="21"/>
                <w:szCs w:val="21"/>
                <w:lang w:eastAsia="ar-SA"/>
              </w:rPr>
              <w:t xml:space="preserve">, </w:t>
            </w:r>
            <w:proofErr w:type="spellStart"/>
            <w:r w:rsidRPr="00D8459D">
              <w:rPr>
                <w:rFonts w:ascii="Calibri" w:eastAsia="Times New Roman" w:hAnsi="Calibri" w:cs="Tahoma"/>
                <w:color w:val="000000"/>
                <w:kern w:val="1"/>
                <w:sz w:val="21"/>
                <w:szCs w:val="21"/>
                <w:lang w:eastAsia="ar-SA"/>
              </w:rPr>
              <w:t>stability</w:t>
            </w:r>
            <w:proofErr w:type="spellEnd"/>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b/>
                <w:color w:val="000000"/>
                <w:kern w:val="1"/>
                <w:sz w:val="21"/>
                <w:szCs w:val="21"/>
                <w:lang w:eastAsia="ar-SA"/>
              </w:rPr>
            </w:pPr>
          </w:p>
        </w:tc>
      </w:tr>
      <w:tr w:rsidR="00963F37" w:rsidRPr="00963F37" w:rsidTr="00963F37">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lastRenderedPageBreak/>
              <w:t>21</w:t>
            </w:r>
          </w:p>
        </w:tc>
        <w:tc>
          <w:tcPr>
            <w:tcW w:w="7459" w:type="dxa"/>
            <w:tcBorders>
              <w:top w:val="single" w:sz="4" w:space="0" w:color="000000"/>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b/>
                <w:color w:val="000000"/>
                <w:kern w:val="1"/>
                <w:sz w:val="21"/>
                <w:szCs w:val="21"/>
                <w:lang w:eastAsia="ar-SA"/>
              </w:rPr>
            </w:pPr>
            <w:r w:rsidRPr="00D8459D">
              <w:rPr>
                <w:rFonts w:ascii="Calibri" w:eastAsia="Times New Roman" w:hAnsi="Calibri" w:cs="Tahoma"/>
                <w:color w:val="000000"/>
                <w:kern w:val="1"/>
                <w:sz w:val="21"/>
                <w:szCs w:val="21"/>
                <w:lang w:eastAsia="ar-SA"/>
              </w:rPr>
              <w:t>Bezprzewodowa komunikacja ICD z programatorem. Możliwość zdalnej kontroli urządzenia po interrogacji z programatorem za pomocą głowicy</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b/>
                <w:color w:val="000000"/>
                <w:kern w:val="1"/>
                <w:sz w:val="21"/>
                <w:szCs w:val="21"/>
                <w:lang w:eastAsia="ar-SA"/>
              </w:rPr>
            </w:pPr>
          </w:p>
        </w:tc>
      </w:tr>
      <w:tr w:rsidR="00963F37" w:rsidRPr="00963F37" w:rsidTr="00963F37">
        <w:trPr>
          <w:trHeight w:val="472"/>
        </w:trPr>
        <w:tc>
          <w:tcPr>
            <w:tcW w:w="1275" w:type="dxa"/>
            <w:tcBorders>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jc w:val="center"/>
              <w:rPr>
                <w:rFonts w:ascii="Calibri" w:eastAsia="Times New Roman" w:hAnsi="Calibri" w:cs="Tahoma"/>
                <w:color w:val="000000"/>
                <w:kern w:val="1"/>
                <w:sz w:val="21"/>
                <w:szCs w:val="21"/>
                <w:lang w:eastAsia="ar-SA"/>
              </w:rPr>
            </w:pPr>
            <w:r w:rsidRPr="00D8459D">
              <w:rPr>
                <w:rFonts w:ascii="Calibri" w:eastAsia="Times New Roman" w:hAnsi="Calibri" w:cs="Tahoma"/>
                <w:color w:val="000000"/>
                <w:kern w:val="1"/>
                <w:sz w:val="21"/>
                <w:szCs w:val="21"/>
                <w:lang w:eastAsia="ar-SA"/>
              </w:rPr>
              <w:t>22</w:t>
            </w:r>
          </w:p>
        </w:tc>
        <w:tc>
          <w:tcPr>
            <w:tcW w:w="7459" w:type="dxa"/>
            <w:tcBorders>
              <w:left w:val="single" w:sz="4" w:space="0" w:color="000000"/>
              <w:bottom w:val="single" w:sz="4" w:space="0" w:color="000000"/>
            </w:tcBorders>
            <w:shd w:val="clear" w:color="auto" w:fill="auto"/>
            <w:vAlign w:val="center"/>
          </w:tcPr>
          <w:p w:rsidR="00963F37" w:rsidRPr="00D8459D" w:rsidRDefault="00963F37" w:rsidP="00963F37">
            <w:pPr>
              <w:suppressAutoHyphens/>
              <w:spacing w:after="0" w:line="100" w:lineRule="atLeast"/>
              <w:rPr>
                <w:rFonts w:ascii="Calibri" w:eastAsia="Times New Roman" w:hAnsi="Calibri" w:cs="Tahoma"/>
                <w:b/>
                <w:color w:val="000000"/>
                <w:kern w:val="1"/>
                <w:sz w:val="21"/>
                <w:szCs w:val="21"/>
                <w:lang w:eastAsia="ar-SA"/>
              </w:rPr>
            </w:pPr>
            <w:r w:rsidRPr="00D8459D">
              <w:rPr>
                <w:rFonts w:ascii="Calibri" w:eastAsia="Times New Roman" w:hAnsi="Calibri" w:cs="Tahoma"/>
                <w:color w:val="000000"/>
                <w:kern w:val="1"/>
                <w:sz w:val="21"/>
                <w:szCs w:val="21"/>
                <w:lang w:eastAsia="ar-SA"/>
              </w:rPr>
              <w:t>Możliwość domowego monitorowania pracy ICD (</w:t>
            </w:r>
            <w:r w:rsidRPr="00D8459D">
              <w:rPr>
                <w:rFonts w:ascii="Calibri" w:eastAsia="SimSun" w:hAnsi="Calibri" w:cs="Arial"/>
                <w:kern w:val="1"/>
                <w:sz w:val="21"/>
                <w:szCs w:val="21"/>
                <w:lang w:eastAsia="ar-SA"/>
              </w:rPr>
              <w:t>zamawiający zastrzega możliwość zakupu ICD bez monitorowania domowego)</w:t>
            </w:r>
          </w:p>
        </w:tc>
        <w:tc>
          <w:tcPr>
            <w:tcW w:w="1961" w:type="dxa"/>
            <w:tcBorders>
              <w:left w:val="single" w:sz="4" w:space="0" w:color="000000"/>
              <w:bottom w:val="single" w:sz="4" w:space="0" w:color="000000"/>
              <w:right w:val="single" w:sz="4" w:space="0" w:color="000000"/>
            </w:tcBorders>
            <w:shd w:val="clear" w:color="auto" w:fill="auto"/>
            <w:vAlign w:val="center"/>
          </w:tcPr>
          <w:p w:rsidR="00963F37" w:rsidRPr="00D8459D" w:rsidRDefault="00963F37" w:rsidP="00963F37">
            <w:pPr>
              <w:suppressAutoHyphens/>
              <w:snapToGrid w:val="0"/>
              <w:spacing w:after="0" w:line="100" w:lineRule="atLeast"/>
              <w:jc w:val="center"/>
              <w:rPr>
                <w:rFonts w:ascii="Calibri" w:eastAsia="Times New Roman" w:hAnsi="Calibri" w:cs="Tahoma"/>
                <w:b/>
                <w:color w:val="000000"/>
                <w:kern w:val="1"/>
                <w:sz w:val="21"/>
                <w:szCs w:val="21"/>
                <w:lang w:eastAsia="ar-SA"/>
              </w:rPr>
            </w:pPr>
          </w:p>
        </w:tc>
      </w:tr>
    </w:tbl>
    <w:p w:rsidR="002F24E7" w:rsidRDefault="002F24E7" w:rsidP="002F24E7">
      <w:pPr>
        <w:tabs>
          <w:tab w:val="left" w:pos="0"/>
        </w:tabs>
        <w:spacing w:after="0" w:line="240" w:lineRule="auto"/>
        <w:rPr>
          <w:rFonts w:ascii="Times New Roman" w:eastAsia="Times New Roman" w:hAnsi="Times New Roman" w:cs="Times New Roman"/>
          <w:b/>
          <w:sz w:val="24"/>
          <w:highlight w:val="yellow"/>
          <w:lang w:eastAsia="pl-PL"/>
        </w:rPr>
      </w:pPr>
    </w:p>
    <w:p w:rsidR="002F24E7" w:rsidRPr="0075329C" w:rsidRDefault="002F24E7" w:rsidP="002F24E7">
      <w:pPr>
        <w:tabs>
          <w:tab w:val="left" w:pos="0"/>
        </w:tabs>
        <w:spacing w:after="0" w:line="240" w:lineRule="auto"/>
        <w:rPr>
          <w:rFonts w:ascii="Arial" w:eastAsia="Times New Roman" w:hAnsi="Arial" w:cs="Arial"/>
          <w:b/>
          <w:sz w:val="24"/>
          <w:highlight w:val="yellow"/>
          <w:lang w:eastAsia="pl-PL"/>
        </w:rPr>
      </w:pPr>
      <w:r>
        <w:rPr>
          <w:rFonts w:ascii="Times New Roman" w:eastAsia="Times New Roman" w:hAnsi="Times New Roman" w:cs="Times New Roman"/>
          <w:b/>
          <w:sz w:val="24"/>
          <w:highlight w:val="yellow"/>
          <w:lang w:eastAsia="pl-PL"/>
        </w:rPr>
        <w:t xml:space="preserve">W powyższej Tabeli </w:t>
      </w:r>
      <w:r w:rsidRPr="0075329C">
        <w:rPr>
          <w:rFonts w:ascii="Times New Roman" w:eastAsia="Times New Roman" w:hAnsi="Times New Roman" w:cs="Times New Roman"/>
          <w:b/>
          <w:sz w:val="24"/>
          <w:highlight w:val="yellow"/>
          <w:lang w:eastAsia="pl-PL"/>
        </w:rPr>
        <w:t xml:space="preserve"> w rubryce „</w:t>
      </w:r>
      <w:r>
        <w:rPr>
          <w:rFonts w:ascii="Times New Roman" w:eastAsia="Times New Roman" w:hAnsi="Times New Roman" w:cs="Times New Roman"/>
          <w:b/>
          <w:sz w:val="24"/>
          <w:highlight w:val="yellow"/>
          <w:lang w:eastAsia="pl-PL"/>
        </w:rPr>
        <w:t>Spełnienie parametrów TAK/NIE</w:t>
      </w:r>
      <w:r w:rsidRPr="0075329C">
        <w:rPr>
          <w:rFonts w:ascii="Times New Roman" w:eastAsia="Times New Roman" w:hAnsi="Times New Roman" w:cs="Times New Roman"/>
          <w:b/>
          <w:sz w:val="24"/>
          <w:highlight w:val="yellow"/>
          <w:lang w:eastAsia="pl-PL"/>
        </w:rPr>
        <w:t>” wymagana jest odpowiedź TAK  zgodna z oferowanymi parametrami</w:t>
      </w:r>
      <w:r>
        <w:rPr>
          <w:rFonts w:ascii="Times New Roman" w:eastAsia="Times New Roman" w:hAnsi="Times New Roman" w:cs="Times New Roman"/>
          <w:b/>
          <w:sz w:val="24"/>
          <w:highlight w:val="yellow"/>
          <w:lang w:eastAsia="pl-PL"/>
        </w:rPr>
        <w:t xml:space="preserve"> granicznymi. </w:t>
      </w:r>
    </w:p>
    <w:p w:rsidR="002F24E7" w:rsidRPr="0075329C" w:rsidRDefault="002F24E7" w:rsidP="002F24E7">
      <w:pPr>
        <w:spacing w:after="0" w:line="240" w:lineRule="auto"/>
        <w:jc w:val="both"/>
        <w:rPr>
          <w:rFonts w:ascii="Times New Roman" w:eastAsia="Times New Roman" w:hAnsi="Times New Roman" w:cs="Times New Roman"/>
          <w:b/>
          <w:sz w:val="24"/>
          <w:highlight w:val="yellow"/>
          <w:lang w:eastAsia="pl-PL"/>
        </w:rPr>
      </w:pPr>
      <w:r>
        <w:rPr>
          <w:rFonts w:ascii="Times New Roman" w:eastAsia="Times New Roman" w:hAnsi="Times New Roman" w:cs="Times New Roman"/>
          <w:b/>
          <w:sz w:val="24"/>
          <w:highlight w:val="yellow"/>
          <w:lang w:eastAsia="pl-PL"/>
        </w:rPr>
        <w:t xml:space="preserve">Brak </w:t>
      </w:r>
      <w:r w:rsidRPr="0075329C">
        <w:rPr>
          <w:rFonts w:ascii="Times New Roman" w:eastAsia="Times New Roman" w:hAnsi="Times New Roman" w:cs="Times New Roman"/>
          <w:b/>
          <w:sz w:val="24"/>
          <w:highlight w:val="yellow"/>
          <w:lang w:eastAsia="pl-PL"/>
        </w:rPr>
        <w:t>potwierdzenia wymaganego parametru</w:t>
      </w:r>
      <w:r>
        <w:rPr>
          <w:rFonts w:ascii="Times New Roman" w:eastAsia="Times New Roman" w:hAnsi="Times New Roman" w:cs="Times New Roman"/>
          <w:b/>
          <w:sz w:val="24"/>
          <w:highlight w:val="yellow"/>
          <w:lang w:eastAsia="pl-PL"/>
        </w:rPr>
        <w:t xml:space="preserve"> granicznego</w:t>
      </w:r>
      <w:r w:rsidRPr="0075329C">
        <w:rPr>
          <w:rFonts w:ascii="Times New Roman" w:eastAsia="Times New Roman" w:hAnsi="Times New Roman" w:cs="Times New Roman"/>
          <w:b/>
          <w:sz w:val="24"/>
          <w:highlight w:val="yellow"/>
          <w:lang w:eastAsia="pl-PL"/>
        </w:rPr>
        <w:t xml:space="preserve"> traktowany będzie</w:t>
      </w:r>
      <w:r>
        <w:rPr>
          <w:rFonts w:ascii="Times New Roman" w:eastAsia="Times New Roman" w:hAnsi="Times New Roman" w:cs="Times New Roman"/>
          <w:b/>
          <w:sz w:val="24"/>
          <w:highlight w:val="yellow"/>
          <w:lang w:eastAsia="pl-PL"/>
        </w:rPr>
        <w:t xml:space="preserve"> przez Zamawiającego jako brak danego parametru</w:t>
      </w:r>
      <w:r w:rsidRPr="0075329C">
        <w:rPr>
          <w:rFonts w:ascii="Times New Roman" w:eastAsia="Times New Roman" w:hAnsi="Times New Roman" w:cs="Times New Roman"/>
          <w:b/>
          <w:sz w:val="24"/>
          <w:highlight w:val="yellow"/>
          <w:lang w:eastAsia="pl-PL"/>
        </w:rPr>
        <w:t xml:space="preserve"> i skutkować będzie odrzuceniem oferty</w:t>
      </w:r>
      <w:r>
        <w:rPr>
          <w:rFonts w:ascii="Times New Roman" w:eastAsia="Times New Roman" w:hAnsi="Times New Roman" w:cs="Times New Roman"/>
          <w:b/>
          <w:sz w:val="24"/>
          <w:highlight w:val="yellow"/>
          <w:lang w:eastAsia="pl-PL"/>
        </w:rPr>
        <w:t xml:space="preserve"> Wykonawcy</w:t>
      </w:r>
      <w:r w:rsidRPr="0075329C">
        <w:rPr>
          <w:rFonts w:ascii="Times New Roman" w:eastAsia="Times New Roman" w:hAnsi="Times New Roman" w:cs="Times New Roman"/>
          <w:b/>
          <w:sz w:val="24"/>
          <w:highlight w:val="yellow"/>
          <w:lang w:eastAsia="pl-PL"/>
        </w:rPr>
        <w:t>.</w:t>
      </w:r>
    </w:p>
    <w:p w:rsidR="002F24E7" w:rsidRPr="0075329C" w:rsidRDefault="002F24E7" w:rsidP="002F24E7">
      <w:pPr>
        <w:spacing w:after="0" w:line="240" w:lineRule="auto"/>
        <w:jc w:val="both"/>
        <w:rPr>
          <w:rFonts w:ascii="Times New Roman" w:eastAsia="Times New Roman" w:hAnsi="Times New Roman" w:cs="Times New Roman"/>
          <w:b/>
          <w:sz w:val="24"/>
          <w:lang w:eastAsia="pl-PL"/>
        </w:rPr>
      </w:pPr>
      <w:r w:rsidRPr="0075329C">
        <w:rPr>
          <w:rFonts w:ascii="Times New Roman" w:eastAsia="Times New Roman" w:hAnsi="Times New Roman" w:cs="Times New Roman"/>
          <w:b/>
          <w:color w:val="0000FF"/>
          <w:sz w:val="24"/>
          <w:highlight w:val="yellow"/>
          <w:lang w:eastAsia="pl-PL"/>
        </w:rPr>
        <w:t xml:space="preserve">Uwaga! </w:t>
      </w:r>
      <w:r w:rsidRPr="0075329C">
        <w:rPr>
          <w:rFonts w:ascii="Times New Roman" w:eastAsia="Times New Roman" w:hAnsi="Times New Roman" w:cs="Times New Roman"/>
          <w:b/>
          <w:sz w:val="24"/>
          <w:highlight w:val="yellow"/>
          <w:lang w:eastAsia="pl-PL"/>
        </w:rPr>
        <w:t xml:space="preserve">Zamawiający zastrzega sobie </w:t>
      </w:r>
      <w:r w:rsidRPr="0075329C">
        <w:rPr>
          <w:rFonts w:ascii="Times New Roman" w:eastAsia="Times New Roman" w:hAnsi="Times New Roman" w:cs="Times New Roman"/>
          <w:b/>
          <w:color w:val="FF0000"/>
          <w:sz w:val="24"/>
          <w:highlight w:val="yellow"/>
          <w:lang w:eastAsia="pl-PL"/>
        </w:rPr>
        <w:t>prawo sprawdzenia wiarygodności</w:t>
      </w:r>
      <w:r w:rsidRPr="0075329C">
        <w:rPr>
          <w:rFonts w:ascii="Times New Roman" w:eastAsia="Times New Roman" w:hAnsi="Times New Roman" w:cs="Times New Roman"/>
          <w:b/>
          <w:sz w:val="24"/>
          <w:highlight w:val="yellow"/>
          <w:lang w:eastAsia="pl-PL"/>
        </w:rPr>
        <w:t xml:space="preserve"> podan</w:t>
      </w:r>
      <w:r>
        <w:rPr>
          <w:rFonts w:ascii="Times New Roman" w:eastAsia="Times New Roman" w:hAnsi="Times New Roman" w:cs="Times New Roman"/>
          <w:b/>
          <w:sz w:val="24"/>
          <w:highlight w:val="yellow"/>
          <w:lang w:eastAsia="pl-PL"/>
        </w:rPr>
        <w:t>ych przez Wykonawcę parametrów granicznych</w:t>
      </w:r>
      <w:r w:rsidRPr="0075329C">
        <w:rPr>
          <w:rFonts w:ascii="Times New Roman" w:eastAsia="Times New Roman" w:hAnsi="Times New Roman" w:cs="Times New Roman"/>
          <w:b/>
          <w:sz w:val="24"/>
          <w:highlight w:val="yellow"/>
          <w:lang w:eastAsia="pl-PL"/>
        </w:rPr>
        <w:t xml:space="preserve"> (we</w:t>
      </w:r>
      <w:r>
        <w:rPr>
          <w:rFonts w:ascii="Times New Roman" w:eastAsia="Times New Roman" w:hAnsi="Times New Roman" w:cs="Times New Roman"/>
          <w:b/>
          <w:sz w:val="24"/>
          <w:highlight w:val="yellow"/>
          <w:lang w:eastAsia="pl-PL"/>
        </w:rPr>
        <w:t xml:space="preserve"> wszystkich dostępnych źródłach, w tym u producenta)</w:t>
      </w:r>
      <w:r w:rsidRPr="0075329C">
        <w:rPr>
          <w:rFonts w:ascii="Times New Roman" w:eastAsia="Times New Roman" w:hAnsi="Times New Roman" w:cs="Times New Roman"/>
          <w:b/>
          <w:sz w:val="24"/>
          <w:highlight w:val="yellow"/>
          <w:lang w:eastAsia="pl-PL"/>
        </w:rPr>
        <w:t>.</w:t>
      </w:r>
      <w:r w:rsidRPr="0075329C">
        <w:rPr>
          <w:rFonts w:ascii="Times New Roman" w:eastAsia="Times New Roman" w:hAnsi="Times New Roman" w:cs="Times New Roman"/>
          <w:b/>
          <w:sz w:val="24"/>
          <w:lang w:eastAsia="pl-PL"/>
        </w:rPr>
        <w:t xml:space="preserve"> </w:t>
      </w:r>
    </w:p>
    <w:p w:rsidR="00231557" w:rsidRPr="007E2C8A" w:rsidRDefault="00231557" w:rsidP="00231557">
      <w:pPr>
        <w:spacing w:before="280" w:after="198" w:line="240" w:lineRule="auto"/>
        <w:rPr>
          <w:rFonts w:ascii="Calibri" w:eastAsia="Times New Roman" w:hAnsi="Calibri" w:cs="Tahoma"/>
          <w:kern w:val="1"/>
          <w:sz w:val="20"/>
          <w:szCs w:val="24"/>
          <w:lang w:eastAsia="ar-SA"/>
        </w:rPr>
      </w:pPr>
      <w:r w:rsidRPr="00845589">
        <w:rPr>
          <w:rFonts w:ascii="Calibri" w:eastAsia="Times New Roman" w:hAnsi="Calibri" w:cs="Tahoma"/>
          <w:kern w:val="1"/>
          <w:sz w:val="20"/>
          <w:szCs w:val="24"/>
          <w:lang w:eastAsia="ar-SA"/>
        </w:rPr>
        <w:t xml:space="preserve">Sprzęt będący przedmiotem zamówienia będzie przechowywany w ramach depozytu-magazynu. Wykonawca przekaże, a Zamawiający przyjmie w nieodpłatnie </w:t>
      </w:r>
      <w:r>
        <w:rPr>
          <w:rFonts w:ascii="Calibri" w:eastAsia="Times New Roman" w:hAnsi="Calibri" w:cs="Tahoma"/>
          <w:kern w:val="1"/>
          <w:sz w:val="20"/>
          <w:szCs w:val="24"/>
          <w:lang w:eastAsia="ar-SA"/>
        </w:rPr>
        <w:t xml:space="preserve">na </w:t>
      </w:r>
      <w:r w:rsidRPr="00845589">
        <w:rPr>
          <w:rFonts w:ascii="Calibri" w:eastAsia="Times New Roman" w:hAnsi="Calibri" w:cs="Tahoma"/>
          <w:kern w:val="1"/>
          <w:sz w:val="20"/>
          <w:szCs w:val="24"/>
          <w:lang w:eastAsia="ar-SA"/>
        </w:rPr>
        <w:t>przechowanie sprzęt medyczny. W przypadku wykorzystania wyrobów Z</w:t>
      </w:r>
      <w:r>
        <w:rPr>
          <w:rFonts w:ascii="Calibri" w:eastAsia="Times New Roman" w:hAnsi="Calibri" w:cs="Tahoma"/>
          <w:kern w:val="1"/>
          <w:sz w:val="20"/>
          <w:szCs w:val="24"/>
          <w:lang w:eastAsia="ar-SA"/>
        </w:rPr>
        <w:t>amawiający sporządzi zamówienie</w:t>
      </w:r>
      <w:r w:rsidRPr="00845589">
        <w:rPr>
          <w:rFonts w:ascii="Calibri" w:eastAsia="Times New Roman" w:hAnsi="Calibri" w:cs="Tahoma"/>
          <w:kern w:val="1"/>
          <w:sz w:val="20"/>
          <w:szCs w:val="24"/>
          <w:lang w:eastAsia="ar-SA"/>
        </w:rPr>
        <w:t xml:space="preserve"> określające</w:t>
      </w:r>
      <w:r>
        <w:rPr>
          <w:rFonts w:ascii="Calibri" w:eastAsia="Times New Roman" w:hAnsi="Calibri" w:cs="Tahoma"/>
          <w:kern w:val="1"/>
          <w:sz w:val="20"/>
          <w:szCs w:val="24"/>
          <w:lang w:eastAsia="ar-SA"/>
        </w:rPr>
        <w:t xml:space="preserve"> asortyment, ilość, serię i datę ważności</w:t>
      </w:r>
      <w:r w:rsidRPr="00845589">
        <w:rPr>
          <w:rFonts w:ascii="Calibri" w:eastAsia="Times New Roman" w:hAnsi="Calibri" w:cs="Tahoma"/>
          <w:kern w:val="1"/>
          <w:sz w:val="20"/>
          <w:szCs w:val="24"/>
          <w:lang w:eastAsia="ar-SA"/>
        </w:rPr>
        <w:t xml:space="preserve"> wyrobów zużytych w zabiegu medycznym i p</w:t>
      </w:r>
      <w:r>
        <w:rPr>
          <w:rFonts w:ascii="Calibri" w:eastAsia="Times New Roman" w:hAnsi="Calibri" w:cs="Tahoma"/>
          <w:kern w:val="1"/>
          <w:sz w:val="20"/>
          <w:szCs w:val="24"/>
          <w:lang w:eastAsia="ar-SA"/>
        </w:rPr>
        <w:t>rześle to zestawienie Wykonawcy. Wykonawca</w:t>
      </w:r>
      <w:r w:rsidRPr="00845589">
        <w:rPr>
          <w:rFonts w:ascii="Calibri" w:eastAsia="Times New Roman" w:hAnsi="Calibri" w:cs="Tahoma"/>
          <w:kern w:val="1"/>
          <w:sz w:val="20"/>
          <w:szCs w:val="24"/>
          <w:lang w:eastAsia="ar-SA"/>
        </w:rPr>
        <w:t xml:space="preserve"> zobowiązuje się do</w:t>
      </w:r>
      <w:r>
        <w:rPr>
          <w:rFonts w:ascii="Calibri" w:eastAsia="Times New Roman" w:hAnsi="Calibri" w:cs="Tahoma"/>
          <w:kern w:val="1"/>
          <w:sz w:val="20"/>
          <w:szCs w:val="24"/>
          <w:lang w:eastAsia="ar-SA"/>
        </w:rPr>
        <w:t xml:space="preserve"> wystawienia faktury obciążającej według przesłanego zestawienia oraz do</w:t>
      </w:r>
      <w:r w:rsidRPr="00845589">
        <w:rPr>
          <w:rFonts w:ascii="Calibri" w:eastAsia="Times New Roman" w:hAnsi="Calibri" w:cs="Tahoma"/>
          <w:kern w:val="1"/>
          <w:sz w:val="20"/>
          <w:szCs w:val="24"/>
          <w:lang w:eastAsia="ar-SA"/>
        </w:rPr>
        <w:t xml:space="preserve"> uzupełnienia magazynu o wyroby wymienione w zamówieniu.</w:t>
      </w:r>
      <w:r>
        <w:rPr>
          <w:rFonts w:ascii="Calibri" w:eastAsia="Times New Roman" w:hAnsi="Calibri" w:cs="Tahoma"/>
          <w:kern w:val="1"/>
          <w:sz w:val="20"/>
          <w:szCs w:val="24"/>
          <w:lang w:eastAsia="ar-SA"/>
        </w:rPr>
        <w:t xml:space="preserve"> Sprzęt będący w depozycie, dostarczany będzie do Apteki szpitalnej razem z dokumentem wydania magazynowego, na którym znajdować się będzie seria i data ważności. Ewentualna wymiana depozytu ze względu na krótki termin ważności leży po stronie Wykonawcy. Wszelkie wymiany depozytu odbywać się będą za pośrednictwem Apteki szpitalnej. </w:t>
      </w:r>
    </w:p>
    <w:p w:rsidR="00B310C2" w:rsidRPr="00845589" w:rsidRDefault="00B310C2" w:rsidP="00B310C2">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 NETTO ZAMÓWIENIA: ..............................................</w:t>
      </w:r>
    </w:p>
    <w:p w:rsidR="00724818" w:rsidRDefault="00724818" w:rsidP="00B310C2">
      <w:pPr>
        <w:spacing w:after="0" w:line="240" w:lineRule="auto"/>
        <w:rPr>
          <w:rFonts w:ascii="Times New Roman" w:eastAsia="Times New Roman" w:hAnsi="Times New Roman" w:cs="Times New Roman"/>
          <w:b/>
          <w:bCs/>
          <w:sz w:val="24"/>
          <w:szCs w:val="24"/>
          <w:lang w:eastAsia="pl-PL"/>
        </w:rPr>
      </w:pPr>
    </w:p>
    <w:p w:rsidR="00B310C2" w:rsidRPr="00845589" w:rsidRDefault="00B310C2" w:rsidP="00B310C2">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b/>
          <w:bCs/>
          <w:sz w:val="24"/>
          <w:szCs w:val="24"/>
          <w:lang w:eastAsia="pl-PL"/>
        </w:rPr>
        <w:t>WARTOŚĆ BRUTTO ZAMÓWIENIA: ........................................</w:t>
      </w:r>
    </w:p>
    <w:p w:rsidR="00080C18" w:rsidRDefault="00B310C2" w:rsidP="00810073">
      <w:pPr>
        <w:spacing w:after="0" w:line="240" w:lineRule="auto"/>
        <w:jc w:val="both"/>
        <w:rPr>
          <w:rFonts w:ascii="Times New Roman" w:eastAsia="Times New Roman" w:hAnsi="Times New Roman" w:cs="Times New Roman"/>
          <w:sz w:val="18"/>
          <w:szCs w:val="24"/>
          <w:lang w:eastAsia="pl-PL"/>
        </w:rPr>
      </w:pPr>
      <w:r w:rsidRPr="00845589">
        <w:rPr>
          <w:rFonts w:ascii="Times New Roman" w:eastAsia="Times New Roman" w:hAnsi="Times New Roman" w:cs="Times New Roman"/>
          <w:sz w:val="18"/>
          <w:szCs w:val="24"/>
          <w:lang w:eastAsia="pl-PL"/>
        </w:rPr>
        <w:t xml:space="preserve">                                                               </w:t>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t xml:space="preserve"> </w:t>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00080C18">
        <w:rPr>
          <w:rFonts w:ascii="Times New Roman" w:eastAsia="Times New Roman" w:hAnsi="Times New Roman" w:cs="Times New Roman"/>
          <w:sz w:val="18"/>
          <w:szCs w:val="24"/>
          <w:lang w:eastAsia="pl-PL"/>
        </w:rPr>
        <w:tab/>
      </w:r>
      <w:r w:rsidR="00080C18">
        <w:rPr>
          <w:rFonts w:ascii="Times New Roman" w:eastAsia="Times New Roman" w:hAnsi="Times New Roman" w:cs="Times New Roman"/>
          <w:sz w:val="18"/>
          <w:szCs w:val="24"/>
          <w:lang w:eastAsia="pl-PL"/>
        </w:rPr>
        <w:tab/>
      </w:r>
      <w:r w:rsidR="00080C18">
        <w:rPr>
          <w:rFonts w:ascii="Times New Roman" w:eastAsia="Times New Roman" w:hAnsi="Times New Roman" w:cs="Times New Roman"/>
          <w:sz w:val="18"/>
          <w:szCs w:val="24"/>
          <w:lang w:eastAsia="pl-PL"/>
        </w:rPr>
        <w:tab/>
      </w:r>
      <w:r w:rsidR="00080C18">
        <w:rPr>
          <w:rFonts w:ascii="Times New Roman" w:eastAsia="Times New Roman" w:hAnsi="Times New Roman" w:cs="Times New Roman"/>
          <w:sz w:val="18"/>
          <w:szCs w:val="24"/>
          <w:lang w:eastAsia="pl-PL"/>
        </w:rPr>
        <w:tab/>
      </w: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Pr="00340B00" w:rsidRDefault="00810073" w:rsidP="00810073">
      <w:pPr>
        <w:spacing w:after="0" w:line="240" w:lineRule="auto"/>
        <w:rPr>
          <w:rFonts w:ascii="Times New Roman" w:hAnsi="Times New Roman"/>
          <w:b/>
          <w:i/>
          <w:color w:val="FF0000"/>
          <w:sz w:val="16"/>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lastRenderedPageBreak/>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340B00" w:rsidRDefault="00810073" w:rsidP="00340B00">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036512" w:rsidRDefault="00036512" w:rsidP="00340B00">
      <w:pPr>
        <w:spacing w:after="0" w:line="240" w:lineRule="auto"/>
        <w:jc w:val="both"/>
        <w:rPr>
          <w:rFonts w:ascii="Times New Roman" w:eastAsia="Times New Roman" w:hAnsi="Times New Roman"/>
          <w:color w:val="FF0000"/>
          <w:sz w:val="20"/>
          <w:szCs w:val="20"/>
          <w:lang w:eastAsia="pl-PL"/>
        </w:rPr>
      </w:pPr>
    </w:p>
    <w:p w:rsidR="00B310C2" w:rsidRPr="00340B00" w:rsidRDefault="00810073" w:rsidP="00340B00">
      <w:pPr>
        <w:spacing w:after="0" w:line="240" w:lineRule="auto"/>
        <w:jc w:val="both"/>
        <w:rPr>
          <w:rFonts w:ascii="Times New Roman" w:eastAsia="Times New Roman" w:hAnsi="Times New Roman"/>
          <w:lang w:eastAsia="pl-PL"/>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D8459D" w:rsidRDefault="00D8459D">
      <w:pPr>
        <w:rPr>
          <w:rFonts w:ascii="Times New Roman" w:eastAsia="Times New Roman" w:hAnsi="Times New Roman"/>
          <w:b/>
          <w:bCs/>
          <w:color w:val="0000FF"/>
          <w:sz w:val="28"/>
          <w:szCs w:val="28"/>
          <w:lang w:eastAsia="pl-PL"/>
        </w:rPr>
      </w:pPr>
      <w:r>
        <w:rPr>
          <w:rFonts w:ascii="Times New Roman" w:eastAsia="Times New Roman" w:hAnsi="Times New Roman"/>
          <w:b/>
          <w:bCs/>
          <w:color w:val="0000FF"/>
          <w:sz w:val="28"/>
          <w:szCs w:val="28"/>
          <w:lang w:eastAsia="pl-PL"/>
        </w:rPr>
        <w:br w:type="page"/>
      </w:r>
    </w:p>
    <w:p w:rsidR="005A2D9F" w:rsidRPr="00E87867" w:rsidRDefault="005A2D9F" w:rsidP="00BA6255">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lastRenderedPageBreak/>
        <w:t xml:space="preserve">ZAŁĄCZNIK (PAKIET) NR  </w:t>
      </w:r>
      <w:r>
        <w:rPr>
          <w:rFonts w:ascii="Times New Roman" w:eastAsia="Times New Roman" w:hAnsi="Times New Roman"/>
          <w:b/>
          <w:bCs/>
          <w:color w:val="0000FF"/>
          <w:sz w:val="28"/>
          <w:szCs w:val="28"/>
          <w:lang w:eastAsia="pl-PL"/>
        </w:rPr>
        <w:t>9</w:t>
      </w:r>
      <w:r w:rsidRPr="00E87867">
        <w:rPr>
          <w:rFonts w:ascii="Times New Roman" w:eastAsia="Times New Roman" w:hAnsi="Times New Roman"/>
          <w:b/>
          <w:bCs/>
          <w:sz w:val="28"/>
          <w:szCs w:val="28"/>
          <w:lang w:eastAsia="pl-PL"/>
        </w:rPr>
        <w:br/>
      </w:r>
      <w:r w:rsidR="00DD6C1C">
        <w:rPr>
          <w:rFonts w:ascii="Times New Roman" w:eastAsia="Times New Roman" w:hAnsi="Times New Roman"/>
          <w:b/>
          <w:color w:val="FF0000"/>
          <w:sz w:val="24"/>
          <w:szCs w:val="20"/>
          <w:lang w:eastAsia="pl-PL"/>
        </w:rPr>
        <w:t>WADIUM: 8 000</w:t>
      </w:r>
      <w:r>
        <w:rPr>
          <w:rFonts w:ascii="Times New Roman" w:eastAsia="Times New Roman" w:hAnsi="Times New Roman"/>
          <w:b/>
          <w:color w:val="FF0000"/>
          <w:sz w:val="24"/>
          <w:szCs w:val="20"/>
          <w:lang w:eastAsia="pl-PL"/>
        </w:rPr>
        <w:t xml:space="preserve">,00 </w:t>
      </w:r>
      <w:r w:rsidRPr="00E87867">
        <w:rPr>
          <w:rFonts w:ascii="Times New Roman" w:eastAsia="Times New Roman" w:hAnsi="Times New Roman"/>
          <w:b/>
          <w:color w:val="FF0000"/>
          <w:sz w:val="24"/>
          <w:szCs w:val="20"/>
          <w:lang w:eastAsia="pl-PL"/>
        </w:rPr>
        <w:t>PLN</w:t>
      </w:r>
    </w:p>
    <w:p w:rsidR="005A2D9F" w:rsidRPr="00E87867" w:rsidRDefault="005A2D9F" w:rsidP="00BA6255">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BA6255">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BA6255">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BA6255">
      <w:pPr>
        <w:spacing w:after="0" w:line="240" w:lineRule="auto"/>
        <w:rPr>
          <w:rFonts w:ascii="Times New Roman" w:eastAsia="Times New Roman" w:hAnsi="Times New Roman"/>
          <w:sz w:val="24"/>
          <w:szCs w:val="20"/>
          <w:lang w:eastAsia="pl-PL"/>
        </w:rPr>
      </w:pPr>
    </w:p>
    <w:p w:rsidR="005A2D9F" w:rsidRPr="00B95C44"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835"/>
        <w:gridCol w:w="979"/>
        <w:gridCol w:w="1418"/>
        <w:gridCol w:w="992"/>
        <w:gridCol w:w="1844"/>
        <w:gridCol w:w="1843"/>
        <w:gridCol w:w="1702"/>
      </w:tblGrid>
      <w:tr w:rsidR="00284A7C" w:rsidRPr="00845589" w:rsidTr="00FA5B8E">
        <w:tc>
          <w:tcPr>
            <w:tcW w:w="637" w:type="dxa"/>
            <w:tcBorders>
              <w:top w:val="single" w:sz="6" w:space="0" w:color="000000"/>
              <w:left w:val="single" w:sz="6" w:space="0" w:color="000000"/>
              <w:bottom w:val="single" w:sz="6" w:space="0" w:color="000000"/>
              <w:right w:val="single" w:sz="6" w:space="0" w:color="000000"/>
            </w:tcBorders>
            <w:vAlign w:val="center"/>
          </w:tcPr>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p>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LP.</w:t>
            </w:r>
          </w:p>
        </w:tc>
        <w:tc>
          <w:tcPr>
            <w:tcW w:w="4835" w:type="dxa"/>
            <w:tcBorders>
              <w:top w:val="single" w:sz="6" w:space="0" w:color="000000"/>
              <w:left w:val="single" w:sz="6" w:space="0" w:color="000000"/>
              <w:bottom w:val="single" w:sz="6" w:space="0" w:color="000000"/>
              <w:right w:val="single" w:sz="6" w:space="0" w:color="000000"/>
            </w:tcBorders>
            <w:vAlign w:val="center"/>
          </w:tcPr>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p>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ASORTYMENT</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ILOŚĆ</w:t>
            </w:r>
          </w:p>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op.</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CENA</w:t>
            </w:r>
          </w:p>
          <w:p w:rsidR="00284A7C" w:rsidRPr="00845589" w:rsidRDefault="00284A7C" w:rsidP="00FA5B8E">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NETTO</w:t>
            </w:r>
          </w:p>
          <w:p w:rsidR="00284A7C" w:rsidRPr="00845589" w:rsidRDefault="00284A7C" w:rsidP="00FA5B8E">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op.</w:t>
            </w:r>
          </w:p>
        </w:tc>
        <w:tc>
          <w:tcPr>
            <w:tcW w:w="992" w:type="dxa"/>
            <w:tcBorders>
              <w:top w:val="single" w:sz="6" w:space="0" w:color="000000"/>
              <w:left w:val="single" w:sz="6" w:space="0" w:color="000000"/>
              <w:bottom w:val="single" w:sz="6" w:space="0" w:color="000000"/>
              <w:right w:val="single" w:sz="6" w:space="0" w:color="000000"/>
            </w:tcBorders>
            <w:vAlign w:val="center"/>
          </w:tcPr>
          <w:p w:rsidR="00284A7C" w:rsidRPr="00845589" w:rsidRDefault="00284A7C" w:rsidP="00FA5B8E">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VAT</w:t>
            </w:r>
          </w:p>
          <w:p w:rsidR="00284A7C" w:rsidRPr="00845589" w:rsidRDefault="00284A7C" w:rsidP="00FA5B8E">
            <w:pPr>
              <w:spacing w:after="0" w:line="240" w:lineRule="auto"/>
              <w:jc w:val="center"/>
              <w:rPr>
                <w:rFonts w:ascii="Times New Roman" w:eastAsia="Times New Roman" w:hAnsi="Times New Roman" w:cs="Times New Roman"/>
                <w:sz w:val="24"/>
                <w:szCs w:val="24"/>
                <w:lang w:val="de-DE" w:eastAsia="pl-PL"/>
              </w:rPr>
            </w:pPr>
            <w:r w:rsidRPr="00845589">
              <w:rPr>
                <w:rFonts w:ascii="Times New Roman" w:eastAsia="Times New Roman" w:hAnsi="Times New Roman" w:cs="Times New Roman"/>
                <w:sz w:val="24"/>
                <w:szCs w:val="24"/>
                <w:lang w:val="de-DE" w:eastAsia="pl-PL"/>
              </w:rPr>
              <w:t>w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NETTO</w:t>
            </w:r>
          </w:p>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w:t>
            </w:r>
          </w:p>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BRUTTO</w:t>
            </w:r>
          </w:p>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ZAMÓWIENIA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PRODUCENT</w:t>
            </w:r>
          </w:p>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KOD PRODUKTU</w:t>
            </w:r>
          </w:p>
        </w:tc>
      </w:tr>
      <w:tr w:rsidR="00284A7C" w:rsidRPr="00845589" w:rsidTr="00FA5B8E">
        <w:tc>
          <w:tcPr>
            <w:tcW w:w="637" w:type="dxa"/>
            <w:tcBorders>
              <w:top w:val="single" w:sz="6" w:space="0" w:color="000000"/>
              <w:left w:val="single" w:sz="6" w:space="0" w:color="000000"/>
              <w:bottom w:val="single" w:sz="6" w:space="0" w:color="000000"/>
              <w:right w:val="single" w:sz="6" w:space="0" w:color="000000"/>
            </w:tcBorders>
            <w:hideMark/>
          </w:tcPr>
          <w:p w:rsidR="00284A7C" w:rsidRPr="00845589" w:rsidRDefault="00284A7C" w:rsidP="00FA5B8E">
            <w:pPr>
              <w:spacing w:after="0" w:line="240" w:lineRule="auto"/>
              <w:jc w:val="center"/>
              <w:rPr>
                <w:rFonts w:ascii="Times New Roman" w:eastAsia="Times New Roman" w:hAnsi="Times New Roman" w:cs="Times New Roman"/>
                <w:sz w:val="20"/>
                <w:szCs w:val="20"/>
                <w:lang w:eastAsia="pl-PL"/>
              </w:rPr>
            </w:pPr>
          </w:p>
        </w:tc>
        <w:tc>
          <w:tcPr>
            <w:tcW w:w="4835" w:type="dxa"/>
            <w:tcBorders>
              <w:top w:val="single" w:sz="6" w:space="0" w:color="000000"/>
              <w:left w:val="single" w:sz="6" w:space="0" w:color="000000"/>
              <w:bottom w:val="single" w:sz="6" w:space="0" w:color="000000"/>
              <w:right w:val="single" w:sz="6" w:space="0" w:color="000000"/>
            </w:tcBorders>
            <w:hideMark/>
          </w:tcPr>
          <w:p w:rsidR="00284A7C" w:rsidRPr="00845589" w:rsidRDefault="00284A7C" w:rsidP="00FA5B8E">
            <w:pPr>
              <w:spacing w:after="0" w:line="240" w:lineRule="auto"/>
              <w:rPr>
                <w:rFonts w:ascii="Times New Roman" w:eastAsia="Times New Roman" w:hAnsi="Times New Roman" w:cs="Times New Roman"/>
                <w:sz w:val="20"/>
                <w:szCs w:val="20"/>
                <w:lang w:eastAsia="pl-PL"/>
              </w:rPr>
            </w:pPr>
            <w:r w:rsidRPr="00D77B59">
              <w:rPr>
                <w:rFonts w:eastAsia="Times New Roman" w:cs="Tahoma"/>
                <w:b/>
                <w:sz w:val="24"/>
                <w:szCs w:val="24"/>
              </w:rPr>
              <w:t>ILR dla dzieci (</w:t>
            </w:r>
            <w:r w:rsidRPr="00D77B59">
              <w:rPr>
                <w:rStyle w:val="st"/>
                <w:b/>
                <w:sz w:val="24"/>
                <w:szCs w:val="24"/>
              </w:rPr>
              <w:t>ws</w:t>
            </w:r>
            <w:r>
              <w:rPr>
                <w:rStyle w:val="st"/>
                <w:b/>
                <w:sz w:val="24"/>
                <w:szCs w:val="24"/>
              </w:rPr>
              <w:t>zczepialny rejestrator arytmii) z monitorowaniem domowym</w:t>
            </w:r>
          </w:p>
        </w:tc>
        <w:tc>
          <w:tcPr>
            <w:tcW w:w="979" w:type="dxa"/>
            <w:tcBorders>
              <w:top w:val="single" w:sz="6" w:space="0" w:color="000000"/>
              <w:left w:val="single" w:sz="6" w:space="0" w:color="000000"/>
              <w:bottom w:val="single" w:sz="6" w:space="0" w:color="000000"/>
              <w:right w:val="single" w:sz="6" w:space="0" w:color="000000"/>
            </w:tcBorders>
            <w:vAlign w:val="center"/>
            <w:hideMark/>
          </w:tcPr>
          <w:p w:rsidR="00284A7C" w:rsidRPr="00845589" w:rsidRDefault="00284A7C" w:rsidP="00FA5B8E">
            <w:pPr>
              <w:spacing w:after="0" w:line="240" w:lineRule="auto"/>
              <w:jc w:val="center"/>
              <w:rPr>
                <w:rFonts w:ascii="Times New Roman" w:eastAsia="Times New Roman" w:hAnsi="Times New Roman" w:cs="Times New Roman"/>
                <w:sz w:val="20"/>
                <w:szCs w:val="20"/>
                <w:lang w:eastAsia="pl-PL"/>
              </w:rPr>
            </w:pPr>
          </w:p>
        </w:tc>
        <w:tc>
          <w:tcPr>
            <w:tcW w:w="1418" w:type="dxa"/>
            <w:tcBorders>
              <w:top w:val="single" w:sz="6" w:space="0" w:color="000000"/>
              <w:left w:val="single" w:sz="6" w:space="0" w:color="000000"/>
              <w:bottom w:val="single" w:sz="6" w:space="0" w:color="000000"/>
              <w:right w:val="single" w:sz="6" w:space="0" w:color="000000"/>
            </w:tcBorders>
          </w:tcPr>
          <w:p w:rsidR="00284A7C" w:rsidRPr="00845589" w:rsidRDefault="00284A7C" w:rsidP="00FA5B8E">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p>
        </w:tc>
      </w:tr>
      <w:tr w:rsidR="00284A7C" w:rsidRPr="00845589" w:rsidTr="00FA5B8E">
        <w:tc>
          <w:tcPr>
            <w:tcW w:w="637" w:type="dxa"/>
            <w:tcBorders>
              <w:top w:val="single" w:sz="6" w:space="0" w:color="000000"/>
              <w:left w:val="single" w:sz="6" w:space="0" w:color="000000"/>
              <w:bottom w:val="single" w:sz="6" w:space="0" w:color="000000"/>
              <w:right w:val="single" w:sz="6" w:space="0" w:color="000000"/>
            </w:tcBorders>
          </w:tcPr>
          <w:p w:rsidR="00284A7C" w:rsidRPr="00845589" w:rsidRDefault="00284A7C" w:rsidP="00FA5B8E">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4835" w:type="dxa"/>
            <w:tcBorders>
              <w:top w:val="single" w:sz="6" w:space="0" w:color="000000"/>
              <w:left w:val="single" w:sz="6" w:space="0" w:color="000000"/>
              <w:bottom w:val="single" w:sz="6" w:space="0" w:color="000000"/>
              <w:right w:val="single" w:sz="6" w:space="0" w:color="000000"/>
            </w:tcBorders>
          </w:tcPr>
          <w:p w:rsidR="00284A7C" w:rsidRPr="00D77B59" w:rsidRDefault="00284A7C" w:rsidP="00FA5B8E">
            <w:pPr>
              <w:spacing w:after="0" w:line="240" w:lineRule="auto"/>
              <w:rPr>
                <w:rFonts w:eastAsia="Times New Roman" w:cs="Tahoma"/>
                <w:b/>
                <w:sz w:val="24"/>
                <w:szCs w:val="24"/>
              </w:rPr>
            </w:pPr>
            <w:r>
              <w:rPr>
                <w:rStyle w:val="st"/>
                <w:b/>
                <w:sz w:val="24"/>
                <w:szCs w:val="24"/>
              </w:rPr>
              <w:t>W</w:t>
            </w:r>
            <w:r w:rsidRPr="00D77B59">
              <w:rPr>
                <w:rStyle w:val="st"/>
                <w:b/>
                <w:sz w:val="24"/>
                <w:szCs w:val="24"/>
              </w:rPr>
              <w:t>s</w:t>
            </w:r>
            <w:r>
              <w:rPr>
                <w:rStyle w:val="st"/>
                <w:b/>
                <w:sz w:val="24"/>
                <w:szCs w:val="24"/>
              </w:rPr>
              <w:t>zczepialny rejestrator arytmii</w:t>
            </w:r>
          </w:p>
        </w:tc>
        <w:tc>
          <w:tcPr>
            <w:tcW w:w="979" w:type="dxa"/>
            <w:tcBorders>
              <w:top w:val="single" w:sz="6" w:space="0" w:color="000000"/>
              <w:left w:val="single" w:sz="6" w:space="0" w:color="000000"/>
              <w:bottom w:val="single" w:sz="6" w:space="0" w:color="000000"/>
              <w:right w:val="single" w:sz="6" w:space="0" w:color="000000"/>
            </w:tcBorders>
            <w:vAlign w:val="center"/>
          </w:tcPr>
          <w:p w:rsidR="00284A7C" w:rsidRPr="00845589" w:rsidRDefault="00284A7C" w:rsidP="00FA5B8E">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w:t>
            </w:r>
          </w:p>
        </w:tc>
        <w:tc>
          <w:tcPr>
            <w:tcW w:w="1418" w:type="dxa"/>
            <w:tcBorders>
              <w:top w:val="single" w:sz="6" w:space="0" w:color="000000"/>
              <w:left w:val="single" w:sz="6" w:space="0" w:color="000000"/>
              <w:bottom w:val="single" w:sz="6" w:space="0" w:color="000000"/>
              <w:right w:val="single" w:sz="6" w:space="0" w:color="000000"/>
            </w:tcBorders>
          </w:tcPr>
          <w:p w:rsidR="00284A7C" w:rsidRPr="00845589" w:rsidRDefault="00284A7C" w:rsidP="00FA5B8E">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p>
        </w:tc>
      </w:tr>
      <w:tr w:rsidR="00284A7C" w:rsidRPr="00845589" w:rsidTr="00FA5B8E">
        <w:tc>
          <w:tcPr>
            <w:tcW w:w="637" w:type="dxa"/>
            <w:tcBorders>
              <w:top w:val="single" w:sz="6" w:space="0" w:color="000000"/>
              <w:left w:val="single" w:sz="6" w:space="0" w:color="000000"/>
              <w:bottom w:val="single" w:sz="6" w:space="0" w:color="000000"/>
              <w:right w:val="single" w:sz="6" w:space="0" w:color="000000"/>
            </w:tcBorders>
          </w:tcPr>
          <w:p w:rsidR="00284A7C" w:rsidRPr="00845589" w:rsidRDefault="00284A7C" w:rsidP="00FA5B8E">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4835" w:type="dxa"/>
            <w:tcBorders>
              <w:top w:val="single" w:sz="6" w:space="0" w:color="000000"/>
              <w:left w:val="single" w:sz="6" w:space="0" w:color="000000"/>
              <w:bottom w:val="single" w:sz="6" w:space="0" w:color="000000"/>
              <w:right w:val="single" w:sz="6" w:space="0" w:color="000000"/>
            </w:tcBorders>
          </w:tcPr>
          <w:p w:rsidR="00284A7C" w:rsidRPr="00D77B59" w:rsidRDefault="00284A7C" w:rsidP="00FA5B8E">
            <w:pPr>
              <w:spacing w:after="0" w:line="240" w:lineRule="auto"/>
              <w:rPr>
                <w:rFonts w:eastAsia="Times New Roman" w:cs="Tahoma"/>
                <w:b/>
                <w:sz w:val="24"/>
                <w:szCs w:val="24"/>
              </w:rPr>
            </w:pPr>
            <w:r>
              <w:rPr>
                <w:rFonts w:eastAsia="Times New Roman" w:cs="Tahoma"/>
                <w:b/>
                <w:color w:val="000000"/>
                <w:sz w:val="24"/>
                <w:szCs w:val="24"/>
              </w:rPr>
              <w:t>Monitorowanie domowe</w:t>
            </w:r>
          </w:p>
        </w:tc>
        <w:tc>
          <w:tcPr>
            <w:tcW w:w="979" w:type="dxa"/>
            <w:tcBorders>
              <w:top w:val="single" w:sz="6" w:space="0" w:color="000000"/>
              <w:left w:val="single" w:sz="6" w:space="0" w:color="000000"/>
              <w:bottom w:val="single" w:sz="6" w:space="0" w:color="000000"/>
              <w:right w:val="single" w:sz="6" w:space="0" w:color="000000"/>
            </w:tcBorders>
            <w:vAlign w:val="center"/>
          </w:tcPr>
          <w:p w:rsidR="00284A7C" w:rsidRPr="00845589" w:rsidRDefault="00284A7C" w:rsidP="00FA5B8E">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w:t>
            </w:r>
          </w:p>
        </w:tc>
        <w:tc>
          <w:tcPr>
            <w:tcW w:w="1418" w:type="dxa"/>
            <w:tcBorders>
              <w:top w:val="single" w:sz="6" w:space="0" w:color="000000"/>
              <w:left w:val="single" w:sz="6" w:space="0" w:color="000000"/>
              <w:bottom w:val="single" w:sz="6" w:space="0" w:color="000000"/>
              <w:right w:val="single" w:sz="6" w:space="0" w:color="000000"/>
            </w:tcBorders>
          </w:tcPr>
          <w:p w:rsidR="00284A7C" w:rsidRPr="00845589" w:rsidRDefault="00284A7C" w:rsidP="00FA5B8E">
            <w:pPr>
              <w:spacing w:after="0" w:line="240" w:lineRule="auto"/>
              <w:jc w:val="center"/>
              <w:rPr>
                <w:rFonts w:ascii="Times New Roman" w:eastAsia="Times New Roman" w:hAnsi="Times New Roman" w:cs="Times New Roman"/>
                <w:sz w:val="20"/>
                <w:szCs w:val="20"/>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284A7C" w:rsidRPr="00845589" w:rsidRDefault="00284A7C" w:rsidP="00FA5B8E">
            <w:pPr>
              <w:spacing w:after="0" w:line="240" w:lineRule="auto"/>
              <w:jc w:val="center"/>
              <w:rPr>
                <w:rFonts w:ascii="Times New Roman" w:eastAsia="Times New Roman" w:hAnsi="Times New Roman" w:cs="Times New Roman"/>
                <w:sz w:val="24"/>
                <w:szCs w:val="24"/>
                <w:lang w:eastAsia="pl-PL"/>
              </w:rPr>
            </w:pPr>
          </w:p>
        </w:tc>
      </w:tr>
    </w:tbl>
    <w:p w:rsidR="00B310C2" w:rsidRDefault="00B310C2">
      <w:pPr>
        <w:rPr>
          <w:b/>
        </w:rPr>
      </w:pPr>
    </w:p>
    <w:tbl>
      <w:tblPr>
        <w:tblW w:w="0" w:type="auto"/>
        <w:tblInd w:w="-297" w:type="dxa"/>
        <w:tblLayout w:type="fixed"/>
        <w:tblCellMar>
          <w:left w:w="30" w:type="dxa"/>
          <w:right w:w="30" w:type="dxa"/>
        </w:tblCellMar>
        <w:tblLook w:val="0000" w:firstRow="0" w:lastRow="0" w:firstColumn="0" w:lastColumn="0" w:noHBand="0" w:noVBand="0"/>
      </w:tblPr>
      <w:tblGrid>
        <w:gridCol w:w="1275"/>
        <w:gridCol w:w="7557"/>
        <w:gridCol w:w="1646"/>
      </w:tblGrid>
      <w:tr w:rsidR="00284A7C" w:rsidRPr="00284A7C" w:rsidTr="00284A7C">
        <w:trPr>
          <w:trHeight w:val="322"/>
        </w:trPr>
        <w:tc>
          <w:tcPr>
            <w:tcW w:w="1275" w:type="dxa"/>
            <w:shd w:val="clear" w:color="auto" w:fill="auto"/>
          </w:tcPr>
          <w:p w:rsidR="00284A7C" w:rsidRPr="00284A7C" w:rsidRDefault="00284A7C" w:rsidP="00284A7C">
            <w:pPr>
              <w:suppressAutoHyphens/>
              <w:snapToGrid w:val="0"/>
              <w:spacing w:after="0" w:line="100" w:lineRule="atLeast"/>
              <w:jc w:val="center"/>
              <w:rPr>
                <w:rFonts w:ascii="Tahoma" w:eastAsia="Times New Roman" w:hAnsi="Tahoma" w:cs="Tahoma"/>
                <w:color w:val="000000"/>
                <w:kern w:val="1"/>
                <w:sz w:val="20"/>
                <w:szCs w:val="20"/>
                <w:lang w:eastAsia="ar-SA"/>
              </w:rPr>
            </w:pPr>
          </w:p>
        </w:tc>
        <w:tc>
          <w:tcPr>
            <w:tcW w:w="7557" w:type="dxa"/>
            <w:shd w:val="clear" w:color="auto" w:fill="auto"/>
          </w:tcPr>
          <w:p w:rsidR="00284A7C" w:rsidRPr="00284A7C" w:rsidRDefault="00284A7C" w:rsidP="00284A7C">
            <w:pPr>
              <w:suppressAutoHyphens/>
              <w:spacing w:after="0" w:line="100" w:lineRule="atLeast"/>
              <w:jc w:val="right"/>
              <w:rPr>
                <w:rFonts w:ascii="Tahoma" w:eastAsia="Times New Roman" w:hAnsi="Tahoma" w:cs="Tahoma"/>
                <w:color w:val="000000"/>
                <w:kern w:val="1"/>
                <w:sz w:val="20"/>
                <w:szCs w:val="20"/>
                <w:lang w:eastAsia="ar-SA"/>
              </w:rPr>
            </w:pPr>
            <w:r w:rsidRPr="00284A7C">
              <w:rPr>
                <w:rFonts w:ascii="Tahoma" w:eastAsia="Times New Roman" w:hAnsi="Tahoma" w:cs="Tahoma"/>
                <w:color w:val="000000"/>
                <w:kern w:val="1"/>
                <w:sz w:val="20"/>
                <w:szCs w:val="20"/>
                <w:lang w:eastAsia="ar-SA"/>
              </w:rPr>
              <w:t>rok produkcji</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284A7C" w:rsidRPr="00284A7C" w:rsidRDefault="00284A7C" w:rsidP="00284A7C">
            <w:pPr>
              <w:suppressAutoHyphens/>
              <w:spacing w:after="0" w:line="100" w:lineRule="atLeast"/>
              <w:jc w:val="right"/>
              <w:rPr>
                <w:rFonts w:ascii="Tahoma" w:eastAsia="Times New Roman" w:hAnsi="Tahoma" w:cs="Tahoma"/>
                <w:color w:val="000000"/>
                <w:kern w:val="1"/>
                <w:sz w:val="20"/>
                <w:szCs w:val="20"/>
                <w:lang w:eastAsia="ar-SA"/>
              </w:rPr>
            </w:pPr>
            <w:r w:rsidRPr="00284A7C">
              <w:rPr>
                <w:rFonts w:ascii="Tahoma" w:eastAsia="Times New Roman" w:hAnsi="Tahoma" w:cs="Tahoma"/>
                <w:color w:val="000000"/>
                <w:kern w:val="1"/>
                <w:sz w:val="20"/>
                <w:szCs w:val="20"/>
                <w:lang w:eastAsia="ar-SA"/>
              </w:rPr>
              <w:t>nie wcześniej niż 2020</w:t>
            </w:r>
          </w:p>
        </w:tc>
      </w:tr>
      <w:tr w:rsidR="00284A7C" w:rsidRPr="00284A7C" w:rsidTr="00284A7C">
        <w:trPr>
          <w:trHeight w:val="322"/>
        </w:trPr>
        <w:tc>
          <w:tcPr>
            <w:tcW w:w="1275" w:type="dxa"/>
            <w:tcBorders>
              <w:top w:val="single" w:sz="4" w:space="0" w:color="000000"/>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jc w:val="center"/>
              <w:rPr>
                <w:rFonts w:ascii="Tahoma" w:eastAsia="Times New Roman" w:hAnsi="Tahoma" w:cs="Tahoma"/>
                <w:b/>
                <w:color w:val="000000"/>
                <w:kern w:val="1"/>
                <w:sz w:val="20"/>
                <w:szCs w:val="20"/>
                <w:lang w:eastAsia="ar-SA"/>
              </w:rPr>
            </w:pPr>
            <w:proofErr w:type="spellStart"/>
            <w:r w:rsidRPr="00284A7C">
              <w:rPr>
                <w:rFonts w:ascii="Tahoma" w:eastAsia="Times New Roman" w:hAnsi="Tahoma" w:cs="Tahoma"/>
                <w:color w:val="000000"/>
                <w:kern w:val="1"/>
                <w:sz w:val="20"/>
                <w:szCs w:val="20"/>
                <w:lang w:eastAsia="ar-SA"/>
              </w:rPr>
              <w:t>Lp</w:t>
            </w:r>
            <w:proofErr w:type="spellEnd"/>
          </w:p>
        </w:tc>
        <w:tc>
          <w:tcPr>
            <w:tcW w:w="7557" w:type="dxa"/>
            <w:tcBorders>
              <w:top w:val="single" w:sz="4" w:space="0" w:color="000000"/>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jc w:val="center"/>
              <w:rPr>
                <w:rFonts w:ascii="Tahoma" w:eastAsia="Times New Roman" w:hAnsi="Tahoma" w:cs="Tahoma"/>
                <w:color w:val="000000"/>
                <w:kern w:val="1"/>
                <w:sz w:val="20"/>
                <w:szCs w:val="20"/>
                <w:lang w:eastAsia="ar-SA"/>
              </w:rPr>
            </w:pPr>
            <w:r w:rsidRPr="00284A7C">
              <w:rPr>
                <w:rFonts w:ascii="Tahoma" w:eastAsia="Times New Roman" w:hAnsi="Tahoma" w:cs="Tahoma"/>
                <w:b/>
                <w:color w:val="000000"/>
                <w:kern w:val="1"/>
                <w:sz w:val="20"/>
                <w:szCs w:val="20"/>
                <w:lang w:eastAsia="ar-SA"/>
              </w:rPr>
              <w:t>Parametry  graniczne</w:t>
            </w:r>
          </w:p>
        </w:tc>
        <w:tc>
          <w:tcPr>
            <w:tcW w:w="1646" w:type="dxa"/>
            <w:tcBorders>
              <w:top w:val="single" w:sz="4" w:space="0" w:color="000000"/>
              <w:left w:val="single" w:sz="4" w:space="0" w:color="000000"/>
              <w:right w:val="single" w:sz="4" w:space="0" w:color="000000"/>
            </w:tcBorders>
            <w:shd w:val="clear" w:color="auto" w:fill="auto"/>
            <w:vAlign w:val="center"/>
          </w:tcPr>
          <w:p w:rsidR="00284A7C" w:rsidRPr="00284A7C" w:rsidRDefault="00284A7C" w:rsidP="00284A7C">
            <w:pPr>
              <w:suppressAutoHyphens/>
              <w:spacing w:after="0" w:line="100" w:lineRule="atLeast"/>
              <w:jc w:val="center"/>
              <w:rPr>
                <w:rFonts w:ascii="Tahoma" w:eastAsia="Times New Roman" w:hAnsi="Tahoma" w:cs="Tahoma"/>
                <w:color w:val="000000"/>
                <w:kern w:val="1"/>
                <w:sz w:val="20"/>
                <w:szCs w:val="20"/>
                <w:lang w:eastAsia="ar-SA"/>
              </w:rPr>
            </w:pPr>
            <w:r w:rsidRPr="00284A7C">
              <w:rPr>
                <w:rFonts w:ascii="Tahoma" w:eastAsia="Times New Roman" w:hAnsi="Tahoma" w:cs="Tahoma"/>
                <w:color w:val="000000"/>
                <w:kern w:val="1"/>
                <w:sz w:val="20"/>
                <w:szCs w:val="20"/>
                <w:lang w:eastAsia="ar-SA"/>
              </w:rPr>
              <w:t>Spełnienie parametrów</w:t>
            </w:r>
          </w:p>
          <w:p w:rsidR="00284A7C" w:rsidRPr="00284A7C" w:rsidRDefault="00284A7C" w:rsidP="00284A7C">
            <w:pPr>
              <w:suppressAutoHyphens/>
              <w:spacing w:after="0" w:line="100" w:lineRule="atLeast"/>
              <w:jc w:val="center"/>
              <w:rPr>
                <w:rFonts w:ascii="Tahoma" w:eastAsia="Times New Roman" w:hAnsi="Tahoma" w:cs="Tahoma"/>
                <w:color w:val="000000"/>
                <w:kern w:val="1"/>
                <w:sz w:val="20"/>
                <w:szCs w:val="20"/>
                <w:lang w:eastAsia="ar-SA"/>
              </w:rPr>
            </w:pPr>
            <w:r w:rsidRPr="00284A7C">
              <w:rPr>
                <w:rFonts w:ascii="Tahoma" w:eastAsia="Times New Roman" w:hAnsi="Tahoma" w:cs="Tahoma"/>
                <w:color w:val="000000"/>
                <w:kern w:val="1"/>
                <w:sz w:val="20"/>
                <w:szCs w:val="20"/>
                <w:lang w:eastAsia="ar-SA"/>
              </w:rPr>
              <w:t>TAK / NIE</w:t>
            </w:r>
          </w:p>
          <w:p w:rsidR="00284A7C" w:rsidRPr="00284A7C" w:rsidRDefault="00284A7C" w:rsidP="00284A7C">
            <w:pPr>
              <w:suppressAutoHyphens/>
              <w:spacing w:after="0" w:line="100" w:lineRule="atLeast"/>
              <w:jc w:val="center"/>
              <w:rPr>
                <w:rFonts w:ascii="Tahoma" w:eastAsia="Times New Roman" w:hAnsi="Tahoma" w:cs="Tahoma"/>
                <w:color w:val="000000"/>
                <w:kern w:val="1"/>
                <w:sz w:val="20"/>
                <w:szCs w:val="20"/>
                <w:lang w:eastAsia="ar-SA"/>
              </w:rPr>
            </w:pPr>
          </w:p>
        </w:tc>
      </w:tr>
      <w:tr w:rsidR="00284A7C" w:rsidRPr="00284A7C" w:rsidTr="00284A7C">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jc w:val="center"/>
              <w:rPr>
                <w:rFonts w:ascii="Tahoma" w:eastAsia="Times New Roman" w:hAnsi="Tahoma" w:cs="Tahoma"/>
                <w:color w:val="000000"/>
                <w:kern w:val="1"/>
                <w:sz w:val="20"/>
                <w:szCs w:val="20"/>
                <w:lang w:eastAsia="ar-SA"/>
              </w:rPr>
            </w:pPr>
            <w:r w:rsidRPr="00284A7C">
              <w:rPr>
                <w:rFonts w:ascii="Tahoma" w:eastAsia="Times New Roman" w:hAnsi="Tahoma" w:cs="Tahoma"/>
                <w:color w:val="000000"/>
                <w:kern w:val="1"/>
                <w:sz w:val="20"/>
                <w:szCs w:val="20"/>
                <w:lang w:eastAsia="ar-SA"/>
              </w:rPr>
              <w:t>1</w:t>
            </w:r>
          </w:p>
        </w:tc>
        <w:tc>
          <w:tcPr>
            <w:tcW w:w="7557" w:type="dxa"/>
            <w:tcBorders>
              <w:top w:val="single" w:sz="4" w:space="0" w:color="000000"/>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rPr>
                <w:rFonts w:ascii="Tahoma" w:eastAsia="Times New Roman" w:hAnsi="Tahoma" w:cs="Tahoma"/>
                <w:color w:val="000000"/>
                <w:kern w:val="1"/>
                <w:sz w:val="20"/>
                <w:szCs w:val="20"/>
                <w:lang w:eastAsia="ar-SA"/>
              </w:rPr>
            </w:pPr>
            <w:r w:rsidRPr="00284A7C">
              <w:rPr>
                <w:rFonts w:ascii="Tahoma" w:eastAsia="Times New Roman" w:hAnsi="Tahoma" w:cs="Tahoma"/>
                <w:color w:val="000000"/>
                <w:kern w:val="1"/>
                <w:sz w:val="20"/>
                <w:szCs w:val="20"/>
                <w:lang w:eastAsia="ar-SA"/>
              </w:rPr>
              <w:t>Żywotność urządzenia min. 3 lata</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A7C" w:rsidRPr="00284A7C" w:rsidRDefault="00284A7C" w:rsidP="00284A7C">
            <w:pPr>
              <w:suppressAutoHyphens/>
              <w:snapToGrid w:val="0"/>
              <w:spacing w:after="0" w:line="100" w:lineRule="atLeast"/>
              <w:jc w:val="center"/>
              <w:rPr>
                <w:rFonts w:ascii="Tahoma" w:eastAsia="Times New Roman" w:hAnsi="Tahoma" w:cs="Tahoma"/>
                <w:color w:val="000000"/>
                <w:kern w:val="1"/>
                <w:sz w:val="20"/>
                <w:szCs w:val="20"/>
                <w:lang w:eastAsia="ar-SA"/>
              </w:rPr>
            </w:pPr>
          </w:p>
        </w:tc>
      </w:tr>
      <w:tr w:rsidR="00284A7C" w:rsidRPr="00284A7C" w:rsidTr="00284A7C">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jc w:val="center"/>
              <w:rPr>
                <w:rFonts w:ascii="Tahoma" w:eastAsia="Times New Roman" w:hAnsi="Tahoma" w:cs="Tahoma"/>
                <w:color w:val="000000"/>
                <w:kern w:val="1"/>
                <w:sz w:val="20"/>
                <w:szCs w:val="20"/>
                <w:lang w:eastAsia="ar-SA"/>
              </w:rPr>
            </w:pPr>
            <w:r w:rsidRPr="00284A7C">
              <w:rPr>
                <w:rFonts w:ascii="Tahoma" w:eastAsia="Times New Roman" w:hAnsi="Tahoma" w:cs="Tahoma"/>
                <w:color w:val="000000"/>
                <w:kern w:val="1"/>
                <w:sz w:val="20"/>
                <w:szCs w:val="20"/>
                <w:lang w:eastAsia="ar-SA"/>
              </w:rPr>
              <w:t>2</w:t>
            </w:r>
          </w:p>
        </w:tc>
        <w:tc>
          <w:tcPr>
            <w:tcW w:w="7557" w:type="dxa"/>
            <w:tcBorders>
              <w:top w:val="single" w:sz="4" w:space="0" w:color="000000"/>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rPr>
                <w:rFonts w:ascii="Tahoma" w:eastAsia="Times New Roman" w:hAnsi="Tahoma" w:cs="Tahoma"/>
                <w:color w:val="000000"/>
                <w:kern w:val="1"/>
                <w:sz w:val="20"/>
                <w:szCs w:val="20"/>
                <w:lang w:eastAsia="ar-SA"/>
              </w:rPr>
            </w:pPr>
            <w:r w:rsidRPr="00284A7C">
              <w:rPr>
                <w:rFonts w:ascii="Tahoma" w:eastAsia="Times New Roman" w:hAnsi="Tahoma" w:cs="Tahoma"/>
                <w:color w:val="000000"/>
                <w:kern w:val="1"/>
                <w:sz w:val="20"/>
                <w:szCs w:val="20"/>
                <w:lang w:eastAsia="ar-SA"/>
              </w:rPr>
              <w:t xml:space="preserve">Rozpoznawanie </w:t>
            </w:r>
            <w:proofErr w:type="spellStart"/>
            <w:r w:rsidRPr="00284A7C">
              <w:rPr>
                <w:rFonts w:ascii="Tahoma" w:eastAsia="Times New Roman" w:hAnsi="Tahoma" w:cs="Tahoma"/>
                <w:color w:val="000000"/>
                <w:kern w:val="1"/>
                <w:sz w:val="20"/>
                <w:szCs w:val="20"/>
                <w:lang w:eastAsia="ar-SA"/>
              </w:rPr>
              <w:t>tachy</w:t>
            </w:r>
            <w:proofErr w:type="spellEnd"/>
            <w:r w:rsidRPr="00284A7C">
              <w:rPr>
                <w:rFonts w:ascii="Tahoma" w:eastAsia="Times New Roman" w:hAnsi="Tahoma" w:cs="Tahoma"/>
                <w:color w:val="000000"/>
                <w:kern w:val="1"/>
                <w:sz w:val="20"/>
                <w:szCs w:val="20"/>
                <w:lang w:eastAsia="ar-SA"/>
              </w:rPr>
              <w:t xml:space="preserve">- i </w:t>
            </w:r>
            <w:proofErr w:type="spellStart"/>
            <w:r w:rsidRPr="00284A7C">
              <w:rPr>
                <w:rFonts w:ascii="Tahoma" w:eastAsia="Times New Roman" w:hAnsi="Tahoma" w:cs="Tahoma"/>
                <w:color w:val="000000"/>
                <w:kern w:val="1"/>
                <w:sz w:val="20"/>
                <w:szCs w:val="20"/>
                <w:lang w:eastAsia="ar-SA"/>
              </w:rPr>
              <w:t>bradyarytmii</w:t>
            </w:r>
            <w:proofErr w:type="spellEnd"/>
            <w:r w:rsidRPr="00284A7C">
              <w:rPr>
                <w:rFonts w:ascii="Tahoma" w:eastAsia="Times New Roman" w:hAnsi="Tahoma" w:cs="Tahoma"/>
                <w:color w:val="000000"/>
                <w:kern w:val="1"/>
                <w:sz w:val="20"/>
                <w:szCs w:val="20"/>
                <w:lang w:eastAsia="ar-SA"/>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A7C" w:rsidRPr="00284A7C" w:rsidRDefault="00284A7C" w:rsidP="00284A7C">
            <w:pPr>
              <w:suppressAutoHyphens/>
              <w:snapToGrid w:val="0"/>
              <w:spacing w:after="0" w:line="100" w:lineRule="atLeast"/>
              <w:jc w:val="center"/>
              <w:rPr>
                <w:rFonts w:ascii="Tahoma" w:eastAsia="Times New Roman" w:hAnsi="Tahoma" w:cs="Tahoma"/>
                <w:color w:val="000000"/>
                <w:kern w:val="1"/>
                <w:sz w:val="20"/>
                <w:szCs w:val="20"/>
                <w:lang w:eastAsia="ar-SA"/>
              </w:rPr>
            </w:pPr>
          </w:p>
        </w:tc>
      </w:tr>
      <w:tr w:rsidR="00284A7C" w:rsidRPr="00284A7C" w:rsidTr="00284A7C">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jc w:val="center"/>
              <w:rPr>
                <w:rFonts w:ascii="Tahoma" w:eastAsia="Times New Roman" w:hAnsi="Tahoma" w:cs="Tahoma"/>
                <w:color w:val="000000"/>
                <w:kern w:val="1"/>
                <w:sz w:val="20"/>
                <w:szCs w:val="20"/>
                <w:lang w:eastAsia="ar-SA"/>
              </w:rPr>
            </w:pPr>
            <w:r w:rsidRPr="00284A7C">
              <w:rPr>
                <w:rFonts w:ascii="Tahoma" w:eastAsia="Times New Roman" w:hAnsi="Tahoma" w:cs="Tahoma"/>
                <w:color w:val="000000"/>
                <w:kern w:val="1"/>
                <w:sz w:val="20"/>
                <w:szCs w:val="20"/>
                <w:lang w:eastAsia="ar-SA"/>
              </w:rPr>
              <w:t>3</w:t>
            </w:r>
          </w:p>
        </w:tc>
        <w:tc>
          <w:tcPr>
            <w:tcW w:w="7557" w:type="dxa"/>
            <w:tcBorders>
              <w:top w:val="single" w:sz="4" w:space="0" w:color="000000"/>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rPr>
                <w:rFonts w:ascii="Tahoma" w:eastAsia="Times New Roman" w:hAnsi="Tahoma" w:cs="Tahoma"/>
                <w:color w:val="000000"/>
                <w:kern w:val="1"/>
                <w:sz w:val="20"/>
                <w:szCs w:val="20"/>
                <w:lang w:eastAsia="ar-SA"/>
              </w:rPr>
            </w:pPr>
            <w:r w:rsidRPr="00284A7C">
              <w:rPr>
                <w:rFonts w:ascii="Tahoma" w:eastAsia="Times New Roman" w:hAnsi="Tahoma" w:cs="Tahoma"/>
                <w:color w:val="000000"/>
                <w:kern w:val="1"/>
                <w:sz w:val="20"/>
                <w:szCs w:val="20"/>
                <w:lang w:eastAsia="ar-SA"/>
              </w:rPr>
              <w:t>Objętość  &lt; 2 cm ³</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A7C" w:rsidRPr="00284A7C" w:rsidRDefault="00284A7C" w:rsidP="00284A7C">
            <w:pPr>
              <w:suppressAutoHyphens/>
              <w:snapToGrid w:val="0"/>
              <w:spacing w:after="0" w:line="100" w:lineRule="atLeast"/>
              <w:jc w:val="center"/>
              <w:rPr>
                <w:rFonts w:ascii="Tahoma" w:eastAsia="Times New Roman" w:hAnsi="Tahoma" w:cs="Tahoma"/>
                <w:color w:val="000000"/>
                <w:kern w:val="1"/>
                <w:sz w:val="20"/>
                <w:szCs w:val="20"/>
                <w:lang w:eastAsia="ar-SA"/>
              </w:rPr>
            </w:pPr>
          </w:p>
        </w:tc>
      </w:tr>
      <w:tr w:rsidR="00284A7C" w:rsidRPr="00284A7C" w:rsidTr="00284A7C">
        <w:trPr>
          <w:trHeight w:val="472"/>
        </w:trPr>
        <w:tc>
          <w:tcPr>
            <w:tcW w:w="1275" w:type="dxa"/>
            <w:tcBorders>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jc w:val="center"/>
              <w:rPr>
                <w:rFonts w:ascii="Tahoma" w:eastAsia="Times New Roman" w:hAnsi="Tahoma" w:cs="Tahoma"/>
                <w:color w:val="000000"/>
                <w:kern w:val="1"/>
                <w:sz w:val="20"/>
                <w:szCs w:val="20"/>
                <w:lang w:eastAsia="ar-SA"/>
              </w:rPr>
            </w:pPr>
            <w:r w:rsidRPr="00284A7C">
              <w:rPr>
                <w:rFonts w:ascii="Tahoma" w:eastAsia="Times New Roman" w:hAnsi="Tahoma" w:cs="Tahoma"/>
                <w:color w:val="000000"/>
                <w:kern w:val="1"/>
                <w:sz w:val="20"/>
                <w:szCs w:val="20"/>
                <w:lang w:eastAsia="ar-SA"/>
              </w:rPr>
              <w:t>4</w:t>
            </w:r>
          </w:p>
        </w:tc>
        <w:tc>
          <w:tcPr>
            <w:tcW w:w="7557" w:type="dxa"/>
            <w:tcBorders>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rPr>
                <w:rFonts w:ascii="Tahoma" w:eastAsia="Times New Roman" w:hAnsi="Tahoma" w:cs="Tahoma"/>
                <w:color w:val="000000"/>
                <w:kern w:val="1"/>
                <w:sz w:val="20"/>
                <w:szCs w:val="20"/>
                <w:lang w:eastAsia="ar-SA"/>
              </w:rPr>
            </w:pPr>
            <w:r w:rsidRPr="00284A7C">
              <w:rPr>
                <w:rFonts w:ascii="Tahoma" w:eastAsia="Times New Roman" w:hAnsi="Tahoma" w:cs="Tahoma"/>
                <w:color w:val="000000"/>
                <w:kern w:val="1"/>
                <w:sz w:val="20"/>
                <w:szCs w:val="20"/>
                <w:lang w:eastAsia="ar-SA"/>
              </w:rPr>
              <w:t>Waga &lt; 3 g</w:t>
            </w:r>
          </w:p>
        </w:tc>
        <w:tc>
          <w:tcPr>
            <w:tcW w:w="1646" w:type="dxa"/>
            <w:tcBorders>
              <w:left w:val="single" w:sz="4" w:space="0" w:color="000000"/>
              <w:bottom w:val="single" w:sz="4" w:space="0" w:color="000000"/>
              <w:right w:val="single" w:sz="4" w:space="0" w:color="000000"/>
            </w:tcBorders>
            <w:shd w:val="clear" w:color="auto" w:fill="auto"/>
            <w:vAlign w:val="center"/>
          </w:tcPr>
          <w:p w:rsidR="00284A7C" w:rsidRPr="00284A7C" w:rsidRDefault="00284A7C" w:rsidP="00284A7C">
            <w:pPr>
              <w:suppressAutoHyphens/>
              <w:snapToGrid w:val="0"/>
              <w:spacing w:after="0" w:line="100" w:lineRule="atLeast"/>
              <w:jc w:val="center"/>
              <w:rPr>
                <w:rFonts w:ascii="Tahoma" w:eastAsia="Times New Roman" w:hAnsi="Tahoma" w:cs="Tahoma"/>
                <w:color w:val="000000"/>
                <w:kern w:val="1"/>
                <w:sz w:val="20"/>
                <w:szCs w:val="20"/>
                <w:lang w:eastAsia="ar-SA"/>
              </w:rPr>
            </w:pPr>
          </w:p>
        </w:tc>
      </w:tr>
      <w:tr w:rsidR="00284A7C" w:rsidRPr="00284A7C" w:rsidTr="00284A7C">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jc w:val="center"/>
              <w:rPr>
                <w:rFonts w:ascii="Tahoma" w:eastAsia="Times New Roman" w:hAnsi="Tahoma" w:cs="Tahoma"/>
                <w:color w:val="000000"/>
                <w:kern w:val="1"/>
                <w:sz w:val="20"/>
                <w:szCs w:val="20"/>
                <w:lang w:eastAsia="ar-SA"/>
              </w:rPr>
            </w:pPr>
            <w:r w:rsidRPr="00284A7C">
              <w:rPr>
                <w:rFonts w:ascii="Tahoma" w:eastAsia="Times New Roman" w:hAnsi="Tahoma" w:cs="Tahoma"/>
                <w:color w:val="000000"/>
                <w:kern w:val="1"/>
                <w:sz w:val="20"/>
                <w:szCs w:val="20"/>
                <w:lang w:eastAsia="ar-SA"/>
              </w:rPr>
              <w:lastRenderedPageBreak/>
              <w:t>5</w:t>
            </w:r>
          </w:p>
        </w:tc>
        <w:tc>
          <w:tcPr>
            <w:tcW w:w="7557" w:type="dxa"/>
            <w:tcBorders>
              <w:top w:val="single" w:sz="4" w:space="0" w:color="000000"/>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rPr>
                <w:rFonts w:ascii="Tahoma" w:eastAsia="Times New Roman" w:hAnsi="Tahoma" w:cs="Tahoma"/>
                <w:color w:val="000000"/>
                <w:kern w:val="1"/>
                <w:sz w:val="20"/>
                <w:szCs w:val="20"/>
                <w:lang w:eastAsia="ar-SA"/>
              </w:rPr>
            </w:pPr>
            <w:r w:rsidRPr="00284A7C">
              <w:rPr>
                <w:rFonts w:ascii="Tahoma" w:eastAsia="Times New Roman" w:hAnsi="Tahoma" w:cs="Tahoma"/>
                <w:color w:val="000000"/>
                <w:kern w:val="1"/>
                <w:sz w:val="20"/>
                <w:szCs w:val="20"/>
                <w:lang w:eastAsia="ar-SA"/>
              </w:rPr>
              <w:t>Pamięć EGM min. 40 minut</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A7C" w:rsidRPr="00284A7C" w:rsidRDefault="00284A7C" w:rsidP="00284A7C">
            <w:pPr>
              <w:suppressAutoHyphens/>
              <w:snapToGrid w:val="0"/>
              <w:spacing w:after="0" w:line="100" w:lineRule="atLeast"/>
              <w:jc w:val="center"/>
              <w:rPr>
                <w:rFonts w:ascii="Tahoma" w:eastAsia="Times New Roman" w:hAnsi="Tahoma" w:cs="Tahoma"/>
                <w:color w:val="000000"/>
                <w:kern w:val="1"/>
                <w:sz w:val="20"/>
                <w:szCs w:val="20"/>
                <w:lang w:eastAsia="ar-SA"/>
              </w:rPr>
            </w:pPr>
          </w:p>
        </w:tc>
      </w:tr>
      <w:tr w:rsidR="00284A7C" w:rsidRPr="00284A7C" w:rsidTr="00284A7C">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jc w:val="center"/>
              <w:rPr>
                <w:rFonts w:ascii="Tahoma" w:eastAsia="Times New Roman" w:hAnsi="Tahoma" w:cs="Tahoma"/>
                <w:color w:val="000000"/>
                <w:kern w:val="1"/>
                <w:sz w:val="20"/>
                <w:szCs w:val="20"/>
                <w:lang w:eastAsia="ar-SA"/>
              </w:rPr>
            </w:pPr>
            <w:r w:rsidRPr="00284A7C">
              <w:rPr>
                <w:rFonts w:ascii="Tahoma" w:eastAsia="Times New Roman" w:hAnsi="Tahoma" w:cs="Tahoma"/>
                <w:color w:val="000000"/>
                <w:kern w:val="1"/>
                <w:sz w:val="20"/>
                <w:szCs w:val="20"/>
                <w:lang w:eastAsia="ar-SA"/>
              </w:rPr>
              <w:t>6</w:t>
            </w:r>
          </w:p>
        </w:tc>
        <w:tc>
          <w:tcPr>
            <w:tcW w:w="7557" w:type="dxa"/>
            <w:tcBorders>
              <w:top w:val="single" w:sz="4" w:space="0" w:color="000000"/>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rPr>
                <w:rFonts w:ascii="Tahoma" w:eastAsia="Times New Roman" w:hAnsi="Tahoma" w:cs="Tahoma"/>
                <w:b/>
                <w:color w:val="000000"/>
                <w:kern w:val="1"/>
                <w:sz w:val="20"/>
                <w:szCs w:val="20"/>
                <w:lang w:eastAsia="ar-SA"/>
              </w:rPr>
            </w:pPr>
            <w:r w:rsidRPr="00284A7C">
              <w:rPr>
                <w:rFonts w:ascii="Tahoma" w:eastAsia="Times New Roman" w:hAnsi="Tahoma" w:cs="Tahoma"/>
                <w:color w:val="000000"/>
                <w:kern w:val="1"/>
                <w:sz w:val="20"/>
                <w:szCs w:val="20"/>
                <w:lang w:eastAsia="ar-SA"/>
              </w:rPr>
              <w:t>Możliwość domowego monitorowania pracy urządzenia</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A7C" w:rsidRPr="00284A7C" w:rsidRDefault="00284A7C" w:rsidP="00284A7C">
            <w:pPr>
              <w:suppressAutoHyphens/>
              <w:snapToGrid w:val="0"/>
              <w:spacing w:after="0" w:line="100" w:lineRule="atLeast"/>
              <w:jc w:val="center"/>
              <w:rPr>
                <w:rFonts w:ascii="Tahoma" w:eastAsia="Times New Roman" w:hAnsi="Tahoma" w:cs="Tahoma"/>
                <w:color w:val="000000"/>
                <w:kern w:val="1"/>
                <w:sz w:val="20"/>
                <w:szCs w:val="20"/>
                <w:lang w:eastAsia="ar-SA"/>
              </w:rPr>
            </w:pPr>
          </w:p>
        </w:tc>
      </w:tr>
      <w:tr w:rsidR="00284A7C" w:rsidRPr="00284A7C" w:rsidTr="00284A7C">
        <w:trPr>
          <w:trHeight w:val="472"/>
        </w:trPr>
        <w:tc>
          <w:tcPr>
            <w:tcW w:w="1275" w:type="dxa"/>
            <w:tcBorders>
              <w:top w:val="single" w:sz="4" w:space="0" w:color="000000"/>
              <w:left w:val="single" w:sz="4" w:space="0" w:color="000000"/>
            </w:tcBorders>
            <w:shd w:val="clear" w:color="auto" w:fill="auto"/>
            <w:vAlign w:val="center"/>
          </w:tcPr>
          <w:p w:rsidR="00284A7C" w:rsidRPr="00284A7C" w:rsidRDefault="00284A7C" w:rsidP="00284A7C">
            <w:pPr>
              <w:suppressAutoHyphens/>
              <w:spacing w:after="0" w:line="100" w:lineRule="atLeast"/>
              <w:jc w:val="center"/>
              <w:rPr>
                <w:rFonts w:ascii="Tahoma" w:eastAsia="Times New Roman" w:hAnsi="Tahoma" w:cs="Tahoma"/>
                <w:color w:val="000000"/>
                <w:kern w:val="1"/>
                <w:sz w:val="20"/>
                <w:szCs w:val="20"/>
                <w:lang w:eastAsia="ar-SA"/>
              </w:rPr>
            </w:pPr>
            <w:r w:rsidRPr="00284A7C">
              <w:rPr>
                <w:rFonts w:ascii="Tahoma" w:eastAsia="Times New Roman" w:hAnsi="Tahoma" w:cs="Tahoma"/>
                <w:color w:val="000000"/>
                <w:kern w:val="1"/>
                <w:sz w:val="20"/>
                <w:szCs w:val="20"/>
                <w:lang w:eastAsia="ar-SA"/>
              </w:rPr>
              <w:t>7</w:t>
            </w:r>
          </w:p>
        </w:tc>
        <w:tc>
          <w:tcPr>
            <w:tcW w:w="7557" w:type="dxa"/>
            <w:tcBorders>
              <w:top w:val="single" w:sz="4" w:space="0" w:color="000000"/>
              <w:left w:val="single" w:sz="4" w:space="0" w:color="000000"/>
            </w:tcBorders>
            <w:shd w:val="clear" w:color="auto" w:fill="auto"/>
            <w:vAlign w:val="center"/>
          </w:tcPr>
          <w:p w:rsidR="00284A7C" w:rsidRPr="00284A7C" w:rsidRDefault="00284A7C" w:rsidP="00284A7C">
            <w:pPr>
              <w:suppressAutoHyphens/>
              <w:spacing w:after="0" w:line="100" w:lineRule="atLeast"/>
              <w:rPr>
                <w:rFonts w:ascii="Tahoma" w:eastAsia="Times New Roman" w:hAnsi="Tahoma" w:cs="Tahoma"/>
                <w:b/>
                <w:color w:val="000000"/>
                <w:kern w:val="1"/>
                <w:sz w:val="20"/>
                <w:szCs w:val="20"/>
                <w:lang w:eastAsia="ar-SA"/>
              </w:rPr>
            </w:pPr>
            <w:r w:rsidRPr="00284A7C">
              <w:rPr>
                <w:rFonts w:ascii="Tahoma" w:eastAsia="SimSun" w:hAnsi="Tahoma" w:cs="Tahoma"/>
                <w:kern w:val="1"/>
                <w:sz w:val="20"/>
                <w:szCs w:val="20"/>
                <w:lang w:val="en-US" w:eastAsia="ar-SA"/>
              </w:rPr>
              <w:t xml:space="preserve">Możliwość </w:t>
            </w:r>
            <w:proofErr w:type="spellStart"/>
            <w:r w:rsidRPr="00284A7C">
              <w:rPr>
                <w:rFonts w:ascii="Tahoma" w:eastAsia="SimSun" w:hAnsi="Tahoma" w:cs="Tahoma"/>
                <w:kern w:val="1"/>
                <w:sz w:val="20"/>
                <w:szCs w:val="20"/>
                <w:lang w:val="en-US" w:eastAsia="ar-SA"/>
              </w:rPr>
              <w:t>wykonania</w:t>
            </w:r>
            <w:proofErr w:type="spellEnd"/>
            <w:r w:rsidRPr="00284A7C">
              <w:rPr>
                <w:rFonts w:ascii="Tahoma" w:eastAsia="SimSun" w:hAnsi="Tahoma" w:cs="Tahoma"/>
                <w:kern w:val="1"/>
                <w:sz w:val="20"/>
                <w:szCs w:val="20"/>
                <w:lang w:val="en-US" w:eastAsia="ar-SA"/>
              </w:rPr>
              <w:t xml:space="preserve"> </w:t>
            </w:r>
            <w:proofErr w:type="spellStart"/>
            <w:r w:rsidRPr="00284A7C">
              <w:rPr>
                <w:rFonts w:ascii="Tahoma" w:eastAsia="SimSun" w:hAnsi="Tahoma" w:cs="Tahoma"/>
                <w:kern w:val="1"/>
                <w:sz w:val="20"/>
                <w:szCs w:val="20"/>
                <w:lang w:val="en-US" w:eastAsia="ar-SA"/>
              </w:rPr>
              <w:t>badania</w:t>
            </w:r>
            <w:proofErr w:type="spellEnd"/>
            <w:r w:rsidRPr="00284A7C">
              <w:rPr>
                <w:rFonts w:ascii="Tahoma" w:eastAsia="SimSun" w:hAnsi="Tahoma" w:cs="Tahoma"/>
                <w:kern w:val="1"/>
                <w:sz w:val="20"/>
                <w:szCs w:val="20"/>
                <w:lang w:val="en-US" w:eastAsia="ar-SA"/>
              </w:rPr>
              <w:t xml:space="preserve"> MRI całego </w:t>
            </w:r>
            <w:proofErr w:type="spellStart"/>
            <w:r w:rsidRPr="00284A7C">
              <w:rPr>
                <w:rFonts w:ascii="Tahoma" w:eastAsia="SimSun" w:hAnsi="Tahoma" w:cs="Tahoma"/>
                <w:kern w:val="1"/>
                <w:sz w:val="20"/>
                <w:szCs w:val="20"/>
                <w:lang w:val="en-US" w:eastAsia="ar-SA"/>
              </w:rPr>
              <w:t>Pacjenta</w:t>
            </w:r>
            <w:proofErr w:type="spellEnd"/>
            <w:r w:rsidRPr="00284A7C">
              <w:rPr>
                <w:rFonts w:ascii="Tahoma" w:eastAsia="SimSun" w:hAnsi="Tahoma" w:cs="Tahoma"/>
                <w:kern w:val="1"/>
                <w:sz w:val="20"/>
                <w:szCs w:val="20"/>
                <w:lang w:val="en-US" w:eastAsia="ar-SA"/>
              </w:rPr>
              <w:t xml:space="preserve">, bez </w:t>
            </w:r>
            <w:proofErr w:type="spellStart"/>
            <w:r w:rsidRPr="00284A7C">
              <w:rPr>
                <w:rFonts w:ascii="Tahoma" w:eastAsia="SimSun" w:hAnsi="Tahoma" w:cs="Tahoma"/>
                <w:kern w:val="1"/>
                <w:sz w:val="20"/>
                <w:szCs w:val="20"/>
                <w:lang w:val="en-US" w:eastAsia="ar-SA"/>
              </w:rPr>
              <w:t>stref</w:t>
            </w:r>
            <w:proofErr w:type="spellEnd"/>
            <w:r w:rsidRPr="00284A7C">
              <w:rPr>
                <w:rFonts w:ascii="Tahoma" w:eastAsia="SimSun" w:hAnsi="Tahoma" w:cs="Tahoma"/>
                <w:kern w:val="1"/>
                <w:sz w:val="20"/>
                <w:szCs w:val="20"/>
                <w:lang w:val="en-US" w:eastAsia="ar-SA"/>
              </w:rPr>
              <w:t xml:space="preserve"> </w:t>
            </w:r>
            <w:proofErr w:type="spellStart"/>
            <w:r w:rsidRPr="00284A7C">
              <w:rPr>
                <w:rFonts w:ascii="Tahoma" w:eastAsia="SimSun" w:hAnsi="Tahoma" w:cs="Tahoma"/>
                <w:kern w:val="1"/>
                <w:sz w:val="20"/>
                <w:szCs w:val="20"/>
                <w:lang w:val="en-US" w:eastAsia="ar-SA"/>
              </w:rPr>
              <w:t>wykluczeń</w:t>
            </w:r>
            <w:proofErr w:type="spellEnd"/>
            <w:r w:rsidRPr="00284A7C">
              <w:rPr>
                <w:rFonts w:ascii="Tahoma" w:eastAsia="SimSun" w:hAnsi="Tahoma" w:cs="Tahoma"/>
                <w:kern w:val="1"/>
                <w:sz w:val="20"/>
                <w:szCs w:val="20"/>
                <w:lang w:val="en-US" w:eastAsia="ar-SA"/>
              </w:rPr>
              <w:t xml:space="preserve"> 1,5T &amp; 3 T</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A7C" w:rsidRPr="00284A7C" w:rsidRDefault="00284A7C" w:rsidP="00284A7C">
            <w:pPr>
              <w:suppressAutoHyphens/>
              <w:snapToGrid w:val="0"/>
              <w:spacing w:after="0" w:line="100" w:lineRule="atLeast"/>
              <w:jc w:val="center"/>
              <w:rPr>
                <w:rFonts w:ascii="Tahoma" w:eastAsia="Times New Roman" w:hAnsi="Tahoma" w:cs="Tahoma"/>
                <w:color w:val="000000"/>
                <w:kern w:val="1"/>
                <w:sz w:val="20"/>
                <w:szCs w:val="20"/>
                <w:lang w:eastAsia="ar-SA"/>
              </w:rPr>
            </w:pPr>
          </w:p>
        </w:tc>
      </w:tr>
      <w:tr w:rsidR="00284A7C" w:rsidRPr="00284A7C" w:rsidTr="00284A7C">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jc w:val="center"/>
              <w:rPr>
                <w:rFonts w:ascii="Tahoma" w:eastAsia="Times New Roman" w:hAnsi="Tahoma" w:cs="Tahoma"/>
                <w:color w:val="000000"/>
                <w:kern w:val="1"/>
                <w:sz w:val="20"/>
                <w:szCs w:val="20"/>
                <w:lang w:eastAsia="ar-SA"/>
              </w:rPr>
            </w:pPr>
            <w:r w:rsidRPr="00284A7C">
              <w:rPr>
                <w:rFonts w:ascii="Tahoma" w:eastAsia="Times New Roman" w:hAnsi="Tahoma" w:cs="Tahoma"/>
                <w:color w:val="000000"/>
                <w:kern w:val="1"/>
                <w:sz w:val="20"/>
                <w:szCs w:val="20"/>
                <w:lang w:eastAsia="ar-SA"/>
              </w:rPr>
              <w:t>8</w:t>
            </w:r>
          </w:p>
        </w:tc>
        <w:tc>
          <w:tcPr>
            <w:tcW w:w="7557" w:type="dxa"/>
            <w:tcBorders>
              <w:top w:val="single" w:sz="4" w:space="0" w:color="000000"/>
              <w:left w:val="single" w:sz="4" w:space="0" w:color="000000"/>
              <w:bottom w:val="single" w:sz="4" w:space="0" w:color="000000"/>
            </w:tcBorders>
            <w:shd w:val="clear" w:color="auto" w:fill="auto"/>
            <w:vAlign w:val="center"/>
          </w:tcPr>
          <w:p w:rsidR="00284A7C" w:rsidRPr="00284A7C" w:rsidRDefault="0073789E" w:rsidP="00284A7C">
            <w:pPr>
              <w:suppressAutoHyphens/>
              <w:spacing w:after="0" w:line="100" w:lineRule="atLeast"/>
              <w:rPr>
                <w:rFonts w:ascii="Tahoma" w:eastAsia="Times New Roman" w:hAnsi="Tahoma" w:cs="Tahoma"/>
                <w:color w:val="000000"/>
                <w:kern w:val="1"/>
                <w:sz w:val="20"/>
                <w:szCs w:val="20"/>
                <w:lang w:eastAsia="ar-SA"/>
              </w:rPr>
            </w:pPr>
            <w:proofErr w:type="spellStart"/>
            <w:r>
              <w:rPr>
                <w:rFonts w:ascii="Tahoma" w:eastAsia="SimSun" w:hAnsi="Tahoma" w:cs="Tahoma"/>
                <w:kern w:val="1"/>
                <w:sz w:val="20"/>
                <w:szCs w:val="20"/>
                <w:lang w:val="en-US" w:eastAsia="ar-SA"/>
              </w:rPr>
              <w:t>Zakres</w:t>
            </w:r>
            <w:proofErr w:type="spellEnd"/>
            <w:r>
              <w:rPr>
                <w:rFonts w:ascii="Tahoma" w:eastAsia="SimSun" w:hAnsi="Tahoma" w:cs="Tahoma"/>
                <w:kern w:val="1"/>
                <w:sz w:val="20"/>
                <w:szCs w:val="20"/>
                <w:lang w:val="en-US" w:eastAsia="ar-SA"/>
              </w:rPr>
              <w:t xml:space="preserve"> </w:t>
            </w:r>
            <w:proofErr w:type="spellStart"/>
            <w:r>
              <w:rPr>
                <w:rFonts w:ascii="Tahoma" w:eastAsia="SimSun" w:hAnsi="Tahoma" w:cs="Tahoma"/>
                <w:kern w:val="1"/>
                <w:sz w:val="20"/>
                <w:szCs w:val="20"/>
                <w:lang w:val="en-US" w:eastAsia="ar-SA"/>
              </w:rPr>
              <w:t>wykrywania</w:t>
            </w:r>
            <w:proofErr w:type="spellEnd"/>
            <w:r>
              <w:rPr>
                <w:rFonts w:ascii="Tahoma" w:eastAsia="SimSun" w:hAnsi="Tahoma" w:cs="Tahoma"/>
                <w:kern w:val="1"/>
                <w:sz w:val="20"/>
                <w:szCs w:val="20"/>
                <w:lang w:val="en-US" w:eastAsia="ar-SA"/>
              </w:rPr>
              <w:t xml:space="preserve"> </w:t>
            </w:r>
            <w:proofErr w:type="spellStart"/>
            <w:r>
              <w:rPr>
                <w:rFonts w:ascii="Tahoma" w:eastAsia="SimSun" w:hAnsi="Tahoma" w:cs="Tahoma"/>
                <w:kern w:val="1"/>
                <w:sz w:val="20"/>
                <w:szCs w:val="20"/>
                <w:lang w:val="en-US" w:eastAsia="ar-SA"/>
              </w:rPr>
              <w:t>arytmii</w:t>
            </w:r>
            <w:proofErr w:type="spellEnd"/>
            <w:r>
              <w:rPr>
                <w:rFonts w:ascii="Tahoma" w:eastAsia="SimSun" w:hAnsi="Tahoma" w:cs="Tahoma"/>
                <w:kern w:val="1"/>
                <w:sz w:val="20"/>
                <w:szCs w:val="20"/>
                <w:lang w:val="en-US" w:eastAsia="ar-SA"/>
              </w:rPr>
              <w:t xml:space="preserve"> 115 – 222</w:t>
            </w:r>
            <w:r w:rsidR="00284A7C" w:rsidRPr="00284A7C">
              <w:rPr>
                <w:rFonts w:ascii="Tahoma" w:eastAsia="SimSun" w:hAnsi="Tahoma" w:cs="Tahoma"/>
                <w:kern w:val="1"/>
                <w:sz w:val="20"/>
                <w:szCs w:val="20"/>
                <w:lang w:val="en-US" w:eastAsia="ar-SA"/>
              </w:rPr>
              <w:t xml:space="preserve"> [bpm]</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A7C" w:rsidRPr="00284A7C" w:rsidRDefault="00284A7C" w:rsidP="00284A7C">
            <w:pPr>
              <w:suppressAutoHyphens/>
              <w:snapToGrid w:val="0"/>
              <w:spacing w:after="0" w:line="100" w:lineRule="atLeast"/>
              <w:jc w:val="center"/>
              <w:rPr>
                <w:rFonts w:ascii="Tahoma" w:eastAsia="Times New Roman" w:hAnsi="Tahoma" w:cs="Tahoma"/>
                <w:color w:val="000000"/>
                <w:kern w:val="1"/>
                <w:sz w:val="20"/>
                <w:szCs w:val="20"/>
                <w:lang w:eastAsia="ar-SA"/>
              </w:rPr>
            </w:pPr>
          </w:p>
        </w:tc>
      </w:tr>
      <w:tr w:rsidR="00284A7C" w:rsidRPr="00284A7C" w:rsidTr="00284A7C">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jc w:val="center"/>
              <w:rPr>
                <w:rFonts w:ascii="Tahoma" w:eastAsia="Times New Roman" w:hAnsi="Tahoma" w:cs="Tahoma"/>
                <w:color w:val="000000"/>
                <w:kern w:val="1"/>
                <w:sz w:val="20"/>
                <w:szCs w:val="20"/>
                <w:lang w:eastAsia="ar-SA"/>
              </w:rPr>
            </w:pPr>
            <w:r w:rsidRPr="00284A7C">
              <w:rPr>
                <w:rFonts w:ascii="Tahoma" w:eastAsia="Times New Roman" w:hAnsi="Tahoma" w:cs="Tahoma"/>
                <w:color w:val="000000"/>
                <w:kern w:val="1"/>
                <w:sz w:val="20"/>
                <w:szCs w:val="20"/>
                <w:lang w:eastAsia="ar-SA"/>
              </w:rPr>
              <w:t>9</w:t>
            </w:r>
          </w:p>
        </w:tc>
        <w:tc>
          <w:tcPr>
            <w:tcW w:w="7557" w:type="dxa"/>
            <w:tcBorders>
              <w:top w:val="single" w:sz="4" w:space="0" w:color="000000"/>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rPr>
                <w:rFonts w:ascii="Tahoma" w:eastAsia="SimSun" w:hAnsi="Tahoma" w:cs="Tahoma"/>
                <w:kern w:val="1"/>
                <w:sz w:val="20"/>
                <w:szCs w:val="20"/>
                <w:lang w:val="en-US" w:eastAsia="ar-SA"/>
              </w:rPr>
            </w:pPr>
            <w:r w:rsidRPr="00284A7C">
              <w:rPr>
                <w:rFonts w:ascii="Tahoma" w:eastAsia="SimSun" w:hAnsi="Tahoma" w:cs="Tahoma"/>
                <w:kern w:val="1"/>
                <w:sz w:val="20"/>
                <w:szCs w:val="20"/>
                <w:lang w:val="en-US" w:eastAsia="ar-SA"/>
              </w:rPr>
              <w:t xml:space="preserve">Możliwość </w:t>
            </w:r>
            <w:proofErr w:type="spellStart"/>
            <w:r w:rsidRPr="00284A7C">
              <w:rPr>
                <w:rFonts w:ascii="Tahoma" w:eastAsia="SimSun" w:hAnsi="Tahoma" w:cs="Tahoma"/>
                <w:kern w:val="1"/>
                <w:sz w:val="20"/>
                <w:szCs w:val="20"/>
                <w:lang w:val="en-US" w:eastAsia="ar-SA"/>
              </w:rPr>
              <w:t>zapisania</w:t>
            </w:r>
            <w:proofErr w:type="spellEnd"/>
            <w:r w:rsidRPr="00284A7C">
              <w:rPr>
                <w:rFonts w:ascii="Tahoma" w:eastAsia="SimSun" w:hAnsi="Tahoma" w:cs="Tahoma"/>
                <w:kern w:val="1"/>
                <w:sz w:val="20"/>
                <w:szCs w:val="20"/>
                <w:lang w:val="en-US" w:eastAsia="ar-SA"/>
              </w:rPr>
              <w:t xml:space="preserve"> </w:t>
            </w:r>
            <w:proofErr w:type="spellStart"/>
            <w:r w:rsidRPr="00284A7C">
              <w:rPr>
                <w:rFonts w:ascii="Tahoma" w:eastAsia="SimSun" w:hAnsi="Tahoma" w:cs="Tahoma"/>
                <w:kern w:val="1"/>
                <w:sz w:val="20"/>
                <w:szCs w:val="20"/>
                <w:lang w:val="en-US" w:eastAsia="ar-SA"/>
              </w:rPr>
              <w:t>epizodu</w:t>
            </w:r>
            <w:proofErr w:type="spellEnd"/>
            <w:r w:rsidRPr="00284A7C">
              <w:rPr>
                <w:rFonts w:ascii="Tahoma" w:eastAsia="SimSun" w:hAnsi="Tahoma" w:cs="Tahoma"/>
                <w:kern w:val="1"/>
                <w:sz w:val="20"/>
                <w:szCs w:val="20"/>
                <w:lang w:val="en-US" w:eastAsia="ar-SA"/>
              </w:rPr>
              <w:t xml:space="preserve"> </w:t>
            </w:r>
            <w:proofErr w:type="spellStart"/>
            <w:r w:rsidRPr="00284A7C">
              <w:rPr>
                <w:rFonts w:ascii="Tahoma" w:eastAsia="SimSun" w:hAnsi="Tahoma" w:cs="Tahoma"/>
                <w:kern w:val="1"/>
                <w:sz w:val="20"/>
                <w:szCs w:val="20"/>
                <w:lang w:val="en-US" w:eastAsia="ar-SA"/>
              </w:rPr>
              <w:t>aktywowanego</w:t>
            </w:r>
            <w:proofErr w:type="spellEnd"/>
            <w:r w:rsidRPr="00284A7C">
              <w:rPr>
                <w:rFonts w:ascii="Tahoma" w:eastAsia="SimSun" w:hAnsi="Tahoma" w:cs="Tahoma"/>
                <w:kern w:val="1"/>
                <w:sz w:val="20"/>
                <w:szCs w:val="20"/>
                <w:lang w:val="en-US" w:eastAsia="ar-SA"/>
              </w:rPr>
              <w:t xml:space="preserve"> przez </w:t>
            </w:r>
            <w:proofErr w:type="spellStart"/>
            <w:r w:rsidRPr="00284A7C">
              <w:rPr>
                <w:rFonts w:ascii="Tahoma" w:eastAsia="SimSun" w:hAnsi="Tahoma" w:cs="Tahoma"/>
                <w:kern w:val="1"/>
                <w:sz w:val="20"/>
                <w:szCs w:val="20"/>
                <w:lang w:val="en-US" w:eastAsia="ar-SA"/>
              </w:rPr>
              <w:t>pacjenta</w:t>
            </w:r>
            <w:proofErr w:type="spellEnd"/>
            <w:r w:rsidRPr="00284A7C">
              <w:rPr>
                <w:rFonts w:ascii="Tahoma" w:eastAsia="SimSun" w:hAnsi="Tahoma" w:cs="Tahoma"/>
                <w:kern w:val="1"/>
                <w:sz w:val="20"/>
                <w:szCs w:val="20"/>
                <w:lang w:val="en-US" w:eastAsia="ar-SA"/>
              </w:rPr>
              <w:t xml:space="preserve"> </w:t>
            </w:r>
            <w:proofErr w:type="spellStart"/>
            <w:r w:rsidRPr="00284A7C">
              <w:rPr>
                <w:rFonts w:ascii="Tahoma" w:eastAsia="SimSun" w:hAnsi="Tahoma" w:cs="Tahoma"/>
                <w:kern w:val="1"/>
                <w:sz w:val="20"/>
                <w:szCs w:val="20"/>
                <w:lang w:val="en-US" w:eastAsia="ar-SA"/>
              </w:rPr>
              <w:t>powyżej</w:t>
            </w:r>
            <w:proofErr w:type="spellEnd"/>
            <w:r w:rsidRPr="00284A7C">
              <w:rPr>
                <w:rFonts w:ascii="Tahoma" w:eastAsia="SimSun" w:hAnsi="Tahoma" w:cs="Tahoma"/>
                <w:kern w:val="1"/>
                <w:sz w:val="20"/>
                <w:szCs w:val="20"/>
                <w:lang w:val="en-US" w:eastAsia="ar-SA"/>
              </w:rPr>
              <w:t xml:space="preserve"> 10 min.</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A7C" w:rsidRPr="00284A7C" w:rsidRDefault="00284A7C" w:rsidP="00284A7C">
            <w:pPr>
              <w:suppressAutoHyphens/>
              <w:snapToGrid w:val="0"/>
              <w:spacing w:after="0" w:line="100" w:lineRule="atLeast"/>
              <w:jc w:val="center"/>
              <w:rPr>
                <w:rFonts w:ascii="Tahoma" w:eastAsia="Times New Roman" w:hAnsi="Tahoma" w:cs="Tahoma"/>
                <w:color w:val="000000"/>
                <w:kern w:val="1"/>
                <w:sz w:val="20"/>
                <w:szCs w:val="20"/>
                <w:lang w:eastAsia="ar-SA"/>
              </w:rPr>
            </w:pPr>
          </w:p>
        </w:tc>
      </w:tr>
      <w:tr w:rsidR="00284A7C" w:rsidRPr="00284A7C" w:rsidTr="00284A7C">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jc w:val="center"/>
              <w:rPr>
                <w:rFonts w:ascii="Tahoma" w:eastAsia="Times New Roman" w:hAnsi="Tahoma" w:cs="Tahoma"/>
                <w:color w:val="000000"/>
                <w:kern w:val="1"/>
                <w:sz w:val="20"/>
                <w:szCs w:val="20"/>
                <w:lang w:eastAsia="ar-SA"/>
              </w:rPr>
            </w:pPr>
            <w:r w:rsidRPr="00284A7C">
              <w:rPr>
                <w:rFonts w:ascii="Tahoma" w:eastAsia="Times New Roman" w:hAnsi="Tahoma" w:cs="Tahoma"/>
                <w:color w:val="000000"/>
                <w:kern w:val="1"/>
                <w:sz w:val="20"/>
                <w:szCs w:val="20"/>
                <w:lang w:eastAsia="ar-SA"/>
              </w:rPr>
              <w:t>10</w:t>
            </w:r>
          </w:p>
        </w:tc>
        <w:tc>
          <w:tcPr>
            <w:tcW w:w="7557" w:type="dxa"/>
            <w:tcBorders>
              <w:top w:val="single" w:sz="4" w:space="0" w:color="000000"/>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rPr>
                <w:rFonts w:ascii="Calibri" w:eastAsia="SimSun" w:hAnsi="Calibri" w:cs="Calibri"/>
                <w:kern w:val="1"/>
                <w:sz w:val="24"/>
                <w:lang w:eastAsia="ar-SA"/>
              </w:rPr>
            </w:pPr>
            <w:r w:rsidRPr="00284A7C">
              <w:rPr>
                <w:rFonts w:ascii="Calibri" w:eastAsia="Times New Roman" w:hAnsi="Calibri" w:cs="Tahoma"/>
                <w:color w:val="000000"/>
                <w:kern w:val="1"/>
                <w:lang w:eastAsia="ar-SA"/>
              </w:rPr>
              <w:t>Zamawiający zastrzega możliwość zakupu ILR  z i  bez monitorowania domowego</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A7C" w:rsidRPr="00284A7C" w:rsidRDefault="00284A7C" w:rsidP="00284A7C">
            <w:pPr>
              <w:suppressAutoHyphens/>
              <w:snapToGrid w:val="0"/>
              <w:spacing w:after="0" w:line="100" w:lineRule="atLeast"/>
              <w:jc w:val="center"/>
              <w:rPr>
                <w:rFonts w:ascii="Tahoma" w:eastAsia="Times New Roman" w:hAnsi="Tahoma" w:cs="Tahoma"/>
                <w:color w:val="000000"/>
                <w:kern w:val="1"/>
                <w:sz w:val="20"/>
                <w:szCs w:val="20"/>
                <w:lang w:eastAsia="ar-SA"/>
              </w:rPr>
            </w:pPr>
          </w:p>
        </w:tc>
      </w:tr>
      <w:tr w:rsidR="00284A7C" w:rsidRPr="00284A7C" w:rsidTr="00284A7C">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jc w:val="center"/>
              <w:rPr>
                <w:rFonts w:ascii="Tahoma" w:eastAsia="Times New Roman" w:hAnsi="Tahoma" w:cs="Tahoma"/>
                <w:color w:val="000000"/>
                <w:kern w:val="1"/>
                <w:sz w:val="20"/>
                <w:szCs w:val="20"/>
                <w:lang w:eastAsia="ar-SA"/>
              </w:rPr>
            </w:pPr>
            <w:r>
              <w:rPr>
                <w:rFonts w:ascii="Tahoma" w:eastAsia="Times New Roman" w:hAnsi="Tahoma" w:cs="Tahoma"/>
                <w:color w:val="000000"/>
                <w:kern w:val="1"/>
                <w:sz w:val="20"/>
                <w:szCs w:val="20"/>
                <w:lang w:eastAsia="ar-SA"/>
              </w:rPr>
              <w:t>11</w:t>
            </w:r>
          </w:p>
        </w:tc>
        <w:tc>
          <w:tcPr>
            <w:tcW w:w="7557" w:type="dxa"/>
            <w:tcBorders>
              <w:top w:val="single" w:sz="4" w:space="0" w:color="000000"/>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rPr>
                <w:rFonts w:ascii="Calibri" w:eastAsia="SimSun" w:hAnsi="Calibri" w:cs="Calibri"/>
                <w:kern w:val="1"/>
                <w:lang w:eastAsia="ar-SA"/>
              </w:rPr>
            </w:pPr>
            <w:r w:rsidRPr="00284A7C">
              <w:rPr>
                <w:rFonts w:ascii="Calibri" w:eastAsia="SimSun" w:hAnsi="Calibri" w:cs="Calibri"/>
                <w:kern w:val="1"/>
                <w:lang w:eastAsia="ar-SA"/>
              </w:rPr>
              <w:t>Zamawiający wymaga dostarczenia</w:t>
            </w:r>
            <w:r>
              <w:rPr>
                <w:rFonts w:ascii="Calibri" w:eastAsia="SimSun" w:hAnsi="Calibri" w:cs="Calibri"/>
                <w:kern w:val="1"/>
                <w:lang w:eastAsia="ar-SA"/>
              </w:rPr>
              <w:t xml:space="preserve"> </w:t>
            </w:r>
            <w:r w:rsidRPr="00284A7C">
              <w:rPr>
                <w:rFonts w:ascii="Calibri" w:eastAsia="SimSun" w:hAnsi="Calibri" w:cs="Calibri"/>
                <w:kern w:val="1"/>
                <w:lang w:eastAsia="ar-SA"/>
              </w:rPr>
              <w:t>( w cenie oferty ) na czas trwania umowy</w:t>
            </w:r>
            <w:r>
              <w:rPr>
                <w:rFonts w:ascii="Calibri" w:eastAsia="SimSun" w:hAnsi="Calibri" w:cs="Calibri"/>
                <w:kern w:val="1"/>
                <w:sz w:val="20"/>
                <w:lang w:eastAsia="ar-SA"/>
              </w:rPr>
              <w:t xml:space="preserve"> </w:t>
            </w:r>
            <w:r w:rsidRPr="00963F37">
              <w:rPr>
                <w:rFonts w:ascii="Calibri" w:eastAsia="SimSun" w:hAnsi="Calibri" w:cs="Calibri"/>
                <w:kern w:val="1"/>
                <w:sz w:val="20"/>
                <w:lang w:eastAsia="ar-SA"/>
              </w:rPr>
              <w:t xml:space="preserve"> </w:t>
            </w:r>
            <w:r w:rsidRPr="00284A7C">
              <w:rPr>
                <w:rFonts w:ascii="Calibri" w:eastAsia="SimSun" w:hAnsi="Calibri" w:cs="Calibri"/>
                <w:kern w:val="1"/>
                <w:lang w:eastAsia="ar-SA"/>
              </w:rPr>
              <w:t xml:space="preserve">papieru do programatora </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A7C" w:rsidRPr="00284A7C" w:rsidRDefault="00284A7C" w:rsidP="00284A7C">
            <w:pPr>
              <w:suppressAutoHyphens/>
              <w:snapToGrid w:val="0"/>
              <w:spacing w:after="0" w:line="100" w:lineRule="atLeast"/>
              <w:jc w:val="center"/>
              <w:rPr>
                <w:rFonts w:ascii="Tahoma" w:eastAsia="Times New Roman" w:hAnsi="Tahoma" w:cs="Tahoma"/>
                <w:color w:val="000000"/>
                <w:kern w:val="1"/>
                <w:sz w:val="20"/>
                <w:szCs w:val="20"/>
                <w:lang w:eastAsia="ar-SA"/>
              </w:rPr>
            </w:pPr>
          </w:p>
        </w:tc>
      </w:tr>
      <w:tr w:rsidR="00284A7C" w:rsidRPr="00284A7C" w:rsidTr="00284A7C">
        <w:trPr>
          <w:trHeight w:val="472"/>
        </w:trPr>
        <w:tc>
          <w:tcPr>
            <w:tcW w:w="1275" w:type="dxa"/>
            <w:tcBorders>
              <w:top w:val="single" w:sz="4" w:space="0" w:color="000000"/>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jc w:val="center"/>
              <w:rPr>
                <w:rFonts w:ascii="Tahoma" w:eastAsia="Times New Roman" w:hAnsi="Tahoma" w:cs="Tahoma"/>
                <w:color w:val="000000"/>
                <w:kern w:val="1"/>
                <w:sz w:val="20"/>
                <w:szCs w:val="20"/>
                <w:lang w:eastAsia="ar-SA"/>
              </w:rPr>
            </w:pPr>
            <w:r>
              <w:rPr>
                <w:rFonts w:ascii="Tahoma" w:eastAsia="Times New Roman" w:hAnsi="Tahoma" w:cs="Tahoma"/>
                <w:color w:val="000000"/>
                <w:kern w:val="1"/>
                <w:sz w:val="20"/>
                <w:szCs w:val="20"/>
                <w:lang w:eastAsia="ar-SA"/>
              </w:rPr>
              <w:t>12</w:t>
            </w:r>
          </w:p>
        </w:tc>
        <w:tc>
          <w:tcPr>
            <w:tcW w:w="7557" w:type="dxa"/>
            <w:tcBorders>
              <w:top w:val="single" w:sz="4" w:space="0" w:color="000000"/>
              <w:left w:val="single" w:sz="4" w:space="0" w:color="000000"/>
              <w:bottom w:val="single" w:sz="4" w:space="0" w:color="000000"/>
            </w:tcBorders>
            <w:shd w:val="clear" w:color="auto" w:fill="auto"/>
            <w:vAlign w:val="center"/>
          </w:tcPr>
          <w:p w:rsidR="00284A7C" w:rsidRPr="00284A7C" w:rsidRDefault="00284A7C" w:rsidP="00284A7C">
            <w:pPr>
              <w:suppressAutoHyphens/>
              <w:spacing w:after="0" w:line="100" w:lineRule="atLeast"/>
              <w:rPr>
                <w:rFonts w:ascii="Calibri" w:eastAsia="SimSun" w:hAnsi="Calibri" w:cs="Calibri"/>
                <w:kern w:val="1"/>
                <w:lang w:eastAsia="ar-SA"/>
              </w:rPr>
            </w:pPr>
            <w:r w:rsidRPr="00284A7C">
              <w:rPr>
                <w:rFonts w:ascii="Calibri" w:eastAsia="SimSun" w:hAnsi="Calibri" w:cs="Calibri"/>
                <w:kern w:val="1"/>
                <w:lang w:val="en-US" w:eastAsia="ar-SA"/>
              </w:rPr>
              <w:t xml:space="preserve">Zamawiający </w:t>
            </w:r>
            <w:proofErr w:type="spellStart"/>
            <w:r w:rsidRPr="00284A7C">
              <w:rPr>
                <w:rFonts w:ascii="Calibri" w:eastAsia="SimSun" w:hAnsi="Calibri" w:cs="Calibri"/>
                <w:kern w:val="1"/>
                <w:lang w:val="en-US" w:eastAsia="ar-SA"/>
              </w:rPr>
              <w:t>przewiduje</w:t>
            </w:r>
            <w:proofErr w:type="spellEnd"/>
            <w:r w:rsidRPr="00284A7C">
              <w:rPr>
                <w:rFonts w:ascii="Calibri" w:eastAsia="SimSun" w:hAnsi="Calibri" w:cs="Calibri"/>
                <w:kern w:val="1"/>
                <w:lang w:val="en-US" w:eastAsia="ar-SA"/>
              </w:rPr>
              <w:t xml:space="preserve"> możliwość </w:t>
            </w:r>
            <w:proofErr w:type="spellStart"/>
            <w:r w:rsidRPr="00284A7C">
              <w:rPr>
                <w:rFonts w:ascii="Calibri" w:eastAsia="SimSun" w:hAnsi="Calibri" w:cs="Calibri"/>
                <w:kern w:val="1"/>
                <w:lang w:val="en-US" w:eastAsia="ar-SA"/>
              </w:rPr>
              <w:t>dokonania</w:t>
            </w:r>
            <w:proofErr w:type="spellEnd"/>
            <w:r w:rsidRPr="00284A7C">
              <w:rPr>
                <w:rFonts w:ascii="Calibri" w:eastAsia="SimSun" w:hAnsi="Calibri" w:cs="Calibri"/>
                <w:kern w:val="1"/>
                <w:lang w:val="en-US" w:eastAsia="ar-SA"/>
              </w:rPr>
              <w:t xml:space="preserve"> </w:t>
            </w:r>
            <w:proofErr w:type="spellStart"/>
            <w:r w:rsidRPr="00284A7C">
              <w:rPr>
                <w:rFonts w:ascii="Calibri" w:eastAsia="SimSun" w:hAnsi="Calibri" w:cs="Calibri"/>
                <w:kern w:val="1"/>
                <w:lang w:val="en-US" w:eastAsia="ar-SA"/>
              </w:rPr>
              <w:t>ewentualnych</w:t>
            </w:r>
            <w:proofErr w:type="spellEnd"/>
            <w:r w:rsidRPr="00284A7C">
              <w:rPr>
                <w:rFonts w:ascii="Calibri" w:eastAsia="SimSun" w:hAnsi="Calibri" w:cs="Calibri"/>
                <w:kern w:val="1"/>
                <w:lang w:val="en-US" w:eastAsia="ar-SA"/>
              </w:rPr>
              <w:t xml:space="preserve"> </w:t>
            </w:r>
            <w:proofErr w:type="spellStart"/>
            <w:r w:rsidRPr="00284A7C">
              <w:rPr>
                <w:rFonts w:ascii="Calibri" w:eastAsia="SimSun" w:hAnsi="Calibri" w:cs="Calibri"/>
                <w:kern w:val="1"/>
                <w:lang w:val="en-US" w:eastAsia="ar-SA"/>
              </w:rPr>
              <w:t>zmian</w:t>
            </w:r>
            <w:proofErr w:type="spellEnd"/>
            <w:r w:rsidRPr="00284A7C">
              <w:rPr>
                <w:rFonts w:ascii="Calibri" w:eastAsia="SimSun" w:hAnsi="Calibri" w:cs="Calibri"/>
                <w:kern w:val="1"/>
                <w:lang w:val="en-US" w:eastAsia="ar-SA"/>
              </w:rPr>
              <w:t xml:space="preserve"> umowy w przypadku </w:t>
            </w:r>
            <w:proofErr w:type="spellStart"/>
            <w:r w:rsidRPr="00284A7C">
              <w:rPr>
                <w:rFonts w:ascii="Calibri" w:eastAsia="SimSun" w:hAnsi="Calibri" w:cs="Calibri"/>
                <w:kern w:val="1"/>
                <w:lang w:val="en-US" w:eastAsia="ar-SA"/>
              </w:rPr>
              <w:t>wprowadzenia</w:t>
            </w:r>
            <w:proofErr w:type="spellEnd"/>
            <w:r w:rsidRPr="00284A7C">
              <w:rPr>
                <w:rFonts w:ascii="Calibri" w:eastAsia="SimSun" w:hAnsi="Calibri" w:cs="Calibri"/>
                <w:kern w:val="1"/>
                <w:lang w:val="en-US" w:eastAsia="ar-SA"/>
              </w:rPr>
              <w:t xml:space="preserve"> </w:t>
            </w:r>
            <w:proofErr w:type="spellStart"/>
            <w:r w:rsidRPr="00284A7C">
              <w:rPr>
                <w:rFonts w:ascii="Calibri" w:eastAsia="SimSun" w:hAnsi="Calibri" w:cs="Calibri"/>
                <w:kern w:val="1"/>
                <w:lang w:val="en-US" w:eastAsia="ar-SA"/>
              </w:rPr>
              <w:t>nowej</w:t>
            </w:r>
            <w:proofErr w:type="spellEnd"/>
            <w:r w:rsidRPr="00284A7C">
              <w:rPr>
                <w:rFonts w:ascii="Calibri" w:eastAsia="SimSun" w:hAnsi="Calibri" w:cs="Calibri"/>
                <w:kern w:val="1"/>
                <w:lang w:val="en-US" w:eastAsia="ar-SA"/>
              </w:rPr>
              <w:t xml:space="preserve"> </w:t>
            </w:r>
            <w:proofErr w:type="spellStart"/>
            <w:r w:rsidRPr="00284A7C">
              <w:rPr>
                <w:rFonts w:ascii="Calibri" w:eastAsia="SimSun" w:hAnsi="Calibri" w:cs="Calibri"/>
                <w:kern w:val="1"/>
                <w:lang w:val="en-US" w:eastAsia="ar-SA"/>
              </w:rPr>
              <w:t>technologii</w:t>
            </w:r>
            <w:proofErr w:type="spellEnd"/>
            <w:r w:rsidRPr="00284A7C">
              <w:rPr>
                <w:rFonts w:ascii="Calibri" w:eastAsia="SimSun" w:hAnsi="Calibri" w:cs="Calibri"/>
                <w:kern w:val="1"/>
                <w:lang w:val="en-US" w:eastAsia="ar-SA"/>
              </w:rPr>
              <w:t xml:space="preserve"> i </w:t>
            </w:r>
            <w:proofErr w:type="spellStart"/>
            <w:r w:rsidRPr="00284A7C">
              <w:rPr>
                <w:rFonts w:ascii="Calibri" w:eastAsia="SimSun" w:hAnsi="Calibri" w:cs="Calibri"/>
                <w:kern w:val="1"/>
                <w:lang w:val="en-US" w:eastAsia="ar-SA"/>
              </w:rPr>
              <w:t>dopuszcza</w:t>
            </w:r>
            <w:proofErr w:type="spellEnd"/>
            <w:r w:rsidRPr="00284A7C">
              <w:rPr>
                <w:rFonts w:ascii="Calibri" w:eastAsia="SimSun" w:hAnsi="Calibri" w:cs="Calibri"/>
                <w:kern w:val="1"/>
                <w:lang w:val="en-US" w:eastAsia="ar-SA"/>
              </w:rPr>
              <w:t xml:space="preserve"> </w:t>
            </w:r>
            <w:proofErr w:type="spellStart"/>
            <w:r w:rsidRPr="00284A7C">
              <w:rPr>
                <w:rFonts w:ascii="Calibri" w:eastAsia="SimSun" w:hAnsi="Calibri" w:cs="Calibri"/>
                <w:kern w:val="1"/>
                <w:lang w:val="en-US" w:eastAsia="ar-SA"/>
              </w:rPr>
              <w:t>zastąpienie</w:t>
            </w:r>
            <w:proofErr w:type="spellEnd"/>
            <w:r w:rsidRPr="00284A7C">
              <w:rPr>
                <w:rFonts w:ascii="Calibri" w:eastAsia="SimSun" w:hAnsi="Calibri" w:cs="Calibri"/>
                <w:kern w:val="1"/>
                <w:lang w:val="en-US" w:eastAsia="ar-SA"/>
              </w:rPr>
              <w:t xml:space="preserve"> </w:t>
            </w:r>
            <w:proofErr w:type="spellStart"/>
            <w:r w:rsidRPr="00284A7C">
              <w:rPr>
                <w:rFonts w:ascii="Calibri" w:eastAsia="SimSun" w:hAnsi="Calibri" w:cs="Calibri"/>
                <w:kern w:val="1"/>
                <w:lang w:val="en-US" w:eastAsia="ar-SA"/>
              </w:rPr>
              <w:t>asortymentu</w:t>
            </w:r>
            <w:proofErr w:type="spellEnd"/>
            <w:r w:rsidRPr="00284A7C">
              <w:rPr>
                <w:rFonts w:ascii="Calibri" w:eastAsia="SimSun" w:hAnsi="Calibri" w:cs="Calibri"/>
                <w:kern w:val="1"/>
                <w:lang w:val="en-US" w:eastAsia="ar-SA"/>
              </w:rPr>
              <w:t xml:space="preserve"> </w:t>
            </w:r>
            <w:proofErr w:type="spellStart"/>
            <w:r w:rsidRPr="00284A7C">
              <w:rPr>
                <w:rFonts w:ascii="Calibri" w:eastAsia="SimSun" w:hAnsi="Calibri" w:cs="Calibri"/>
                <w:kern w:val="1"/>
                <w:lang w:val="en-US" w:eastAsia="ar-SA"/>
              </w:rPr>
              <w:t>objętego</w:t>
            </w:r>
            <w:proofErr w:type="spellEnd"/>
            <w:r w:rsidRPr="00284A7C">
              <w:rPr>
                <w:rFonts w:ascii="Calibri" w:eastAsia="SimSun" w:hAnsi="Calibri" w:cs="Calibri"/>
                <w:kern w:val="1"/>
                <w:lang w:val="en-US" w:eastAsia="ar-SA"/>
              </w:rPr>
              <w:t xml:space="preserve"> </w:t>
            </w:r>
            <w:proofErr w:type="spellStart"/>
            <w:r w:rsidRPr="00284A7C">
              <w:rPr>
                <w:rFonts w:ascii="Calibri" w:eastAsia="SimSun" w:hAnsi="Calibri" w:cs="Calibri"/>
                <w:kern w:val="1"/>
                <w:lang w:val="en-US" w:eastAsia="ar-SA"/>
              </w:rPr>
              <w:t>umową</w:t>
            </w:r>
            <w:proofErr w:type="spellEnd"/>
            <w:r w:rsidRPr="00284A7C">
              <w:rPr>
                <w:rFonts w:ascii="Calibri" w:eastAsia="SimSun" w:hAnsi="Calibri" w:cs="Calibri"/>
                <w:kern w:val="1"/>
                <w:lang w:val="en-US" w:eastAsia="ar-SA"/>
              </w:rPr>
              <w:t xml:space="preserve"> </w:t>
            </w:r>
            <w:proofErr w:type="spellStart"/>
            <w:r w:rsidRPr="00284A7C">
              <w:rPr>
                <w:rFonts w:ascii="Calibri" w:eastAsia="SimSun" w:hAnsi="Calibri" w:cs="Calibri"/>
                <w:kern w:val="1"/>
                <w:lang w:val="en-US" w:eastAsia="ar-SA"/>
              </w:rPr>
              <w:t>jedynie</w:t>
            </w:r>
            <w:proofErr w:type="spellEnd"/>
            <w:r w:rsidRPr="00284A7C">
              <w:rPr>
                <w:rFonts w:ascii="Calibri" w:eastAsia="SimSun" w:hAnsi="Calibri" w:cs="Calibri"/>
                <w:kern w:val="1"/>
                <w:lang w:val="en-US" w:eastAsia="ar-SA"/>
              </w:rPr>
              <w:t xml:space="preserve"> </w:t>
            </w:r>
            <w:proofErr w:type="spellStart"/>
            <w:r w:rsidRPr="00284A7C">
              <w:rPr>
                <w:rFonts w:ascii="Calibri" w:eastAsia="SimSun" w:hAnsi="Calibri" w:cs="Calibri"/>
                <w:kern w:val="1"/>
                <w:lang w:val="en-US" w:eastAsia="ar-SA"/>
              </w:rPr>
              <w:t>produktem</w:t>
            </w:r>
            <w:proofErr w:type="spellEnd"/>
            <w:r w:rsidRPr="00284A7C">
              <w:rPr>
                <w:rFonts w:ascii="Calibri" w:eastAsia="SimSun" w:hAnsi="Calibri" w:cs="Calibri"/>
                <w:kern w:val="1"/>
                <w:lang w:val="en-US" w:eastAsia="ar-SA"/>
              </w:rPr>
              <w:t xml:space="preserve"> </w:t>
            </w:r>
            <w:proofErr w:type="spellStart"/>
            <w:r w:rsidRPr="00284A7C">
              <w:rPr>
                <w:rFonts w:ascii="Calibri" w:eastAsia="SimSun" w:hAnsi="Calibri" w:cs="Calibri"/>
                <w:kern w:val="1"/>
                <w:lang w:val="en-US" w:eastAsia="ar-SA"/>
              </w:rPr>
              <w:t>równoważnym</w:t>
            </w:r>
            <w:proofErr w:type="spellEnd"/>
            <w:r w:rsidRPr="00284A7C">
              <w:rPr>
                <w:rFonts w:ascii="Calibri" w:eastAsia="SimSun" w:hAnsi="Calibri" w:cs="Calibri"/>
                <w:kern w:val="1"/>
                <w:lang w:val="en-US" w:eastAsia="ar-SA"/>
              </w:rPr>
              <w:t xml:space="preserve"> lub o </w:t>
            </w:r>
            <w:proofErr w:type="spellStart"/>
            <w:r w:rsidRPr="00284A7C">
              <w:rPr>
                <w:rFonts w:ascii="Calibri" w:eastAsia="SimSun" w:hAnsi="Calibri" w:cs="Calibri"/>
                <w:kern w:val="1"/>
                <w:lang w:val="en-US" w:eastAsia="ar-SA"/>
              </w:rPr>
              <w:t>wyższych</w:t>
            </w:r>
            <w:proofErr w:type="spellEnd"/>
            <w:r w:rsidRPr="00284A7C">
              <w:rPr>
                <w:rFonts w:ascii="Calibri" w:eastAsia="SimSun" w:hAnsi="Calibri" w:cs="Calibri"/>
                <w:kern w:val="1"/>
                <w:lang w:val="en-US" w:eastAsia="ar-SA"/>
              </w:rPr>
              <w:t xml:space="preserve"> </w:t>
            </w:r>
            <w:proofErr w:type="spellStart"/>
            <w:r w:rsidRPr="00284A7C">
              <w:rPr>
                <w:rFonts w:ascii="Calibri" w:eastAsia="SimSun" w:hAnsi="Calibri" w:cs="Calibri"/>
                <w:kern w:val="1"/>
                <w:lang w:val="en-US" w:eastAsia="ar-SA"/>
              </w:rPr>
              <w:t>parametrach</w:t>
            </w:r>
            <w:proofErr w:type="spellEnd"/>
            <w:r w:rsidRPr="00284A7C">
              <w:rPr>
                <w:rFonts w:ascii="Calibri" w:eastAsia="SimSun" w:hAnsi="Calibri" w:cs="Calibri"/>
                <w:kern w:val="1"/>
                <w:lang w:val="en-US" w:eastAsia="ar-SA"/>
              </w:rPr>
              <w:t xml:space="preserve"> </w:t>
            </w:r>
            <w:proofErr w:type="spellStart"/>
            <w:r w:rsidRPr="00284A7C">
              <w:rPr>
                <w:rFonts w:ascii="Calibri" w:eastAsia="SimSun" w:hAnsi="Calibri" w:cs="Calibri"/>
                <w:kern w:val="1"/>
                <w:lang w:val="en-US" w:eastAsia="ar-SA"/>
              </w:rPr>
              <w:t>jakościowych</w:t>
            </w:r>
            <w:proofErr w:type="spellEnd"/>
            <w:r w:rsidRPr="00284A7C">
              <w:rPr>
                <w:rFonts w:ascii="Calibri" w:eastAsia="SimSun" w:hAnsi="Calibri" w:cs="Calibri"/>
                <w:kern w:val="1"/>
                <w:lang w:val="en-US" w:eastAsia="ar-SA"/>
              </w:rPr>
              <w:t>.</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A7C" w:rsidRPr="00284A7C" w:rsidRDefault="00284A7C" w:rsidP="00284A7C">
            <w:pPr>
              <w:suppressAutoHyphens/>
              <w:snapToGrid w:val="0"/>
              <w:spacing w:after="0" w:line="100" w:lineRule="atLeast"/>
              <w:jc w:val="center"/>
              <w:rPr>
                <w:rFonts w:ascii="Tahoma" w:eastAsia="Times New Roman" w:hAnsi="Tahoma" w:cs="Tahoma"/>
                <w:color w:val="000000"/>
                <w:kern w:val="1"/>
                <w:sz w:val="20"/>
                <w:szCs w:val="20"/>
                <w:lang w:eastAsia="ar-SA"/>
              </w:rPr>
            </w:pPr>
          </w:p>
        </w:tc>
      </w:tr>
    </w:tbl>
    <w:p w:rsidR="00036512" w:rsidRDefault="00036512" w:rsidP="00036512">
      <w:pPr>
        <w:tabs>
          <w:tab w:val="left" w:pos="0"/>
        </w:tabs>
        <w:spacing w:after="0" w:line="240" w:lineRule="auto"/>
        <w:rPr>
          <w:rFonts w:ascii="Times New Roman" w:eastAsia="Times New Roman" w:hAnsi="Times New Roman" w:cs="Times New Roman"/>
          <w:b/>
          <w:sz w:val="24"/>
          <w:highlight w:val="yellow"/>
          <w:lang w:eastAsia="pl-PL"/>
        </w:rPr>
      </w:pPr>
    </w:p>
    <w:p w:rsidR="00036512" w:rsidRPr="0075329C" w:rsidRDefault="00036512" w:rsidP="00036512">
      <w:pPr>
        <w:tabs>
          <w:tab w:val="left" w:pos="0"/>
        </w:tabs>
        <w:spacing w:after="0" w:line="240" w:lineRule="auto"/>
        <w:rPr>
          <w:rFonts w:ascii="Arial" w:eastAsia="Times New Roman" w:hAnsi="Arial" w:cs="Arial"/>
          <w:b/>
          <w:sz w:val="24"/>
          <w:highlight w:val="yellow"/>
          <w:lang w:eastAsia="pl-PL"/>
        </w:rPr>
      </w:pPr>
      <w:r>
        <w:rPr>
          <w:rFonts w:ascii="Times New Roman" w:eastAsia="Times New Roman" w:hAnsi="Times New Roman" w:cs="Times New Roman"/>
          <w:b/>
          <w:sz w:val="24"/>
          <w:highlight w:val="yellow"/>
          <w:lang w:eastAsia="pl-PL"/>
        </w:rPr>
        <w:t xml:space="preserve">W powyższej Tabeli </w:t>
      </w:r>
      <w:r w:rsidRPr="0075329C">
        <w:rPr>
          <w:rFonts w:ascii="Times New Roman" w:eastAsia="Times New Roman" w:hAnsi="Times New Roman" w:cs="Times New Roman"/>
          <w:b/>
          <w:sz w:val="24"/>
          <w:highlight w:val="yellow"/>
          <w:lang w:eastAsia="pl-PL"/>
        </w:rPr>
        <w:t xml:space="preserve"> w rubryce „</w:t>
      </w:r>
      <w:r>
        <w:rPr>
          <w:rFonts w:ascii="Times New Roman" w:eastAsia="Times New Roman" w:hAnsi="Times New Roman" w:cs="Times New Roman"/>
          <w:b/>
          <w:sz w:val="24"/>
          <w:highlight w:val="yellow"/>
          <w:lang w:eastAsia="pl-PL"/>
        </w:rPr>
        <w:t>Spełnienie parametrów TAK/NIE</w:t>
      </w:r>
      <w:r w:rsidRPr="0075329C">
        <w:rPr>
          <w:rFonts w:ascii="Times New Roman" w:eastAsia="Times New Roman" w:hAnsi="Times New Roman" w:cs="Times New Roman"/>
          <w:b/>
          <w:sz w:val="24"/>
          <w:highlight w:val="yellow"/>
          <w:lang w:eastAsia="pl-PL"/>
        </w:rPr>
        <w:t>” wymagana jest odpowiedź TAK  zgodna z oferowanymi parametrami</w:t>
      </w:r>
      <w:r>
        <w:rPr>
          <w:rFonts w:ascii="Times New Roman" w:eastAsia="Times New Roman" w:hAnsi="Times New Roman" w:cs="Times New Roman"/>
          <w:b/>
          <w:sz w:val="24"/>
          <w:highlight w:val="yellow"/>
          <w:lang w:eastAsia="pl-PL"/>
        </w:rPr>
        <w:t xml:space="preserve"> granicznymi. </w:t>
      </w:r>
    </w:p>
    <w:p w:rsidR="00036512" w:rsidRPr="0075329C" w:rsidRDefault="00036512" w:rsidP="00036512">
      <w:pPr>
        <w:spacing w:after="0" w:line="240" w:lineRule="auto"/>
        <w:jc w:val="both"/>
        <w:rPr>
          <w:rFonts w:ascii="Times New Roman" w:eastAsia="Times New Roman" w:hAnsi="Times New Roman" w:cs="Times New Roman"/>
          <w:b/>
          <w:sz w:val="24"/>
          <w:highlight w:val="yellow"/>
          <w:lang w:eastAsia="pl-PL"/>
        </w:rPr>
      </w:pPr>
      <w:r>
        <w:rPr>
          <w:rFonts w:ascii="Times New Roman" w:eastAsia="Times New Roman" w:hAnsi="Times New Roman" w:cs="Times New Roman"/>
          <w:b/>
          <w:sz w:val="24"/>
          <w:highlight w:val="yellow"/>
          <w:lang w:eastAsia="pl-PL"/>
        </w:rPr>
        <w:t xml:space="preserve">Brak </w:t>
      </w:r>
      <w:r w:rsidRPr="0075329C">
        <w:rPr>
          <w:rFonts w:ascii="Times New Roman" w:eastAsia="Times New Roman" w:hAnsi="Times New Roman" w:cs="Times New Roman"/>
          <w:b/>
          <w:sz w:val="24"/>
          <w:highlight w:val="yellow"/>
          <w:lang w:eastAsia="pl-PL"/>
        </w:rPr>
        <w:t>potwierdzenia wymaganego parametru</w:t>
      </w:r>
      <w:r>
        <w:rPr>
          <w:rFonts w:ascii="Times New Roman" w:eastAsia="Times New Roman" w:hAnsi="Times New Roman" w:cs="Times New Roman"/>
          <w:b/>
          <w:sz w:val="24"/>
          <w:highlight w:val="yellow"/>
          <w:lang w:eastAsia="pl-PL"/>
        </w:rPr>
        <w:t xml:space="preserve"> granicznego</w:t>
      </w:r>
      <w:r w:rsidRPr="0075329C">
        <w:rPr>
          <w:rFonts w:ascii="Times New Roman" w:eastAsia="Times New Roman" w:hAnsi="Times New Roman" w:cs="Times New Roman"/>
          <w:b/>
          <w:sz w:val="24"/>
          <w:highlight w:val="yellow"/>
          <w:lang w:eastAsia="pl-PL"/>
        </w:rPr>
        <w:t xml:space="preserve"> traktowany będzie</w:t>
      </w:r>
      <w:r>
        <w:rPr>
          <w:rFonts w:ascii="Times New Roman" w:eastAsia="Times New Roman" w:hAnsi="Times New Roman" w:cs="Times New Roman"/>
          <w:b/>
          <w:sz w:val="24"/>
          <w:highlight w:val="yellow"/>
          <w:lang w:eastAsia="pl-PL"/>
        </w:rPr>
        <w:t xml:space="preserve"> przez Zamawiającego jako brak danego parametru</w:t>
      </w:r>
      <w:r w:rsidRPr="0075329C">
        <w:rPr>
          <w:rFonts w:ascii="Times New Roman" w:eastAsia="Times New Roman" w:hAnsi="Times New Roman" w:cs="Times New Roman"/>
          <w:b/>
          <w:sz w:val="24"/>
          <w:highlight w:val="yellow"/>
          <w:lang w:eastAsia="pl-PL"/>
        </w:rPr>
        <w:t xml:space="preserve"> i skutkować będzie odrzuceniem oferty</w:t>
      </w:r>
      <w:r>
        <w:rPr>
          <w:rFonts w:ascii="Times New Roman" w:eastAsia="Times New Roman" w:hAnsi="Times New Roman" w:cs="Times New Roman"/>
          <w:b/>
          <w:sz w:val="24"/>
          <w:highlight w:val="yellow"/>
          <w:lang w:eastAsia="pl-PL"/>
        </w:rPr>
        <w:t xml:space="preserve"> Wykonawcy</w:t>
      </w:r>
      <w:r w:rsidRPr="0075329C">
        <w:rPr>
          <w:rFonts w:ascii="Times New Roman" w:eastAsia="Times New Roman" w:hAnsi="Times New Roman" w:cs="Times New Roman"/>
          <w:b/>
          <w:sz w:val="24"/>
          <w:highlight w:val="yellow"/>
          <w:lang w:eastAsia="pl-PL"/>
        </w:rPr>
        <w:t>.</w:t>
      </w:r>
    </w:p>
    <w:p w:rsidR="00036512" w:rsidRPr="0075329C" w:rsidRDefault="00036512" w:rsidP="00036512">
      <w:pPr>
        <w:spacing w:after="0" w:line="240" w:lineRule="auto"/>
        <w:jc w:val="both"/>
        <w:rPr>
          <w:rFonts w:ascii="Times New Roman" w:eastAsia="Times New Roman" w:hAnsi="Times New Roman" w:cs="Times New Roman"/>
          <w:b/>
          <w:sz w:val="24"/>
          <w:lang w:eastAsia="pl-PL"/>
        </w:rPr>
      </w:pPr>
      <w:r w:rsidRPr="0075329C">
        <w:rPr>
          <w:rFonts w:ascii="Times New Roman" w:eastAsia="Times New Roman" w:hAnsi="Times New Roman" w:cs="Times New Roman"/>
          <w:b/>
          <w:color w:val="0000FF"/>
          <w:sz w:val="24"/>
          <w:highlight w:val="yellow"/>
          <w:lang w:eastAsia="pl-PL"/>
        </w:rPr>
        <w:t xml:space="preserve">Uwaga! </w:t>
      </w:r>
      <w:r w:rsidRPr="0075329C">
        <w:rPr>
          <w:rFonts w:ascii="Times New Roman" w:eastAsia="Times New Roman" w:hAnsi="Times New Roman" w:cs="Times New Roman"/>
          <w:b/>
          <w:sz w:val="24"/>
          <w:highlight w:val="yellow"/>
          <w:lang w:eastAsia="pl-PL"/>
        </w:rPr>
        <w:t xml:space="preserve">Zamawiający zastrzega sobie </w:t>
      </w:r>
      <w:r w:rsidRPr="0075329C">
        <w:rPr>
          <w:rFonts w:ascii="Times New Roman" w:eastAsia="Times New Roman" w:hAnsi="Times New Roman" w:cs="Times New Roman"/>
          <w:b/>
          <w:color w:val="FF0000"/>
          <w:sz w:val="24"/>
          <w:highlight w:val="yellow"/>
          <w:lang w:eastAsia="pl-PL"/>
        </w:rPr>
        <w:t>prawo sprawdzenia wiarygodności</w:t>
      </w:r>
      <w:r w:rsidRPr="0075329C">
        <w:rPr>
          <w:rFonts w:ascii="Times New Roman" w:eastAsia="Times New Roman" w:hAnsi="Times New Roman" w:cs="Times New Roman"/>
          <w:b/>
          <w:sz w:val="24"/>
          <w:highlight w:val="yellow"/>
          <w:lang w:eastAsia="pl-PL"/>
        </w:rPr>
        <w:t xml:space="preserve"> podan</w:t>
      </w:r>
      <w:r>
        <w:rPr>
          <w:rFonts w:ascii="Times New Roman" w:eastAsia="Times New Roman" w:hAnsi="Times New Roman" w:cs="Times New Roman"/>
          <w:b/>
          <w:sz w:val="24"/>
          <w:highlight w:val="yellow"/>
          <w:lang w:eastAsia="pl-PL"/>
        </w:rPr>
        <w:t>ych przez Wykonawcę parametrów granicznych</w:t>
      </w:r>
      <w:r w:rsidRPr="0075329C">
        <w:rPr>
          <w:rFonts w:ascii="Times New Roman" w:eastAsia="Times New Roman" w:hAnsi="Times New Roman" w:cs="Times New Roman"/>
          <w:b/>
          <w:sz w:val="24"/>
          <w:highlight w:val="yellow"/>
          <w:lang w:eastAsia="pl-PL"/>
        </w:rPr>
        <w:t xml:space="preserve"> (we</w:t>
      </w:r>
      <w:r>
        <w:rPr>
          <w:rFonts w:ascii="Times New Roman" w:eastAsia="Times New Roman" w:hAnsi="Times New Roman" w:cs="Times New Roman"/>
          <w:b/>
          <w:sz w:val="24"/>
          <w:highlight w:val="yellow"/>
          <w:lang w:eastAsia="pl-PL"/>
        </w:rPr>
        <w:t xml:space="preserve"> wszystkich dostępnych źródłach, w tym u producenta)</w:t>
      </w:r>
      <w:r w:rsidRPr="0075329C">
        <w:rPr>
          <w:rFonts w:ascii="Times New Roman" w:eastAsia="Times New Roman" w:hAnsi="Times New Roman" w:cs="Times New Roman"/>
          <w:b/>
          <w:sz w:val="24"/>
          <w:highlight w:val="yellow"/>
          <w:lang w:eastAsia="pl-PL"/>
        </w:rPr>
        <w:t>.</w:t>
      </w:r>
      <w:r w:rsidRPr="0075329C">
        <w:rPr>
          <w:rFonts w:ascii="Times New Roman" w:eastAsia="Times New Roman" w:hAnsi="Times New Roman" w:cs="Times New Roman"/>
          <w:b/>
          <w:sz w:val="24"/>
          <w:lang w:eastAsia="pl-PL"/>
        </w:rPr>
        <w:t xml:space="preserve"> </w:t>
      </w:r>
    </w:p>
    <w:p w:rsidR="00284A7C" w:rsidRPr="007E2C8A" w:rsidRDefault="00284A7C" w:rsidP="00284A7C">
      <w:pPr>
        <w:spacing w:before="280" w:after="198" w:line="240" w:lineRule="auto"/>
        <w:rPr>
          <w:rFonts w:ascii="Calibri" w:eastAsia="Times New Roman" w:hAnsi="Calibri" w:cs="Tahoma"/>
          <w:kern w:val="1"/>
          <w:sz w:val="20"/>
          <w:szCs w:val="24"/>
          <w:lang w:eastAsia="ar-SA"/>
        </w:rPr>
      </w:pPr>
      <w:r w:rsidRPr="00845589">
        <w:rPr>
          <w:rFonts w:ascii="Calibri" w:eastAsia="Times New Roman" w:hAnsi="Calibri" w:cs="Tahoma"/>
          <w:kern w:val="1"/>
          <w:sz w:val="20"/>
          <w:szCs w:val="24"/>
          <w:lang w:eastAsia="ar-SA"/>
        </w:rPr>
        <w:t xml:space="preserve">Sprzęt będący przedmiotem zamówienia będzie przechowywany w ramach depozytu-magazynu. Wykonawca przekaże, a Zamawiający przyjmie w nieodpłatnie </w:t>
      </w:r>
      <w:r>
        <w:rPr>
          <w:rFonts w:ascii="Calibri" w:eastAsia="Times New Roman" w:hAnsi="Calibri" w:cs="Tahoma"/>
          <w:kern w:val="1"/>
          <w:sz w:val="20"/>
          <w:szCs w:val="24"/>
          <w:lang w:eastAsia="ar-SA"/>
        </w:rPr>
        <w:t xml:space="preserve">na </w:t>
      </w:r>
      <w:r w:rsidRPr="00845589">
        <w:rPr>
          <w:rFonts w:ascii="Calibri" w:eastAsia="Times New Roman" w:hAnsi="Calibri" w:cs="Tahoma"/>
          <w:kern w:val="1"/>
          <w:sz w:val="20"/>
          <w:szCs w:val="24"/>
          <w:lang w:eastAsia="ar-SA"/>
        </w:rPr>
        <w:t>przechowanie sprzęt medyczny. W przypadku wykorzystania wyrobów Z</w:t>
      </w:r>
      <w:r>
        <w:rPr>
          <w:rFonts w:ascii="Calibri" w:eastAsia="Times New Roman" w:hAnsi="Calibri" w:cs="Tahoma"/>
          <w:kern w:val="1"/>
          <w:sz w:val="20"/>
          <w:szCs w:val="24"/>
          <w:lang w:eastAsia="ar-SA"/>
        </w:rPr>
        <w:t>amawiający sporządzi zamówienie</w:t>
      </w:r>
      <w:r w:rsidRPr="00845589">
        <w:rPr>
          <w:rFonts w:ascii="Calibri" w:eastAsia="Times New Roman" w:hAnsi="Calibri" w:cs="Tahoma"/>
          <w:kern w:val="1"/>
          <w:sz w:val="20"/>
          <w:szCs w:val="24"/>
          <w:lang w:eastAsia="ar-SA"/>
        </w:rPr>
        <w:t xml:space="preserve"> określające</w:t>
      </w:r>
      <w:r>
        <w:rPr>
          <w:rFonts w:ascii="Calibri" w:eastAsia="Times New Roman" w:hAnsi="Calibri" w:cs="Tahoma"/>
          <w:kern w:val="1"/>
          <w:sz w:val="20"/>
          <w:szCs w:val="24"/>
          <w:lang w:eastAsia="ar-SA"/>
        </w:rPr>
        <w:t xml:space="preserve"> asortyment, ilość, serię i datę ważności</w:t>
      </w:r>
      <w:r w:rsidRPr="00845589">
        <w:rPr>
          <w:rFonts w:ascii="Calibri" w:eastAsia="Times New Roman" w:hAnsi="Calibri" w:cs="Tahoma"/>
          <w:kern w:val="1"/>
          <w:sz w:val="20"/>
          <w:szCs w:val="24"/>
          <w:lang w:eastAsia="ar-SA"/>
        </w:rPr>
        <w:t xml:space="preserve"> wyrobów zużytych w zabiegu medycznym i p</w:t>
      </w:r>
      <w:r>
        <w:rPr>
          <w:rFonts w:ascii="Calibri" w:eastAsia="Times New Roman" w:hAnsi="Calibri" w:cs="Tahoma"/>
          <w:kern w:val="1"/>
          <w:sz w:val="20"/>
          <w:szCs w:val="24"/>
          <w:lang w:eastAsia="ar-SA"/>
        </w:rPr>
        <w:t>rześle to zestawienie Wykonawcy. Wykonawca</w:t>
      </w:r>
      <w:r w:rsidRPr="00845589">
        <w:rPr>
          <w:rFonts w:ascii="Calibri" w:eastAsia="Times New Roman" w:hAnsi="Calibri" w:cs="Tahoma"/>
          <w:kern w:val="1"/>
          <w:sz w:val="20"/>
          <w:szCs w:val="24"/>
          <w:lang w:eastAsia="ar-SA"/>
        </w:rPr>
        <w:t xml:space="preserve"> zobowiązuje się do</w:t>
      </w:r>
      <w:r>
        <w:rPr>
          <w:rFonts w:ascii="Calibri" w:eastAsia="Times New Roman" w:hAnsi="Calibri" w:cs="Tahoma"/>
          <w:kern w:val="1"/>
          <w:sz w:val="20"/>
          <w:szCs w:val="24"/>
          <w:lang w:eastAsia="ar-SA"/>
        </w:rPr>
        <w:t xml:space="preserve"> wystawienia faktury obciążającej według przesłanego zestawienia oraz do</w:t>
      </w:r>
      <w:r w:rsidRPr="00845589">
        <w:rPr>
          <w:rFonts w:ascii="Calibri" w:eastAsia="Times New Roman" w:hAnsi="Calibri" w:cs="Tahoma"/>
          <w:kern w:val="1"/>
          <w:sz w:val="20"/>
          <w:szCs w:val="24"/>
          <w:lang w:eastAsia="ar-SA"/>
        </w:rPr>
        <w:t xml:space="preserve"> uzupełnienia magazynu o wyroby wymienione w zamówieniu.</w:t>
      </w:r>
      <w:r>
        <w:rPr>
          <w:rFonts w:ascii="Calibri" w:eastAsia="Times New Roman" w:hAnsi="Calibri" w:cs="Tahoma"/>
          <w:kern w:val="1"/>
          <w:sz w:val="20"/>
          <w:szCs w:val="24"/>
          <w:lang w:eastAsia="ar-SA"/>
        </w:rPr>
        <w:t xml:space="preserve"> Sprzęt będący w depozycie, dostarczany będzie do Apteki szpitalnej razem z dokumentem wydania magazynowego, na którym znajdować się będzie seria i data ważności. Ewentualna wymiana depozytu ze względu na krótki termin ważności leży po stronie Wykonawcy. Wszelkie wymiany depozytu odbywać się będą za pośrednictwem Apteki szpitalnej. </w:t>
      </w:r>
    </w:p>
    <w:p w:rsidR="00284A7C" w:rsidRPr="00845589" w:rsidRDefault="00284A7C" w:rsidP="00284A7C">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 NETTO ZAMÓWIENIA: ..............................................</w:t>
      </w:r>
    </w:p>
    <w:p w:rsidR="00340B00" w:rsidRDefault="00340B00" w:rsidP="00284A7C">
      <w:pPr>
        <w:spacing w:after="0" w:line="240" w:lineRule="auto"/>
        <w:rPr>
          <w:rFonts w:ascii="Times New Roman" w:eastAsia="Times New Roman" w:hAnsi="Times New Roman" w:cs="Times New Roman"/>
          <w:b/>
          <w:bCs/>
          <w:sz w:val="24"/>
          <w:szCs w:val="24"/>
          <w:lang w:eastAsia="pl-PL"/>
        </w:rPr>
      </w:pPr>
    </w:p>
    <w:p w:rsidR="00284A7C" w:rsidRPr="00845589" w:rsidRDefault="00284A7C" w:rsidP="00284A7C">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b/>
          <w:bCs/>
          <w:sz w:val="24"/>
          <w:szCs w:val="24"/>
          <w:lang w:eastAsia="pl-PL"/>
        </w:rPr>
        <w:t>WARTOŚĆ BRUTTO ZAMÓWIENIA: ........................................</w:t>
      </w:r>
    </w:p>
    <w:p w:rsidR="00340B00" w:rsidRDefault="00340B00" w:rsidP="00810073">
      <w:pPr>
        <w:spacing w:after="0" w:line="240" w:lineRule="auto"/>
        <w:jc w:val="both"/>
        <w:rPr>
          <w:rFonts w:ascii="Times New Roman" w:hAnsi="Times New Roman"/>
          <w:sz w:val="20"/>
        </w:rPr>
      </w:pP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Default="00810073" w:rsidP="00810073">
      <w:pPr>
        <w:spacing w:after="0" w:line="240" w:lineRule="auto"/>
        <w:rPr>
          <w:rFonts w:ascii="Times New Roman" w:hAnsi="Times New Roman"/>
          <w:b/>
          <w:i/>
          <w:color w:val="FF0000"/>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p>
    <w:p w:rsidR="00B310C2" w:rsidRDefault="00810073" w:rsidP="00810073">
      <w:pPr>
        <w:rPr>
          <w:b/>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340B00" w:rsidRDefault="00340B00" w:rsidP="00BA6255">
      <w:pPr>
        <w:widowControl w:val="0"/>
        <w:spacing w:after="0" w:line="240" w:lineRule="auto"/>
        <w:rPr>
          <w:rFonts w:ascii="Times New Roman" w:eastAsia="Times New Roman" w:hAnsi="Times New Roman"/>
          <w:b/>
          <w:bCs/>
          <w:color w:val="0000FF"/>
          <w:sz w:val="28"/>
          <w:szCs w:val="28"/>
          <w:lang w:eastAsia="pl-PL"/>
        </w:rPr>
      </w:pPr>
    </w:p>
    <w:p w:rsidR="00340B00" w:rsidRDefault="00340B00" w:rsidP="00BA6255">
      <w:pPr>
        <w:widowControl w:val="0"/>
        <w:spacing w:after="0" w:line="240" w:lineRule="auto"/>
        <w:rPr>
          <w:rFonts w:ascii="Times New Roman" w:eastAsia="Times New Roman" w:hAnsi="Times New Roman"/>
          <w:b/>
          <w:bCs/>
          <w:color w:val="0000FF"/>
          <w:sz w:val="28"/>
          <w:szCs w:val="28"/>
          <w:lang w:eastAsia="pl-PL"/>
        </w:rPr>
      </w:pPr>
    </w:p>
    <w:p w:rsidR="00340B00" w:rsidRDefault="00340B00" w:rsidP="00BA6255">
      <w:pPr>
        <w:widowControl w:val="0"/>
        <w:spacing w:after="0" w:line="240" w:lineRule="auto"/>
        <w:rPr>
          <w:rFonts w:ascii="Times New Roman" w:eastAsia="Times New Roman" w:hAnsi="Times New Roman"/>
          <w:b/>
          <w:bCs/>
          <w:color w:val="0000FF"/>
          <w:sz w:val="28"/>
          <w:szCs w:val="28"/>
          <w:lang w:eastAsia="pl-PL"/>
        </w:rPr>
      </w:pPr>
    </w:p>
    <w:p w:rsidR="005A2D9F" w:rsidRPr="00E87867" w:rsidRDefault="005A2D9F" w:rsidP="00BA6255">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lastRenderedPageBreak/>
        <w:t>ZAŁĄCZNIK (PAKIET) NR  1</w:t>
      </w:r>
      <w:r>
        <w:rPr>
          <w:rFonts w:ascii="Times New Roman" w:eastAsia="Times New Roman" w:hAnsi="Times New Roman"/>
          <w:b/>
          <w:bCs/>
          <w:color w:val="0000FF"/>
          <w:sz w:val="28"/>
          <w:szCs w:val="28"/>
          <w:lang w:eastAsia="pl-PL"/>
        </w:rPr>
        <w:t>0</w:t>
      </w:r>
      <w:r w:rsidRPr="00E87867">
        <w:rPr>
          <w:rFonts w:ascii="Times New Roman" w:eastAsia="Times New Roman" w:hAnsi="Times New Roman"/>
          <w:b/>
          <w:bCs/>
          <w:sz w:val="28"/>
          <w:szCs w:val="28"/>
          <w:lang w:eastAsia="pl-PL"/>
        </w:rPr>
        <w:br/>
      </w:r>
      <w:r w:rsidR="00DD6C1C">
        <w:rPr>
          <w:rFonts w:ascii="Times New Roman" w:eastAsia="Times New Roman" w:hAnsi="Times New Roman"/>
          <w:b/>
          <w:color w:val="FF0000"/>
          <w:sz w:val="24"/>
          <w:szCs w:val="20"/>
          <w:lang w:eastAsia="pl-PL"/>
        </w:rPr>
        <w:t>WADIUM: 5 000</w:t>
      </w:r>
      <w:r>
        <w:rPr>
          <w:rFonts w:ascii="Times New Roman" w:eastAsia="Times New Roman" w:hAnsi="Times New Roman"/>
          <w:b/>
          <w:color w:val="FF0000"/>
          <w:sz w:val="24"/>
          <w:szCs w:val="20"/>
          <w:lang w:eastAsia="pl-PL"/>
        </w:rPr>
        <w:t xml:space="preserve">,00 </w:t>
      </w:r>
      <w:r w:rsidRPr="00E87867">
        <w:rPr>
          <w:rFonts w:ascii="Times New Roman" w:eastAsia="Times New Roman" w:hAnsi="Times New Roman"/>
          <w:b/>
          <w:color w:val="FF0000"/>
          <w:sz w:val="24"/>
          <w:szCs w:val="20"/>
          <w:lang w:eastAsia="pl-PL"/>
        </w:rPr>
        <w:t>PLN</w:t>
      </w:r>
    </w:p>
    <w:p w:rsidR="005A2D9F" w:rsidRPr="00E87867" w:rsidRDefault="005A2D9F" w:rsidP="00BA6255">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BA6255">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BA6255">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BA6255">
      <w:pPr>
        <w:spacing w:after="0" w:line="240" w:lineRule="auto"/>
        <w:rPr>
          <w:rFonts w:ascii="Times New Roman" w:eastAsia="Times New Roman" w:hAnsi="Times New Roman"/>
          <w:sz w:val="24"/>
          <w:szCs w:val="20"/>
          <w:lang w:eastAsia="pl-PL"/>
        </w:rPr>
      </w:pPr>
    </w:p>
    <w:p w:rsidR="005A2D9F" w:rsidRPr="00B95C44"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536"/>
        <w:gridCol w:w="1276"/>
        <w:gridCol w:w="1418"/>
        <w:gridCol w:w="992"/>
        <w:gridCol w:w="1843"/>
        <w:gridCol w:w="1842"/>
        <w:gridCol w:w="1701"/>
      </w:tblGrid>
      <w:tr w:rsidR="00525EB7" w:rsidRPr="00525EB7" w:rsidTr="00345EA6">
        <w:tc>
          <w:tcPr>
            <w:tcW w:w="637" w:type="dxa"/>
            <w:tcBorders>
              <w:top w:val="single" w:sz="6" w:space="0" w:color="000000"/>
              <w:left w:val="single" w:sz="6" w:space="0" w:color="000000"/>
              <w:bottom w:val="single" w:sz="6" w:space="0" w:color="000000"/>
              <w:right w:val="single" w:sz="6" w:space="0" w:color="000000"/>
            </w:tcBorders>
          </w:tcPr>
          <w:p w:rsidR="00525EB7" w:rsidRPr="00525EB7" w:rsidRDefault="00525EB7" w:rsidP="00525EB7">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LP</w:t>
            </w:r>
          </w:p>
        </w:tc>
        <w:tc>
          <w:tcPr>
            <w:tcW w:w="4536" w:type="dxa"/>
            <w:tcBorders>
              <w:top w:val="single" w:sz="6" w:space="0" w:color="000000"/>
              <w:left w:val="single" w:sz="6" w:space="0" w:color="000000"/>
              <w:bottom w:val="single" w:sz="6" w:space="0" w:color="000000"/>
              <w:right w:val="single" w:sz="6" w:space="0" w:color="000000"/>
            </w:tcBorders>
          </w:tcPr>
          <w:p w:rsidR="00525EB7" w:rsidRPr="00525EB7" w:rsidRDefault="00525EB7" w:rsidP="00525EB7">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ASORTYMENT</w:t>
            </w:r>
          </w:p>
        </w:tc>
        <w:tc>
          <w:tcPr>
            <w:tcW w:w="1276" w:type="dxa"/>
            <w:tcBorders>
              <w:top w:val="single" w:sz="6" w:space="0" w:color="000000"/>
              <w:left w:val="single" w:sz="6" w:space="0" w:color="000000"/>
              <w:bottom w:val="single" w:sz="6" w:space="0" w:color="000000"/>
              <w:right w:val="single" w:sz="6" w:space="0" w:color="000000"/>
            </w:tcBorders>
            <w:vAlign w:val="center"/>
          </w:tcPr>
          <w:p w:rsidR="00525EB7" w:rsidRPr="00525EB7" w:rsidRDefault="00525EB7" w:rsidP="00525EB7">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ILOŚĆ</w:t>
            </w:r>
          </w:p>
          <w:p w:rsidR="00525EB7" w:rsidRPr="00525EB7" w:rsidRDefault="00525EB7" w:rsidP="00525EB7">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SZTUK</w:t>
            </w:r>
          </w:p>
        </w:tc>
        <w:tc>
          <w:tcPr>
            <w:tcW w:w="1418" w:type="dxa"/>
            <w:tcBorders>
              <w:top w:val="single" w:sz="6" w:space="0" w:color="000000"/>
              <w:left w:val="single" w:sz="6" w:space="0" w:color="000000"/>
              <w:bottom w:val="single" w:sz="6" w:space="0" w:color="000000"/>
              <w:right w:val="single" w:sz="6" w:space="0" w:color="000000"/>
            </w:tcBorders>
          </w:tcPr>
          <w:p w:rsidR="00525EB7" w:rsidRPr="00525EB7" w:rsidRDefault="00525EB7" w:rsidP="00525EB7">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CENA</w:t>
            </w:r>
          </w:p>
          <w:p w:rsidR="00525EB7" w:rsidRPr="00525EB7" w:rsidRDefault="00525EB7" w:rsidP="00525EB7">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NETTO</w:t>
            </w:r>
          </w:p>
          <w:p w:rsidR="00525EB7" w:rsidRPr="00525EB7" w:rsidRDefault="00525EB7" w:rsidP="00525EB7">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SZT.</w:t>
            </w:r>
          </w:p>
        </w:tc>
        <w:tc>
          <w:tcPr>
            <w:tcW w:w="992" w:type="dxa"/>
            <w:tcBorders>
              <w:top w:val="single" w:sz="6" w:space="0" w:color="000000"/>
              <w:left w:val="single" w:sz="6" w:space="0" w:color="000000"/>
              <w:bottom w:val="single" w:sz="6" w:space="0" w:color="000000"/>
              <w:right w:val="single" w:sz="6" w:space="0" w:color="000000"/>
            </w:tcBorders>
          </w:tcPr>
          <w:p w:rsidR="00525EB7" w:rsidRPr="00525EB7" w:rsidRDefault="00525EB7" w:rsidP="00525EB7">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VAT</w:t>
            </w:r>
          </w:p>
          <w:p w:rsidR="00525EB7" w:rsidRPr="00525EB7" w:rsidRDefault="00525EB7" w:rsidP="00525EB7">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 %</w:t>
            </w:r>
          </w:p>
        </w:tc>
        <w:tc>
          <w:tcPr>
            <w:tcW w:w="1843" w:type="dxa"/>
            <w:tcBorders>
              <w:top w:val="single" w:sz="6" w:space="0" w:color="000000"/>
              <w:left w:val="single" w:sz="6" w:space="0" w:color="000000"/>
              <w:bottom w:val="single" w:sz="6" w:space="0" w:color="000000"/>
              <w:right w:val="single" w:sz="6" w:space="0" w:color="000000"/>
            </w:tcBorders>
          </w:tcPr>
          <w:p w:rsidR="00525EB7" w:rsidRPr="00525EB7" w:rsidRDefault="00525EB7" w:rsidP="00525EB7">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WARTOŚĆ</w:t>
            </w:r>
          </w:p>
          <w:p w:rsidR="00525EB7" w:rsidRPr="00525EB7" w:rsidRDefault="00525EB7" w:rsidP="00525EB7">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NETTO</w:t>
            </w:r>
          </w:p>
          <w:p w:rsidR="00525EB7" w:rsidRPr="00525EB7" w:rsidRDefault="00525EB7" w:rsidP="00525EB7">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ZAMÓWIENIA</w:t>
            </w:r>
          </w:p>
        </w:tc>
        <w:tc>
          <w:tcPr>
            <w:tcW w:w="1842" w:type="dxa"/>
            <w:tcBorders>
              <w:top w:val="single" w:sz="6" w:space="0" w:color="000000"/>
              <w:left w:val="single" w:sz="6" w:space="0" w:color="000000"/>
              <w:bottom w:val="single" w:sz="6" w:space="0" w:color="000000"/>
              <w:right w:val="single" w:sz="6" w:space="0" w:color="000000"/>
            </w:tcBorders>
          </w:tcPr>
          <w:p w:rsidR="00525EB7" w:rsidRPr="00525EB7" w:rsidRDefault="00525EB7" w:rsidP="00525EB7">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WARTOŚĆ</w:t>
            </w:r>
          </w:p>
          <w:p w:rsidR="00525EB7" w:rsidRPr="00525EB7" w:rsidRDefault="00525EB7" w:rsidP="00525EB7">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BRUTTO</w:t>
            </w:r>
          </w:p>
          <w:p w:rsidR="00525EB7" w:rsidRPr="00525EB7" w:rsidRDefault="00525EB7" w:rsidP="00525EB7">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ZAMÓWIENIA</w:t>
            </w:r>
          </w:p>
        </w:tc>
        <w:tc>
          <w:tcPr>
            <w:tcW w:w="1701" w:type="dxa"/>
            <w:tcBorders>
              <w:top w:val="single" w:sz="6" w:space="0" w:color="000000"/>
              <w:left w:val="single" w:sz="6" w:space="0" w:color="000000"/>
              <w:bottom w:val="single" w:sz="6" w:space="0" w:color="000000"/>
              <w:right w:val="single" w:sz="6" w:space="0" w:color="000000"/>
            </w:tcBorders>
          </w:tcPr>
          <w:p w:rsidR="00525EB7" w:rsidRPr="00525EB7" w:rsidRDefault="00525EB7" w:rsidP="00525EB7">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PRODUCENT</w:t>
            </w:r>
          </w:p>
          <w:p w:rsidR="00525EB7" w:rsidRPr="00525EB7" w:rsidRDefault="00525EB7" w:rsidP="00525EB7">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KOD PRODUKTU</w:t>
            </w:r>
          </w:p>
        </w:tc>
      </w:tr>
      <w:tr w:rsidR="00525EB7" w:rsidRPr="00345EA6" w:rsidTr="00345EA6">
        <w:tc>
          <w:tcPr>
            <w:tcW w:w="637" w:type="dxa"/>
            <w:tcBorders>
              <w:top w:val="single" w:sz="6" w:space="0" w:color="000000"/>
              <w:left w:val="single" w:sz="6" w:space="0" w:color="000000"/>
              <w:bottom w:val="single" w:sz="6" w:space="0" w:color="000000"/>
              <w:right w:val="single" w:sz="6" w:space="0" w:color="000000"/>
            </w:tcBorders>
          </w:tcPr>
          <w:p w:rsidR="00525EB7" w:rsidRPr="00345EA6" w:rsidRDefault="006F0D55" w:rsidP="00525EB7">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p>
        </w:tc>
        <w:tc>
          <w:tcPr>
            <w:tcW w:w="4536" w:type="dxa"/>
            <w:tcBorders>
              <w:top w:val="single" w:sz="6" w:space="0" w:color="000000"/>
              <w:left w:val="single" w:sz="6" w:space="0" w:color="000000"/>
              <w:bottom w:val="single" w:sz="6" w:space="0" w:color="000000"/>
              <w:right w:val="single" w:sz="6" w:space="0" w:color="000000"/>
            </w:tcBorders>
          </w:tcPr>
          <w:p w:rsidR="00525EB7" w:rsidRPr="00345EA6" w:rsidRDefault="00525EB7" w:rsidP="00525EB7">
            <w:pPr>
              <w:rPr>
                <w:rFonts w:ascii="Times New Roman" w:hAnsi="Times New Roman" w:cs="Times New Roman"/>
                <w:sz w:val="24"/>
                <w:szCs w:val="24"/>
              </w:rPr>
            </w:pPr>
            <w:proofErr w:type="spellStart"/>
            <w:r w:rsidRPr="00345EA6">
              <w:rPr>
                <w:rFonts w:ascii="Times New Roman" w:hAnsi="Times New Roman" w:cs="Times New Roman"/>
                <w:sz w:val="24"/>
                <w:szCs w:val="24"/>
              </w:rPr>
              <w:t>Samorozprężalny</w:t>
            </w:r>
            <w:proofErr w:type="spellEnd"/>
            <w:r w:rsidRPr="00345EA6">
              <w:rPr>
                <w:rFonts w:ascii="Times New Roman" w:hAnsi="Times New Roman" w:cs="Times New Roman"/>
                <w:sz w:val="24"/>
                <w:szCs w:val="24"/>
              </w:rPr>
              <w:t xml:space="preserve"> </w:t>
            </w:r>
            <w:proofErr w:type="spellStart"/>
            <w:r w:rsidRPr="00345EA6">
              <w:rPr>
                <w:rFonts w:ascii="Times New Roman" w:hAnsi="Times New Roman" w:cs="Times New Roman"/>
                <w:sz w:val="24"/>
                <w:szCs w:val="24"/>
              </w:rPr>
              <w:t>stent</w:t>
            </w:r>
            <w:proofErr w:type="spellEnd"/>
            <w:r w:rsidRPr="00345EA6">
              <w:rPr>
                <w:rFonts w:ascii="Times New Roman" w:hAnsi="Times New Roman" w:cs="Times New Roman"/>
                <w:sz w:val="24"/>
                <w:szCs w:val="24"/>
              </w:rPr>
              <w:t xml:space="preserve"> o budowie </w:t>
            </w:r>
            <w:proofErr w:type="spellStart"/>
            <w:r w:rsidRPr="00345EA6">
              <w:rPr>
                <w:rFonts w:ascii="Times New Roman" w:hAnsi="Times New Roman" w:cs="Times New Roman"/>
                <w:sz w:val="24"/>
                <w:szCs w:val="24"/>
              </w:rPr>
              <w:t>otwartokomórkowej</w:t>
            </w:r>
            <w:proofErr w:type="spellEnd"/>
            <w:r w:rsidRPr="00345EA6">
              <w:rPr>
                <w:rFonts w:ascii="Times New Roman" w:hAnsi="Times New Roman" w:cs="Times New Roman"/>
                <w:sz w:val="24"/>
                <w:szCs w:val="24"/>
              </w:rPr>
              <w:t xml:space="preserve">. Stosowany w leczeniu syndromu hipoplazji lewego serca. Średnice </w:t>
            </w:r>
            <w:proofErr w:type="spellStart"/>
            <w:r w:rsidRPr="00345EA6">
              <w:rPr>
                <w:rFonts w:ascii="Times New Roman" w:hAnsi="Times New Roman" w:cs="Times New Roman"/>
                <w:sz w:val="24"/>
                <w:szCs w:val="24"/>
              </w:rPr>
              <w:t>stentu</w:t>
            </w:r>
            <w:proofErr w:type="spellEnd"/>
            <w:r w:rsidRPr="00345EA6">
              <w:rPr>
                <w:rFonts w:ascii="Times New Roman" w:hAnsi="Times New Roman" w:cs="Times New Roman"/>
                <w:sz w:val="24"/>
                <w:szCs w:val="24"/>
              </w:rPr>
              <w:t xml:space="preserve"> w zakresie 7-9mm, długość 12-20mm. 4F system </w:t>
            </w:r>
            <w:r w:rsidR="006D12CB" w:rsidRPr="00345EA6">
              <w:rPr>
                <w:rFonts w:ascii="Times New Roman" w:hAnsi="Times New Roman" w:cs="Times New Roman"/>
                <w:sz w:val="24"/>
                <w:szCs w:val="24"/>
              </w:rPr>
              <w:t>aplikacyjny umoż</w:t>
            </w:r>
            <w:r w:rsidRPr="00345EA6">
              <w:rPr>
                <w:rFonts w:ascii="Times New Roman" w:hAnsi="Times New Roman" w:cs="Times New Roman"/>
                <w:sz w:val="24"/>
                <w:szCs w:val="24"/>
              </w:rPr>
              <w:t xml:space="preserve">liwia trzy opcje implantacji: </w:t>
            </w:r>
            <w:proofErr w:type="spellStart"/>
            <w:r w:rsidRPr="00345EA6">
              <w:rPr>
                <w:rFonts w:ascii="Times New Roman" w:hAnsi="Times New Roman" w:cs="Times New Roman"/>
                <w:sz w:val="24"/>
                <w:szCs w:val="24"/>
              </w:rPr>
              <w:t>przezżylną</w:t>
            </w:r>
            <w:proofErr w:type="spellEnd"/>
            <w:r w:rsidRPr="00345EA6">
              <w:rPr>
                <w:rFonts w:ascii="Times New Roman" w:hAnsi="Times New Roman" w:cs="Times New Roman"/>
                <w:sz w:val="24"/>
                <w:szCs w:val="24"/>
              </w:rPr>
              <w:t xml:space="preserve">, przeztętniczą i </w:t>
            </w:r>
            <w:proofErr w:type="spellStart"/>
            <w:r w:rsidRPr="00345EA6">
              <w:rPr>
                <w:rFonts w:ascii="Times New Roman" w:hAnsi="Times New Roman" w:cs="Times New Roman"/>
                <w:sz w:val="24"/>
                <w:szCs w:val="24"/>
              </w:rPr>
              <w:t>przezpłucną</w:t>
            </w:r>
            <w:proofErr w:type="spellEnd"/>
            <w:r w:rsidRPr="00345EA6">
              <w:rPr>
                <w:rFonts w:ascii="Times New Roman" w:hAnsi="Times New Roman" w:cs="Times New Roman"/>
                <w:sz w:val="24"/>
                <w:szCs w:val="24"/>
              </w:rPr>
              <w:t xml:space="preserve">. Stenty wytwarzane z jednego </w:t>
            </w:r>
            <w:proofErr w:type="spellStart"/>
            <w:r w:rsidRPr="00345EA6">
              <w:rPr>
                <w:rFonts w:ascii="Times New Roman" w:hAnsi="Times New Roman" w:cs="Times New Roman"/>
                <w:sz w:val="24"/>
                <w:szCs w:val="24"/>
              </w:rPr>
              <w:t>kawłka</w:t>
            </w:r>
            <w:proofErr w:type="spellEnd"/>
            <w:r w:rsidRPr="00345EA6">
              <w:rPr>
                <w:rFonts w:ascii="Times New Roman" w:hAnsi="Times New Roman" w:cs="Times New Roman"/>
                <w:sz w:val="24"/>
                <w:szCs w:val="24"/>
              </w:rPr>
              <w:t xml:space="preserve"> </w:t>
            </w:r>
            <w:proofErr w:type="spellStart"/>
            <w:r w:rsidRPr="00345EA6">
              <w:rPr>
                <w:rFonts w:ascii="Times New Roman" w:hAnsi="Times New Roman" w:cs="Times New Roman"/>
                <w:sz w:val="24"/>
                <w:szCs w:val="24"/>
              </w:rPr>
              <w:t>nitinolu</w:t>
            </w:r>
            <w:proofErr w:type="spellEnd"/>
            <w:r w:rsidRPr="00345EA6">
              <w:rPr>
                <w:rFonts w:ascii="Times New Roman" w:hAnsi="Times New Roman" w:cs="Times New Roman"/>
                <w:sz w:val="24"/>
                <w:szCs w:val="24"/>
              </w:rPr>
              <w:t xml:space="preserve"> bez żadnych połączeń lub spawów. </w:t>
            </w:r>
            <w:proofErr w:type="spellStart"/>
            <w:r w:rsidRPr="00345EA6">
              <w:rPr>
                <w:rFonts w:ascii="Times New Roman" w:hAnsi="Times New Roman" w:cs="Times New Roman"/>
                <w:sz w:val="24"/>
                <w:szCs w:val="24"/>
              </w:rPr>
              <w:t>Cieniodajne</w:t>
            </w:r>
            <w:proofErr w:type="spellEnd"/>
            <w:r w:rsidRPr="00345EA6">
              <w:rPr>
                <w:rFonts w:ascii="Times New Roman" w:hAnsi="Times New Roman" w:cs="Times New Roman"/>
                <w:sz w:val="24"/>
                <w:szCs w:val="24"/>
              </w:rPr>
              <w:t xml:space="preserve"> znaczniki, wzmocniona koszulka i atraumatyczna miękka końcówka ułatwiają prowadzenie i pozycjonowanie.</w:t>
            </w:r>
          </w:p>
        </w:tc>
        <w:tc>
          <w:tcPr>
            <w:tcW w:w="1276" w:type="dxa"/>
            <w:tcBorders>
              <w:top w:val="single" w:sz="6" w:space="0" w:color="000000"/>
              <w:left w:val="single" w:sz="6" w:space="0" w:color="000000"/>
              <w:bottom w:val="single" w:sz="6" w:space="0" w:color="000000"/>
              <w:right w:val="single" w:sz="6" w:space="0" w:color="000000"/>
            </w:tcBorders>
            <w:vAlign w:val="center"/>
          </w:tcPr>
          <w:p w:rsidR="00525EB7" w:rsidRPr="00345EA6" w:rsidRDefault="00940BE3" w:rsidP="00525EB7">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p>
        </w:tc>
        <w:tc>
          <w:tcPr>
            <w:tcW w:w="1418" w:type="dxa"/>
            <w:tcBorders>
              <w:top w:val="single" w:sz="6" w:space="0" w:color="000000"/>
              <w:left w:val="single" w:sz="6" w:space="0" w:color="000000"/>
              <w:bottom w:val="single" w:sz="6" w:space="0" w:color="000000"/>
              <w:right w:val="single" w:sz="6" w:space="0" w:color="000000"/>
            </w:tcBorders>
          </w:tcPr>
          <w:p w:rsidR="00525EB7" w:rsidRPr="00345EA6" w:rsidRDefault="00525EB7" w:rsidP="00525EB7">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525EB7" w:rsidRPr="00345EA6" w:rsidRDefault="00525EB7" w:rsidP="00525EB7">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525EB7" w:rsidRPr="00345EA6" w:rsidRDefault="00525EB7" w:rsidP="00525EB7">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525EB7" w:rsidRPr="00345EA6" w:rsidRDefault="00525EB7" w:rsidP="00525EB7">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525EB7" w:rsidRPr="00345EA6" w:rsidRDefault="00525EB7" w:rsidP="00525EB7">
            <w:pPr>
              <w:spacing w:after="0" w:line="240" w:lineRule="auto"/>
              <w:jc w:val="center"/>
              <w:rPr>
                <w:rFonts w:ascii="Times New Roman" w:eastAsia="Times New Roman" w:hAnsi="Times New Roman" w:cs="Times New Roman"/>
                <w:sz w:val="24"/>
                <w:szCs w:val="24"/>
                <w:lang w:eastAsia="pl-PL"/>
              </w:rPr>
            </w:pPr>
          </w:p>
        </w:tc>
      </w:tr>
      <w:tr w:rsidR="00525EB7" w:rsidRPr="00345EA6" w:rsidTr="00345EA6">
        <w:tc>
          <w:tcPr>
            <w:tcW w:w="637" w:type="dxa"/>
            <w:tcBorders>
              <w:top w:val="single" w:sz="6" w:space="0" w:color="000000"/>
              <w:left w:val="single" w:sz="6" w:space="0" w:color="000000"/>
              <w:bottom w:val="single" w:sz="6" w:space="0" w:color="000000"/>
              <w:right w:val="single" w:sz="6" w:space="0" w:color="000000"/>
            </w:tcBorders>
          </w:tcPr>
          <w:p w:rsidR="00525EB7" w:rsidRPr="00345EA6" w:rsidRDefault="00940BE3" w:rsidP="00525EB7">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4536" w:type="dxa"/>
            <w:tcBorders>
              <w:top w:val="single" w:sz="6" w:space="0" w:color="000000"/>
              <w:left w:val="single" w:sz="6" w:space="0" w:color="000000"/>
              <w:bottom w:val="single" w:sz="6" w:space="0" w:color="000000"/>
              <w:right w:val="single" w:sz="6" w:space="0" w:color="000000"/>
            </w:tcBorders>
          </w:tcPr>
          <w:p w:rsidR="00525EB7" w:rsidRPr="00940BE3" w:rsidRDefault="00940BE3" w:rsidP="00525EB7">
            <w:pPr>
              <w:spacing w:after="0" w:line="240" w:lineRule="auto"/>
              <w:rPr>
                <w:rFonts w:ascii="Times New Roman" w:eastAsia="Times New Roman" w:hAnsi="Times New Roman" w:cs="Times New Roman"/>
                <w:sz w:val="24"/>
                <w:szCs w:val="24"/>
                <w:lang w:eastAsia="pl-PL"/>
              </w:rPr>
            </w:pPr>
            <w:r w:rsidRPr="00940BE3">
              <w:rPr>
                <w:rFonts w:ascii="Times New Roman" w:hAnsi="Times New Roman" w:cs="Times New Roman"/>
                <w:bCs/>
                <w:color w:val="000000"/>
                <w:sz w:val="24"/>
                <w:szCs w:val="24"/>
              </w:rPr>
              <w:t xml:space="preserve">Stenty naczyniowe rozprężane balonowo - </w:t>
            </w:r>
            <w:r w:rsidRPr="00940BE3">
              <w:rPr>
                <w:rFonts w:ascii="Times New Roman" w:hAnsi="Times New Roman" w:cs="Times New Roman"/>
                <w:color w:val="000000"/>
                <w:sz w:val="24"/>
                <w:szCs w:val="24"/>
              </w:rPr>
              <w:t xml:space="preserve">                                                           Stenty stalowe, wykonane w technologii "otwartych komórek", </w:t>
            </w:r>
            <w:proofErr w:type="spellStart"/>
            <w:r w:rsidRPr="00940BE3">
              <w:rPr>
                <w:rFonts w:ascii="Times New Roman" w:hAnsi="Times New Roman" w:cs="Times New Roman"/>
                <w:color w:val="000000"/>
                <w:sz w:val="24"/>
                <w:szCs w:val="24"/>
              </w:rPr>
              <w:t>stent</w:t>
            </w:r>
            <w:proofErr w:type="spellEnd"/>
            <w:r w:rsidRPr="00940BE3">
              <w:rPr>
                <w:rFonts w:ascii="Times New Roman" w:hAnsi="Times New Roman" w:cs="Times New Roman"/>
                <w:color w:val="000000"/>
                <w:sz w:val="24"/>
                <w:szCs w:val="24"/>
              </w:rPr>
              <w:t xml:space="preserve"> wprowadzany na prowadniku 0,035". Średnice </w:t>
            </w:r>
            <w:proofErr w:type="spellStart"/>
            <w:r w:rsidRPr="00940BE3">
              <w:rPr>
                <w:rFonts w:ascii="Times New Roman" w:hAnsi="Times New Roman" w:cs="Times New Roman"/>
                <w:color w:val="000000"/>
                <w:sz w:val="24"/>
                <w:szCs w:val="24"/>
              </w:rPr>
              <w:t>stentu</w:t>
            </w:r>
            <w:proofErr w:type="spellEnd"/>
            <w:r w:rsidRPr="00940BE3">
              <w:rPr>
                <w:rFonts w:ascii="Times New Roman" w:hAnsi="Times New Roman" w:cs="Times New Roman"/>
                <w:color w:val="000000"/>
                <w:sz w:val="24"/>
                <w:szCs w:val="24"/>
              </w:rPr>
              <w:t xml:space="preserve"> w zakresie: 4-10mm, długość: 12, 16, 20, 24, </w:t>
            </w:r>
            <w:r w:rsidRPr="00940BE3">
              <w:rPr>
                <w:rFonts w:ascii="Times New Roman" w:hAnsi="Times New Roman" w:cs="Times New Roman"/>
                <w:color w:val="000000"/>
                <w:sz w:val="24"/>
                <w:szCs w:val="24"/>
              </w:rPr>
              <w:lastRenderedPageBreak/>
              <w:t xml:space="preserve">30, 40 i 60mm. Ciśnienie nominalne cewnika balonowego 8 </w:t>
            </w:r>
            <w:proofErr w:type="spellStart"/>
            <w:r w:rsidRPr="00940BE3">
              <w:rPr>
                <w:rFonts w:ascii="Times New Roman" w:hAnsi="Times New Roman" w:cs="Times New Roman"/>
                <w:color w:val="000000"/>
                <w:sz w:val="24"/>
                <w:szCs w:val="24"/>
              </w:rPr>
              <w:t>atm</w:t>
            </w:r>
            <w:proofErr w:type="spellEnd"/>
            <w:r w:rsidRPr="00940BE3">
              <w:rPr>
                <w:rFonts w:ascii="Times New Roman" w:hAnsi="Times New Roman" w:cs="Times New Roman"/>
                <w:color w:val="000000"/>
                <w:sz w:val="24"/>
                <w:szCs w:val="24"/>
              </w:rPr>
              <w:t xml:space="preserve"> oraz RBP min 10 atm. Długość zestawu wprowadzającego 80 i 135 cm. Rozmiar koszulki wprowadzającej dla </w:t>
            </w:r>
            <w:proofErr w:type="spellStart"/>
            <w:r w:rsidRPr="00940BE3">
              <w:rPr>
                <w:rFonts w:ascii="Times New Roman" w:hAnsi="Times New Roman" w:cs="Times New Roman"/>
                <w:color w:val="000000"/>
                <w:sz w:val="24"/>
                <w:szCs w:val="24"/>
              </w:rPr>
              <w:t>stentu</w:t>
            </w:r>
            <w:proofErr w:type="spellEnd"/>
            <w:r w:rsidRPr="00940BE3">
              <w:rPr>
                <w:rFonts w:ascii="Times New Roman" w:hAnsi="Times New Roman" w:cs="Times New Roman"/>
                <w:color w:val="000000"/>
                <w:sz w:val="24"/>
                <w:szCs w:val="24"/>
              </w:rPr>
              <w:t xml:space="preserve"> o </w:t>
            </w:r>
            <w:proofErr w:type="spellStart"/>
            <w:r w:rsidRPr="00940BE3">
              <w:rPr>
                <w:rFonts w:ascii="Times New Roman" w:hAnsi="Times New Roman" w:cs="Times New Roman"/>
                <w:color w:val="000000"/>
                <w:sz w:val="24"/>
                <w:szCs w:val="24"/>
              </w:rPr>
              <w:t>śr</w:t>
            </w:r>
            <w:proofErr w:type="spellEnd"/>
            <w:r w:rsidRPr="00940BE3">
              <w:rPr>
                <w:rFonts w:ascii="Times New Roman" w:hAnsi="Times New Roman" w:cs="Times New Roman"/>
                <w:color w:val="000000"/>
                <w:sz w:val="24"/>
                <w:szCs w:val="24"/>
              </w:rPr>
              <w:t xml:space="preserve"> 4mm - 5F, dla </w:t>
            </w:r>
            <w:proofErr w:type="spellStart"/>
            <w:r w:rsidRPr="00940BE3">
              <w:rPr>
                <w:rFonts w:ascii="Times New Roman" w:hAnsi="Times New Roman" w:cs="Times New Roman"/>
                <w:color w:val="000000"/>
                <w:sz w:val="24"/>
                <w:szCs w:val="24"/>
              </w:rPr>
              <w:t>stentu</w:t>
            </w:r>
            <w:proofErr w:type="spellEnd"/>
            <w:r w:rsidRPr="00940BE3">
              <w:rPr>
                <w:rFonts w:ascii="Times New Roman" w:hAnsi="Times New Roman" w:cs="Times New Roman"/>
                <w:color w:val="000000"/>
                <w:sz w:val="24"/>
                <w:szCs w:val="24"/>
              </w:rPr>
              <w:t xml:space="preserve"> o średnicy 5-8mm 6F oraz dla </w:t>
            </w:r>
            <w:proofErr w:type="spellStart"/>
            <w:r w:rsidRPr="00940BE3">
              <w:rPr>
                <w:rFonts w:ascii="Times New Roman" w:hAnsi="Times New Roman" w:cs="Times New Roman"/>
                <w:color w:val="000000"/>
                <w:sz w:val="24"/>
                <w:szCs w:val="24"/>
              </w:rPr>
              <w:t>stentu</w:t>
            </w:r>
            <w:proofErr w:type="spellEnd"/>
            <w:r w:rsidRPr="00940BE3">
              <w:rPr>
                <w:rFonts w:ascii="Times New Roman" w:hAnsi="Times New Roman" w:cs="Times New Roman"/>
                <w:color w:val="000000"/>
                <w:sz w:val="24"/>
                <w:szCs w:val="24"/>
              </w:rPr>
              <w:t xml:space="preserve"> o śr</w:t>
            </w:r>
            <w:r w:rsidR="007F37D2">
              <w:rPr>
                <w:rFonts w:ascii="Times New Roman" w:hAnsi="Times New Roman" w:cs="Times New Roman"/>
                <w:color w:val="000000"/>
                <w:sz w:val="24"/>
                <w:szCs w:val="24"/>
              </w:rPr>
              <w:t>.</w:t>
            </w:r>
            <w:r w:rsidRPr="00940BE3">
              <w:rPr>
                <w:rFonts w:ascii="Times New Roman" w:hAnsi="Times New Roman" w:cs="Times New Roman"/>
                <w:color w:val="000000"/>
                <w:sz w:val="24"/>
                <w:szCs w:val="24"/>
              </w:rPr>
              <w:t xml:space="preserve"> 9 i 10mm to 7F</w:t>
            </w:r>
          </w:p>
        </w:tc>
        <w:tc>
          <w:tcPr>
            <w:tcW w:w="1276" w:type="dxa"/>
            <w:tcBorders>
              <w:top w:val="single" w:sz="6" w:space="0" w:color="000000"/>
              <w:left w:val="single" w:sz="6" w:space="0" w:color="000000"/>
              <w:bottom w:val="single" w:sz="6" w:space="0" w:color="000000"/>
              <w:right w:val="single" w:sz="6" w:space="0" w:color="000000"/>
            </w:tcBorders>
            <w:vAlign w:val="center"/>
          </w:tcPr>
          <w:p w:rsidR="00525EB7" w:rsidRPr="00345EA6" w:rsidRDefault="000902C2" w:rsidP="00525EB7">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10</w:t>
            </w:r>
          </w:p>
        </w:tc>
        <w:tc>
          <w:tcPr>
            <w:tcW w:w="1418" w:type="dxa"/>
            <w:tcBorders>
              <w:top w:val="single" w:sz="6" w:space="0" w:color="000000"/>
              <w:left w:val="single" w:sz="6" w:space="0" w:color="000000"/>
              <w:bottom w:val="single" w:sz="6" w:space="0" w:color="000000"/>
              <w:right w:val="single" w:sz="6" w:space="0" w:color="000000"/>
            </w:tcBorders>
          </w:tcPr>
          <w:p w:rsidR="00525EB7" w:rsidRPr="00345EA6" w:rsidRDefault="00525EB7" w:rsidP="00525EB7">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525EB7" w:rsidRPr="00345EA6" w:rsidRDefault="00525EB7" w:rsidP="00525EB7">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525EB7" w:rsidRPr="00345EA6" w:rsidRDefault="00525EB7" w:rsidP="00525EB7">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525EB7" w:rsidRPr="00345EA6" w:rsidRDefault="00525EB7" w:rsidP="00525EB7">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525EB7" w:rsidRPr="00345EA6" w:rsidRDefault="00525EB7" w:rsidP="00525EB7">
            <w:pPr>
              <w:spacing w:after="0" w:line="240" w:lineRule="auto"/>
              <w:jc w:val="center"/>
              <w:rPr>
                <w:rFonts w:ascii="Times New Roman" w:eastAsia="Times New Roman" w:hAnsi="Times New Roman" w:cs="Times New Roman"/>
                <w:sz w:val="24"/>
                <w:szCs w:val="24"/>
                <w:lang w:eastAsia="pl-PL"/>
              </w:rPr>
            </w:pPr>
          </w:p>
        </w:tc>
      </w:tr>
      <w:tr w:rsidR="00525EB7" w:rsidRPr="00345EA6" w:rsidTr="00345EA6">
        <w:tc>
          <w:tcPr>
            <w:tcW w:w="637" w:type="dxa"/>
            <w:tcBorders>
              <w:top w:val="single" w:sz="6" w:space="0" w:color="000000"/>
              <w:left w:val="single" w:sz="6" w:space="0" w:color="000000"/>
              <w:bottom w:val="single" w:sz="6" w:space="0" w:color="000000"/>
              <w:right w:val="single" w:sz="6" w:space="0" w:color="000000"/>
            </w:tcBorders>
          </w:tcPr>
          <w:p w:rsidR="00525EB7" w:rsidRPr="00345EA6" w:rsidRDefault="00940BE3" w:rsidP="00525EB7">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3.</w:t>
            </w:r>
          </w:p>
        </w:tc>
        <w:tc>
          <w:tcPr>
            <w:tcW w:w="4536" w:type="dxa"/>
            <w:tcBorders>
              <w:top w:val="single" w:sz="6" w:space="0" w:color="000000"/>
              <w:left w:val="single" w:sz="6" w:space="0" w:color="000000"/>
              <w:bottom w:val="single" w:sz="6" w:space="0" w:color="000000"/>
              <w:right w:val="single" w:sz="6" w:space="0" w:color="000000"/>
            </w:tcBorders>
          </w:tcPr>
          <w:p w:rsidR="00525EB7" w:rsidRPr="00940BE3" w:rsidRDefault="00940BE3" w:rsidP="00525EB7">
            <w:pPr>
              <w:spacing w:after="0" w:line="240" w:lineRule="auto"/>
              <w:rPr>
                <w:rFonts w:ascii="Times New Roman" w:eastAsia="Times New Roman" w:hAnsi="Times New Roman" w:cs="Times New Roman"/>
                <w:sz w:val="24"/>
                <w:szCs w:val="24"/>
                <w:lang w:eastAsia="pl-PL"/>
              </w:rPr>
            </w:pPr>
            <w:r w:rsidRPr="00940BE3">
              <w:rPr>
                <w:rFonts w:ascii="Times New Roman" w:hAnsi="Times New Roman" w:cs="Times New Roman"/>
                <w:bCs/>
                <w:color w:val="000000"/>
                <w:sz w:val="24"/>
                <w:szCs w:val="24"/>
              </w:rPr>
              <w:t>Stenty naczyniowe rozprężane balonowo -</w:t>
            </w:r>
            <w:r>
              <w:rPr>
                <w:rFonts w:ascii="Times New Roman" w:hAnsi="Times New Roman" w:cs="Times New Roman"/>
                <w:b/>
                <w:bCs/>
                <w:color w:val="000000"/>
                <w:sz w:val="24"/>
                <w:szCs w:val="24"/>
              </w:rPr>
              <w:t xml:space="preserve"> </w:t>
            </w:r>
            <w:r w:rsidRPr="00940BE3">
              <w:rPr>
                <w:rFonts w:ascii="Times New Roman" w:hAnsi="Times New Roman" w:cs="Times New Roman"/>
                <w:color w:val="000000"/>
                <w:sz w:val="24"/>
                <w:szCs w:val="24"/>
              </w:rPr>
              <w:t xml:space="preserve">                                                          Stenty stalowe, wykonane w technologii "otwartych komórek", </w:t>
            </w:r>
            <w:proofErr w:type="spellStart"/>
            <w:r w:rsidRPr="00940BE3">
              <w:rPr>
                <w:rFonts w:ascii="Times New Roman" w:hAnsi="Times New Roman" w:cs="Times New Roman"/>
                <w:color w:val="000000"/>
                <w:sz w:val="24"/>
                <w:szCs w:val="24"/>
              </w:rPr>
              <w:t>stent</w:t>
            </w:r>
            <w:proofErr w:type="spellEnd"/>
            <w:r w:rsidRPr="00940BE3">
              <w:rPr>
                <w:rFonts w:ascii="Times New Roman" w:hAnsi="Times New Roman" w:cs="Times New Roman"/>
                <w:color w:val="000000"/>
                <w:sz w:val="24"/>
                <w:szCs w:val="24"/>
              </w:rPr>
              <w:t xml:space="preserve"> wprowadzany na prowadniku 0,018". Średnice </w:t>
            </w:r>
            <w:proofErr w:type="spellStart"/>
            <w:r w:rsidRPr="00940BE3">
              <w:rPr>
                <w:rFonts w:ascii="Times New Roman" w:hAnsi="Times New Roman" w:cs="Times New Roman"/>
                <w:color w:val="000000"/>
                <w:sz w:val="24"/>
                <w:szCs w:val="24"/>
              </w:rPr>
              <w:t>stentu</w:t>
            </w:r>
            <w:proofErr w:type="spellEnd"/>
            <w:r w:rsidRPr="00940BE3">
              <w:rPr>
                <w:rFonts w:ascii="Times New Roman" w:hAnsi="Times New Roman" w:cs="Times New Roman"/>
                <w:color w:val="000000"/>
                <w:sz w:val="24"/>
                <w:szCs w:val="24"/>
              </w:rPr>
              <w:t xml:space="preserve"> w zakresie: 3-8mm, długość: 12, 16, 20, 24 i 30mm. Ciśnienie nominalne cewnika balonowego 8 </w:t>
            </w:r>
            <w:proofErr w:type="spellStart"/>
            <w:r w:rsidRPr="00940BE3">
              <w:rPr>
                <w:rFonts w:ascii="Times New Roman" w:hAnsi="Times New Roman" w:cs="Times New Roman"/>
                <w:color w:val="000000"/>
                <w:sz w:val="24"/>
                <w:szCs w:val="24"/>
              </w:rPr>
              <w:t>atm</w:t>
            </w:r>
            <w:proofErr w:type="spellEnd"/>
            <w:r w:rsidRPr="00940BE3">
              <w:rPr>
                <w:rFonts w:ascii="Times New Roman" w:hAnsi="Times New Roman" w:cs="Times New Roman"/>
                <w:color w:val="000000"/>
                <w:sz w:val="24"/>
                <w:szCs w:val="24"/>
              </w:rPr>
              <w:t xml:space="preserve"> oraz RBP 12 atm. Długość zestawu wprowadzającego 80 i 135 cm. Rozmiar koszulki wprowadzającej dla </w:t>
            </w:r>
            <w:proofErr w:type="spellStart"/>
            <w:r w:rsidRPr="00940BE3">
              <w:rPr>
                <w:rFonts w:ascii="Times New Roman" w:hAnsi="Times New Roman" w:cs="Times New Roman"/>
                <w:color w:val="000000"/>
                <w:sz w:val="24"/>
                <w:szCs w:val="24"/>
              </w:rPr>
              <w:t>stentu</w:t>
            </w:r>
            <w:proofErr w:type="spellEnd"/>
            <w:r w:rsidRPr="00940BE3">
              <w:rPr>
                <w:rFonts w:ascii="Times New Roman" w:hAnsi="Times New Roman" w:cs="Times New Roman"/>
                <w:color w:val="000000"/>
                <w:sz w:val="24"/>
                <w:szCs w:val="24"/>
              </w:rPr>
              <w:t xml:space="preserve"> o </w:t>
            </w:r>
            <w:proofErr w:type="spellStart"/>
            <w:r w:rsidRPr="00940BE3">
              <w:rPr>
                <w:rFonts w:ascii="Times New Roman" w:hAnsi="Times New Roman" w:cs="Times New Roman"/>
                <w:color w:val="000000"/>
                <w:sz w:val="24"/>
                <w:szCs w:val="24"/>
              </w:rPr>
              <w:t>śr</w:t>
            </w:r>
            <w:proofErr w:type="spellEnd"/>
            <w:r w:rsidRPr="00940BE3">
              <w:rPr>
                <w:rFonts w:ascii="Times New Roman" w:hAnsi="Times New Roman" w:cs="Times New Roman"/>
                <w:color w:val="000000"/>
                <w:sz w:val="24"/>
                <w:szCs w:val="24"/>
              </w:rPr>
              <w:t xml:space="preserve"> 3-6mm to  5F, dla </w:t>
            </w:r>
            <w:proofErr w:type="spellStart"/>
            <w:r w:rsidRPr="00940BE3">
              <w:rPr>
                <w:rFonts w:ascii="Times New Roman" w:hAnsi="Times New Roman" w:cs="Times New Roman"/>
                <w:color w:val="000000"/>
                <w:sz w:val="24"/>
                <w:szCs w:val="24"/>
              </w:rPr>
              <w:t>stentu</w:t>
            </w:r>
            <w:proofErr w:type="spellEnd"/>
            <w:r w:rsidRPr="00940BE3">
              <w:rPr>
                <w:rFonts w:ascii="Times New Roman" w:hAnsi="Times New Roman" w:cs="Times New Roman"/>
                <w:color w:val="000000"/>
                <w:sz w:val="24"/>
                <w:szCs w:val="24"/>
              </w:rPr>
              <w:t xml:space="preserve"> o średnicy 7-8mm  6F</w:t>
            </w:r>
          </w:p>
        </w:tc>
        <w:tc>
          <w:tcPr>
            <w:tcW w:w="1276" w:type="dxa"/>
            <w:tcBorders>
              <w:top w:val="single" w:sz="6" w:space="0" w:color="000000"/>
              <w:left w:val="single" w:sz="6" w:space="0" w:color="000000"/>
              <w:bottom w:val="single" w:sz="6" w:space="0" w:color="000000"/>
              <w:right w:val="single" w:sz="6" w:space="0" w:color="000000"/>
            </w:tcBorders>
            <w:vAlign w:val="center"/>
          </w:tcPr>
          <w:p w:rsidR="00525EB7" w:rsidRPr="00345EA6" w:rsidRDefault="000902C2" w:rsidP="00525EB7">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A7955">
              <w:rPr>
                <w:rFonts w:ascii="Times New Roman" w:eastAsia="Times New Roman" w:hAnsi="Times New Roman" w:cs="Times New Roman"/>
                <w:sz w:val="24"/>
                <w:szCs w:val="24"/>
                <w:lang w:eastAsia="pl-PL"/>
              </w:rPr>
              <w:t>0</w:t>
            </w:r>
          </w:p>
        </w:tc>
        <w:tc>
          <w:tcPr>
            <w:tcW w:w="1418" w:type="dxa"/>
            <w:tcBorders>
              <w:top w:val="single" w:sz="6" w:space="0" w:color="000000"/>
              <w:left w:val="single" w:sz="6" w:space="0" w:color="000000"/>
              <w:bottom w:val="single" w:sz="6" w:space="0" w:color="000000"/>
              <w:right w:val="single" w:sz="6" w:space="0" w:color="000000"/>
            </w:tcBorders>
          </w:tcPr>
          <w:p w:rsidR="00525EB7" w:rsidRPr="00345EA6" w:rsidRDefault="00525EB7" w:rsidP="00525EB7">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525EB7" w:rsidRPr="00345EA6" w:rsidRDefault="00525EB7" w:rsidP="00525EB7">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525EB7" w:rsidRPr="00345EA6" w:rsidRDefault="00525EB7" w:rsidP="00525EB7">
            <w:pPr>
              <w:spacing w:after="0" w:line="240" w:lineRule="auto"/>
              <w:jc w:val="center"/>
              <w:rPr>
                <w:rFonts w:ascii="Times New Roman" w:eastAsia="Times New Roman" w:hAnsi="Times New Roman" w:cs="Times New Roman"/>
                <w:b/>
                <w:bCs/>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525EB7" w:rsidRPr="00345EA6" w:rsidRDefault="00525EB7" w:rsidP="00525EB7">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525EB7" w:rsidRPr="00345EA6" w:rsidRDefault="00525EB7" w:rsidP="00525EB7">
            <w:pPr>
              <w:spacing w:after="0" w:line="240" w:lineRule="auto"/>
              <w:jc w:val="center"/>
              <w:rPr>
                <w:rFonts w:ascii="Times New Roman" w:eastAsia="Times New Roman" w:hAnsi="Times New Roman" w:cs="Times New Roman"/>
                <w:sz w:val="24"/>
                <w:szCs w:val="24"/>
                <w:lang w:eastAsia="pl-PL"/>
              </w:rPr>
            </w:pPr>
          </w:p>
        </w:tc>
      </w:tr>
      <w:tr w:rsidR="00525EB7" w:rsidRPr="00345EA6" w:rsidTr="00345EA6">
        <w:tc>
          <w:tcPr>
            <w:tcW w:w="637" w:type="dxa"/>
            <w:tcBorders>
              <w:top w:val="single" w:sz="6" w:space="0" w:color="000000"/>
              <w:left w:val="single" w:sz="6" w:space="0" w:color="000000"/>
              <w:bottom w:val="single" w:sz="6" w:space="0" w:color="000000"/>
              <w:right w:val="single" w:sz="6" w:space="0" w:color="000000"/>
            </w:tcBorders>
          </w:tcPr>
          <w:p w:rsidR="00525EB7" w:rsidRPr="00345EA6" w:rsidRDefault="00940BE3" w:rsidP="00525EB7">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p>
        </w:tc>
        <w:tc>
          <w:tcPr>
            <w:tcW w:w="4536" w:type="dxa"/>
            <w:tcBorders>
              <w:top w:val="single" w:sz="6" w:space="0" w:color="000000"/>
              <w:left w:val="single" w:sz="6" w:space="0" w:color="000000"/>
              <w:bottom w:val="single" w:sz="6" w:space="0" w:color="000000"/>
              <w:right w:val="single" w:sz="6" w:space="0" w:color="000000"/>
            </w:tcBorders>
          </w:tcPr>
          <w:p w:rsidR="00525EB7" w:rsidRPr="00940BE3" w:rsidRDefault="00940BE3" w:rsidP="00525EB7">
            <w:pPr>
              <w:spacing w:after="0" w:line="240" w:lineRule="auto"/>
              <w:rPr>
                <w:rFonts w:ascii="Times New Roman" w:eastAsia="Times New Roman" w:hAnsi="Times New Roman" w:cs="Times New Roman"/>
                <w:sz w:val="24"/>
                <w:szCs w:val="24"/>
                <w:lang w:eastAsia="pl-PL"/>
              </w:rPr>
            </w:pPr>
            <w:r w:rsidRPr="00940BE3">
              <w:rPr>
                <w:rFonts w:ascii="Times New Roman" w:hAnsi="Times New Roman" w:cs="Times New Roman"/>
                <w:bCs/>
                <w:color w:val="000000"/>
                <w:sz w:val="24"/>
                <w:szCs w:val="24"/>
              </w:rPr>
              <w:t>Stenty naczyniowe rozprężane balonowo</w:t>
            </w:r>
            <w:r>
              <w:rPr>
                <w:rFonts w:ascii="Times New Roman" w:hAnsi="Times New Roman" w:cs="Times New Roman"/>
                <w:b/>
                <w:bCs/>
                <w:color w:val="000000"/>
                <w:sz w:val="24"/>
                <w:szCs w:val="24"/>
              </w:rPr>
              <w:t xml:space="preserve"> - </w:t>
            </w:r>
            <w:r w:rsidRPr="00940BE3">
              <w:rPr>
                <w:rFonts w:ascii="Times New Roman" w:hAnsi="Times New Roman" w:cs="Times New Roman"/>
                <w:color w:val="000000"/>
                <w:sz w:val="24"/>
                <w:szCs w:val="24"/>
              </w:rPr>
              <w:t xml:space="preserve">                                                          Stenty stalowe, wykonane w technologii "otwartych komórek", </w:t>
            </w:r>
            <w:proofErr w:type="spellStart"/>
            <w:r w:rsidRPr="00940BE3">
              <w:rPr>
                <w:rFonts w:ascii="Times New Roman" w:hAnsi="Times New Roman" w:cs="Times New Roman"/>
                <w:color w:val="000000"/>
                <w:sz w:val="24"/>
                <w:szCs w:val="24"/>
              </w:rPr>
              <w:t>stent</w:t>
            </w:r>
            <w:proofErr w:type="spellEnd"/>
            <w:r w:rsidRPr="00940BE3">
              <w:rPr>
                <w:rFonts w:ascii="Times New Roman" w:hAnsi="Times New Roman" w:cs="Times New Roman"/>
                <w:color w:val="000000"/>
                <w:sz w:val="24"/>
                <w:szCs w:val="24"/>
              </w:rPr>
              <w:t xml:space="preserve"> wprowadzany na prowadniku 0,014". Średnice </w:t>
            </w:r>
            <w:proofErr w:type="spellStart"/>
            <w:r w:rsidRPr="00940BE3">
              <w:rPr>
                <w:rFonts w:ascii="Times New Roman" w:hAnsi="Times New Roman" w:cs="Times New Roman"/>
                <w:color w:val="000000"/>
                <w:sz w:val="24"/>
                <w:szCs w:val="24"/>
              </w:rPr>
              <w:t>stentu</w:t>
            </w:r>
            <w:proofErr w:type="spellEnd"/>
            <w:r w:rsidRPr="00940BE3">
              <w:rPr>
                <w:rFonts w:ascii="Times New Roman" w:hAnsi="Times New Roman" w:cs="Times New Roman"/>
                <w:color w:val="000000"/>
                <w:sz w:val="24"/>
                <w:szCs w:val="24"/>
              </w:rPr>
              <w:t xml:space="preserve"> w zakresie: 4-7mm, długość: 12, 16, 20 i  24mm. Ciśnienie nominalne cewnika balonowego 8 </w:t>
            </w:r>
            <w:proofErr w:type="spellStart"/>
            <w:r w:rsidRPr="00940BE3">
              <w:rPr>
                <w:rFonts w:ascii="Times New Roman" w:hAnsi="Times New Roman" w:cs="Times New Roman"/>
                <w:color w:val="000000"/>
                <w:sz w:val="24"/>
                <w:szCs w:val="24"/>
              </w:rPr>
              <w:t>atm</w:t>
            </w:r>
            <w:proofErr w:type="spellEnd"/>
            <w:r w:rsidRPr="00940BE3">
              <w:rPr>
                <w:rFonts w:ascii="Times New Roman" w:hAnsi="Times New Roman" w:cs="Times New Roman"/>
                <w:color w:val="000000"/>
                <w:sz w:val="24"/>
                <w:szCs w:val="24"/>
              </w:rPr>
              <w:t xml:space="preserve"> oraz RBP 12 atm. Długość zestawu wprowadzającego 80 i 135 cm. Rozmiar koszulki wprowadzającej dla </w:t>
            </w:r>
            <w:proofErr w:type="spellStart"/>
            <w:r w:rsidRPr="00940BE3">
              <w:rPr>
                <w:rFonts w:ascii="Times New Roman" w:hAnsi="Times New Roman" w:cs="Times New Roman"/>
                <w:color w:val="000000"/>
                <w:sz w:val="24"/>
                <w:szCs w:val="24"/>
              </w:rPr>
              <w:t>stentu</w:t>
            </w:r>
            <w:proofErr w:type="spellEnd"/>
            <w:r w:rsidRPr="00940BE3">
              <w:rPr>
                <w:rFonts w:ascii="Times New Roman" w:hAnsi="Times New Roman" w:cs="Times New Roman"/>
                <w:color w:val="000000"/>
                <w:sz w:val="24"/>
                <w:szCs w:val="24"/>
              </w:rPr>
              <w:t xml:space="preserve"> o </w:t>
            </w:r>
            <w:proofErr w:type="spellStart"/>
            <w:r w:rsidRPr="00940BE3">
              <w:rPr>
                <w:rFonts w:ascii="Times New Roman" w:hAnsi="Times New Roman" w:cs="Times New Roman"/>
                <w:color w:val="000000"/>
                <w:sz w:val="24"/>
                <w:szCs w:val="24"/>
              </w:rPr>
              <w:t>śr</w:t>
            </w:r>
            <w:proofErr w:type="spellEnd"/>
            <w:r w:rsidRPr="00940BE3">
              <w:rPr>
                <w:rFonts w:ascii="Times New Roman" w:hAnsi="Times New Roman" w:cs="Times New Roman"/>
                <w:color w:val="000000"/>
                <w:sz w:val="24"/>
                <w:szCs w:val="24"/>
              </w:rPr>
              <w:t xml:space="preserve"> 4-7mm to 5F.</w:t>
            </w:r>
          </w:p>
        </w:tc>
        <w:tc>
          <w:tcPr>
            <w:tcW w:w="1276" w:type="dxa"/>
            <w:tcBorders>
              <w:top w:val="single" w:sz="6" w:space="0" w:color="000000"/>
              <w:left w:val="single" w:sz="6" w:space="0" w:color="000000"/>
              <w:bottom w:val="single" w:sz="6" w:space="0" w:color="000000"/>
              <w:right w:val="single" w:sz="6" w:space="0" w:color="000000"/>
            </w:tcBorders>
            <w:vAlign w:val="center"/>
          </w:tcPr>
          <w:p w:rsidR="00525EB7" w:rsidRPr="00345EA6" w:rsidRDefault="00940BE3" w:rsidP="00525EB7">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p>
        </w:tc>
        <w:tc>
          <w:tcPr>
            <w:tcW w:w="1418" w:type="dxa"/>
            <w:tcBorders>
              <w:top w:val="single" w:sz="6" w:space="0" w:color="000000"/>
              <w:left w:val="single" w:sz="6" w:space="0" w:color="000000"/>
              <w:bottom w:val="single" w:sz="6" w:space="0" w:color="000000"/>
              <w:right w:val="single" w:sz="6" w:space="0" w:color="000000"/>
            </w:tcBorders>
          </w:tcPr>
          <w:p w:rsidR="00525EB7" w:rsidRPr="00345EA6" w:rsidRDefault="00525EB7" w:rsidP="00525EB7">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525EB7" w:rsidRPr="00345EA6" w:rsidRDefault="00525EB7" w:rsidP="00525EB7">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525EB7" w:rsidRPr="00345EA6" w:rsidRDefault="00525EB7" w:rsidP="00525EB7">
            <w:pPr>
              <w:spacing w:after="0" w:line="240" w:lineRule="auto"/>
              <w:jc w:val="center"/>
              <w:rPr>
                <w:rFonts w:ascii="Times New Roman" w:eastAsia="Times New Roman" w:hAnsi="Times New Roman" w:cs="Times New Roman"/>
                <w:b/>
                <w:bCs/>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525EB7" w:rsidRPr="00345EA6" w:rsidRDefault="00525EB7" w:rsidP="00525EB7">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525EB7" w:rsidRPr="00345EA6" w:rsidRDefault="00525EB7" w:rsidP="00525EB7">
            <w:pPr>
              <w:spacing w:after="0" w:line="240" w:lineRule="auto"/>
              <w:jc w:val="center"/>
              <w:rPr>
                <w:rFonts w:ascii="Times New Roman" w:eastAsia="Times New Roman" w:hAnsi="Times New Roman" w:cs="Times New Roman"/>
                <w:sz w:val="24"/>
                <w:szCs w:val="24"/>
                <w:lang w:eastAsia="pl-PL"/>
              </w:rPr>
            </w:pPr>
          </w:p>
        </w:tc>
      </w:tr>
    </w:tbl>
    <w:p w:rsidR="00340B00" w:rsidRDefault="00340B00" w:rsidP="00525EB7">
      <w:pPr>
        <w:spacing w:after="0" w:line="240" w:lineRule="auto"/>
        <w:rPr>
          <w:rFonts w:ascii="Times New Roman" w:eastAsia="Times New Roman" w:hAnsi="Times New Roman" w:cs="Times New Roman"/>
          <w:sz w:val="24"/>
          <w:szCs w:val="24"/>
          <w:lang w:eastAsia="pl-PL"/>
        </w:rPr>
      </w:pPr>
    </w:p>
    <w:p w:rsidR="00525EB7" w:rsidRPr="00845589" w:rsidRDefault="00525EB7" w:rsidP="00525EB7">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 NETTO ZAMÓWIENIA: ..............................................</w:t>
      </w:r>
    </w:p>
    <w:p w:rsidR="00340B00" w:rsidRDefault="00340B00" w:rsidP="00525EB7">
      <w:pPr>
        <w:spacing w:after="0" w:line="240" w:lineRule="auto"/>
        <w:rPr>
          <w:rFonts w:ascii="Times New Roman" w:eastAsia="Times New Roman" w:hAnsi="Times New Roman" w:cs="Times New Roman"/>
          <w:b/>
          <w:bCs/>
          <w:sz w:val="24"/>
          <w:szCs w:val="24"/>
          <w:lang w:eastAsia="pl-PL"/>
        </w:rPr>
      </w:pPr>
    </w:p>
    <w:p w:rsidR="00525EB7" w:rsidRPr="00845589" w:rsidRDefault="00525EB7" w:rsidP="00525EB7">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b/>
          <w:bCs/>
          <w:sz w:val="24"/>
          <w:szCs w:val="24"/>
          <w:lang w:eastAsia="pl-PL"/>
        </w:rPr>
        <w:t>WARTOŚĆ BRUTTO ZAMÓWIENIA: ........................................</w:t>
      </w: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lastRenderedPageBreak/>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Default="00810073" w:rsidP="00810073">
      <w:pPr>
        <w:spacing w:after="0" w:line="240" w:lineRule="auto"/>
        <w:rPr>
          <w:rFonts w:ascii="Times New Roman" w:hAnsi="Times New Roman"/>
          <w:b/>
          <w:i/>
          <w:color w:val="FF0000"/>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p>
    <w:p w:rsidR="00525EB7" w:rsidRDefault="00810073" w:rsidP="00340B00">
      <w:pPr>
        <w:spacing w:after="0" w:line="240" w:lineRule="auto"/>
        <w:rPr>
          <w:b/>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810073" w:rsidRDefault="00810073" w:rsidP="00BA6255">
      <w:pPr>
        <w:widowControl w:val="0"/>
        <w:spacing w:after="0" w:line="240" w:lineRule="auto"/>
        <w:rPr>
          <w:rFonts w:ascii="Times New Roman" w:eastAsia="Times New Roman" w:hAnsi="Times New Roman"/>
          <w:b/>
          <w:bCs/>
          <w:color w:val="0000FF"/>
          <w:sz w:val="28"/>
          <w:szCs w:val="28"/>
          <w:lang w:eastAsia="pl-PL"/>
        </w:rPr>
      </w:pPr>
    </w:p>
    <w:p w:rsidR="00810073" w:rsidRDefault="00810073" w:rsidP="00BA6255">
      <w:pPr>
        <w:widowControl w:val="0"/>
        <w:spacing w:after="0" w:line="240" w:lineRule="auto"/>
        <w:rPr>
          <w:rFonts w:ascii="Times New Roman" w:eastAsia="Times New Roman" w:hAnsi="Times New Roman"/>
          <w:b/>
          <w:bCs/>
          <w:color w:val="0000FF"/>
          <w:sz w:val="28"/>
          <w:szCs w:val="28"/>
          <w:lang w:eastAsia="pl-PL"/>
        </w:rPr>
      </w:pPr>
    </w:p>
    <w:p w:rsidR="00340B00" w:rsidRDefault="00340B00" w:rsidP="00BA6255">
      <w:pPr>
        <w:widowControl w:val="0"/>
        <w:spacing w:after="0" w:line="240" w:lineRule="auto"/>
        <w:rPr>
          <w:rFonts w:ascii="Times New Roman" w:eastAsia="Times New Roman" w:hAnsi="Times New Roman"/>
          <w:b/>
          <w:bCs/>
          <w:color w:val="0000FF"/>
          <w:sz w:val="28"/>
          <w:szCs w:val="28"/>
          <w:lang w:eastAsia="pl-PL"/>
        </w:rPr>
      </w:pPr>
    </w:p>
    <w:p w:rsidR="00340B00" w:rsidRDefault="00340B00" w:rsidP="00BA6255">
      <w:pPr>
        <w:widowControl w:val="0"/>
        <w:spacing w:after="0" w:line="240" w:lineRule="auto"/>
        <w:rPr>
          <w:rFonts w:ascii="Times New Roman" w:eastAsia="Times New Roman" w:hAnsi="Times New Roman"/>
          <w:b/>
          <w:bCs/>
          <w:color w:val="0000FF"/>
          <w:sz w:val="28"/>
          <w:szCs w:val="28"/>
          <w:lang w:eastAsia="pl-PL"/>
        </w:rPr>
      </w:pPr>
    </w:p>
    <w:p w:rsidR="00340B00" w:rsidRDefault="00340B00" w:rsidP="00BA6255">
      <w:pPr>
        <w:widowControl w:val="0"/>
        <w:spacing w:after="0" w:line="240" w:lineRule="auto"/>
        <w:rPr>
          <w:rFonts w:ascii="Times New Roman" w:eastAsia="Times New Roman" w:hAnsi="Times New Roman"/>
          <w:b/>
          <w:bCs/>
          <w:color w:val="0000FF"/>
          <w:sz w:val="28"/>
          <w:szCs w:val="28"/>
          <w:lang w:eastAsia="pl-PL"/>
        </w:rPr>
      </w:pPr>
    </w:p>
    <w:p w:rsidR="00944533" w:rsidRDefault="00944533" w:rsidP="00BA6255">
      <w:pPr>
        <w:widowControl w:val="0"/>
        <w:spacing w:after="0" w:line="240" w:lineRule="auto"/>
        <w:rPr>
          <w:rFonts w:ascii="Times New Roman" w:eastAsia="Times New Roman" w:hAnsi="Times New Roman"/>
          <w:b/>
          <w:bCs/>
          <w:color w:val="0000FF"/>
          <w:sz w:val="28"/>
          <w:szCs w:val="28"/>
          <w:lang w:eastAsia="pl-PL"/>
        </w:rPr>
      </w:pPr>
    </w:p>
    <w:p w:rsidR="005A2D9F" w:rsidRPr="00E87867" w:rsidRDefault="005A2D9F" w:rsidP="00BA6255">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lastRenderedPageBreak/>
        <w:t>ZAŁĄCZNIK (PAKIET) NR  1</w:t>
      </w:r>
      <w:r>
        <w:rPr>
          <w:rFonts w:ascii="Times New Roman" w:eastAsia="Times New Roman" w:hAnsi="Times New Roman"/>
          <w:b/>
          <w:bCs/>
          <w:color w:val="0000FF"/>
          <w:sz w:val="28"/>
          <w:szCs w:val="28"/>
          <w:lang w:eastAsia="pl-PL"/>
        </w:rPr>
        <w:t>1</w:t>
      </w:r>
      <w:r w:rsidRPr="00E87867">
        <w:rPr>
          <w:rFonts w:ascii="Times New Roman" w:eastAsia="Times New Roman" w:hAnsi="Times New Roman"/>
          <w:b/>
          <w:bCs/>
          <w:sz w:val="28"/>
          <w:szCs w:val="28"/>
          <w:lang w:eastAsia="pl-PL"/>
        </w:rPr>
        <w:br/>
      </w:r>
      <w:r w:rsidR="00DD6C1C">
        <w:rPr>
          <w:rFonts w:ascii="Times New Roman" w:eastAsia="Times New Roman" w:hAnsi="Times New Roman"/>
          <w:b/>
          <w:color w:val="FF0000"/>
          <w:sz w:val="24"/>
          <w:szCs w:val="20"/>
          <w:lang w:eastAsia="pl-PL"/>
        </w:rPr>
        <w:t>WADIUM: 13 000</w:t>
      </w:r>
      <w:r>
        <w:rPr>
          <w:rFonts w:ascii="Times New Roman" w:eastAsia="Times New Roman" w:hAnsi="Times New Roman"/>
          <w:b/>
          <w:color w:val="FF0000"/>
          <w:sz w:val="24"/>
          <w:szCs w:val="20"/>
          <w:lang w:eastAsia="pl-PL"/>
        </w:rPr>
        <w:t xml:space="preserve">,00 </w:t>
      </w:r>
      <w:r w:rsidRPr="00E87867">
        <w:rPr>
          <w:rFonts w:ascii="Times New Roman" w:eastAsia="Times New Roman" w:hAnsi="Times New Roman"/>
          <w:b/>
          <w:color w:val="FF0000"/>
          <w:sz w:val="24"/>
          <w:szCs w:val="20"/>
          <w:lang w:eastAsia="pl-PL"/>
        </w:rPr>
        <w:t>PLN</w:t>
      </w:r>
    </w:p>
    <w:p w:rsidR="005A2D9F" w:rsidRPr="00E87867" w:rsidRDefault="005A2D9F" w:rsidP="00BA6255">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BA6255">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BA6255">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BA6255">
      <w:pPr>
        <w:spacing w:after="0" w:line="240" w:lineRule="auto"/>
        <w:rPr>
          <w:rFonts w:ascii="Times New Roman" w:eastAsia="Times New Roman" w:hAnsi="Times New Roman"/>
          <w:sz w:val="24"/>
          <w:szCs w:val="20"/>
          <w:lang w:eastAsia="pl-PL"/>
        </w:rPr>
      </w:pPr>
    </w:p>
    <w:p w:rsidR="005A2D9F" w:rsidRPr="00B95C44"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536"/>
        <w:gridCol w:w="1276"/>
        <w:gridCol w:w="1418"/>
        <w:gridCol w:w="992"/>
        <w:gridCol w:w="1843"/>
        <w:gridCol w:w="1842"/>
        <w:gridCol w:w="1701"/>
      </w:tblGrid>
      <w:tr w:rsidR="00940BE3" w:rsidRPr="00525EB7" w:rsidTr="00AF572D">
        <w:tc>
          <w:tcPr>
            <w:tcW w:w="637"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LP</w:t>
            </w:r>
          </w:p>
        </w:tc>
        <w:tc>
          <w:tcPr>
            <w:tcW w:w="4536"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ASORTYMENT</w:t>
            </w:r>
          </w:p>
        </w:tc>
        <w:tc>
          <w:tcPr>
            <w:tcW w:w="1276" w:type="dxa"/>
            <w:tcBorders>
              <w:top w:val="single" w:sz="6" w:space="0" w:color="000000"/>
              <w:left w:val="single" w:sz="6" w:space="0" w:color="000000"/>
              <w:bottom w:val="single" w:sz="6" w:space="0" w:color="000000"/>
              <w:right w:val="single" w:sz="6" w:space="0" w:color="000000"/>
            </w:tcBorders>
            <w:vAlign w:val="center"/>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ILOŚĆ</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SZTUK</w:t>
            </w:r>
          </w:p>
        </w:tc>
        <w:tc>
          <w:tcPr>
            <w:tcW w:w="1418"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CENA</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NETTO</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SZT.</w:t>
            </w:r>
          </w:p>
        </w:tc>
        <w:tc>
          <w:tcPr>
            <w:tcW w:w="992"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VAT</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 %</w:t>
            </w:r>
          </w:p>
        </w:tc>
        <w:tc>
          <w:tcPr>
            <w:tcW w:w="1843"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WARTOŚĆ</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NETTO</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ZAMÓWIENIA</w:t>
            </w:r>
          </w:p>
        </w:tc>
        <w:tc>
          <w:tcPr>
            <w:tcW w:w="1842"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WARTOŚĆ</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BRUTTO</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ZAMÓWIENIA</w:t>
            </w:r>
          </w:p>
        </w:tc>
        <w:tc>
          <w:tcPr>
            <w:tcW w:w="1701"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PRODUCENT</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KOD PRODUKTU</w:t>
            </w:r>
          </w:p>
        </w:tc>
      </w:tr>
      <w:tr w:rsidR="00940BE3" w:rsidRPr="00345EA6" w:rsidTr="00AF572D">
        <w:tc>
          <w:tcPr>
            <w:tcW w:w="637"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p>
        </w:tc>
        <w:tc>
          <w:tcPr>
            <w:tcW w:w="4536" w:type="dxa"/>
            <w:tcBorders>
              <w:top w:val="single" w:sz="6" w:space="0" w:color="000000"/>
              <w:left w:val="single" w:sz="6" w:space="0" w:color="000000"/>
              <w:bottom w:val="single" w:sz="6" w:space="0" w:color="000000"/>
              <w:right w:val="single" w:sz="6" w:space="0" w:color="000000"/>
            </w:tcBorders>
          </w:tcPr>
          <w:p w:rsidR="00940BE3" w:rsidRPr="0026656E" w:rsidRDefault="00A2593A" w:rsidP="00AF572D">
            <w:pPr>
              <w:rPr>
                <w:rFonts w:ascii="Times New Roman" w:hAnsi="Times New Roman" w:cs="Times New Roman"/>
                <w:sz w:val="24"/>
                <w:szCs w:val="24"/>
              </w:rPr>
            </w:pPr>
            <w:r w:rsidRPr="00F40159">
              <w:rPr>
                <w:rFonts w:ascii="Times New Roman" w:eastAsia="Times New Roman" w:hAnsi="Times New Roman" w:cs="Times New Roman"/>
                <w:sz w:val="24"/>
                <w:szCs w:val="24"/>
                <w:lang w:eastAsia="pl-PL"/>
              </w:rPr>
              <w:t>Koszulki diagnostyczne wprowadzające akceptujące prowadnik do 0,038" dł. 13 cm 4-9 F z prowadnikiem</w:t>
            </w:r>
          </w:p>
        </w:tc>
        <w:tc>
          <w:tcPr>
            <w:tcW w:w="1276" w:type="dxa"/>
            <w:tcBorders>
              <w:top w:val="single" w:sz="6" w:space="0" w:color="000000"/>
              <w:left w:val="single" w:sz="6" w:space="0" w:color="000000"/>
              <w:bottom w:val="single" w:sz="6" w:space="0" w:color="000000"/>
              <w:right w:val="single" w:sz="6" w:space="0" w:color="000000"/>
            </w:tcBorders>
            <w:vAlign w:val="center"/>
          </w:tcPr>
          <w:p w:rsidR="00940BE3" w:rsidRPr="00345EA6" w:rsidRDefault="005047B4"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1500</w:t>
            </w:r>
          </w:p>
        </w:tc>
        <w:tc>
          <w:tcPr>
            <w:tcW w:w="1418"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r>
      <w:tr w:rsidR="00940BE3" w:rsidRPr="00345EA6" w:rsidTr="00AF572D">
        <w:tc>
          <w:tcPr>
            <w:tcW w:w="637"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4536" w:type="dxa"/>
            <w:tcBorders>
              <w:top w:val="single" w:sz="6" w:space="0" w:color="000000"/>
              <w:left w:val="single" w:sz="6" w:space="0" w:color="000000"/>
              <w:bottom w:val="single" w:sz="6" w:space="0" w:color="000000"/>
              <w:right w:val="single" w:sz="6" w:space="0" w:color="000000"/>
            </w:tcBorders>
          </w:tcPr>
          <w:p w:rsidR="00940BE3" w:rsidRPr="0026656E" w:rsidRDefault="00A2593A" w:rsidP="00AF572D">
            <w:pPr>
              <w:spacing w:after="0" w:line="240" w:lineRule="auto"/>
              <w:rPr>
                <w:rFonts w:ascii="Times New Roman" w:eastAsia="Times New Roman" w:hAnsi="Times New Roman" w:cs="Times New Roman"/>
                <w:sz w:val="24"/>
                <w:szCs w:val="24"/>
                <w:lang w:eastAsia="pl-PL"/>
              </w:rPr>
            </w:pPr>
            <w:r w:rsidRPr="00F40159">
              <w:rPr>
                <w:rFonts w:ascii="Times New Roman" w:eastAsia="Times New Roman" w:hAnsi="Times New Roman" w:cs="Times New Roman"/>
                <w:sz w:val="24"/>
                <w:szCs w:val="24"/>
                <w:lang w:eastAsia="pl-PL"/>
              </w:rPr>
              <w:t>Koszulki diagnostyczne wprowadzające akceptujące prowadnik do 0,038”; 10, 12 i 14 F</w:t>
            </w:r>
          </w:p>
        </w:tc>
        <w:tc>
          <w:tcPr>
            <w:tcW w:w="1276" w:type="dxa"/>
            <w:tcBorders>
              <w:top w:val="single" w:sz="6" w:space="0" w:color="000000"/>
              <w:left w:val="single" w:sz="6" w:space="0" w:color="000000"/>
              <w:bottom w:val="single" w:sz="6" w:space="0" w:color="000000"/>
              <w:right w:val="single" w:sz="6" w:space="0" w:color="000000"/>
            </w:tcBorders>
            <w:vAlign w:val="center"/>
          </w:tcPr>
          <w:p w:rsidR="00940BE3" w:rsidRPr="00345EA6" w:rsidRDefault="005047B4"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100</w:t>
            </w:r>
          </w:p>
        </w:tc>
        <w:tc>
          <w:tcPr>
            <w:tcW w:w="1418"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r>
      <w:tr w:rsidR="00940BE3" w:rsidRPr="00345EA6" w:rsidTr="00AF572D">
        <w:tc>
          <w:tcPr>
            <w:tcW w:w="637"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4536" w:type="dxa"/>
            <w:tcBorders>
              <w:top w:val="single" w:sz="6" w:space="0" w:color="000000"/>
              <w:left w:val="single" w:sz="6" w:space="0" w:color="000000"/>
              <w:bottom w:val="single" w:sz="6" w:space="0" w:color="000000"/>
              <w:right w:val="single" w:sz="6" w:space="0" w:color="000000"/>
            </w:tcBorders>
          </w:tcPr>
          <w:p w:rsidR="00940BE3" w:rsidRPr="0026656E" w:rsidRDefault="00A2593A" w:rsidP="00AF572D">
            <w:pPr>
              <w:spacing w:after="0" w:line="240" w:lineRule="auto"/>
              <w:rPr>
                <w:rFonts w:ascii="Times New Roman" w:eastAsia="Times New Roman" w:hAnsi="Times New Roman" w:cs="Times New Roman"/>
                <w:sz w:val="24"/>
                <w:szCs w:val="24"/>
                <w:lang w:eastAsia="pl-PL"/>
              </w:rPr>
            </w:pPr>
            <w:r w:rsidRPr="00F40159">
              <w:rPr>
                <w:rFonts w:ascii="Times New Roman" w:eastAsia="Times New Roman" w:hAnsi="Times New Roman" w:cs="Times New Roman"/>
                <w:sz w:val="24"/>
                <w:szCs w:val="24"/>
                <w:lang w:eastAsia="pl-PL"/>
              </w:rPr>
              <w:t>Koszulki interwencyjne zbrojone 4-9 F do 45 cm</w:t>
            </w:r>
          </w:p>
        </w:tc>
        <w:tc>
          <w:tcPr>
            <w:tcW w:w="1276" w:type="dxa"/>
            <w:tcBorders>
              <w:top w:val="single" w:sz="6" w:space="0" w:color="000000"/>
              <w:left w:val="single" w:sz="6" w:space="0" w:color="000000"/>
              <w:bottom w:val="single" w:sz="6" w:space="0" w:color="000000"/>
              <w:right w:val="single" w:sz="6" w:space="0" w:color="000000"/>
            </w:tcBorders>
            <w:vAlign w:val="center"/>
          </w:tcPr>
          <w:p w:rsidR="00940BE3" w:rsidRPr="00345EA6" w:rsidRDefault="000902C2"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1A7955">
              <w:rPr>
                <w:rFonts w:ascii="Times New Roman" w:eastAsia="Times New Roman" w:hAnsi="Times New Roman" w:cs="Times New Roman"/>
                <w:sz w:val="24"/>
                <w:szCs w:val="24"/>
                <w:lang w:eastAsia="pl-PL"/>
              </w:rPr>
              <w:t>0</w:t>
            </w:r>
          </w:p>
        </w:tc>
        <w:tc>
          <w:tcPr>
            <w:tcW w:w="1418"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b/>
                <w:bCs/>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r>
      <w:tr w:rsidR="00940BE3" w:rsidRPr="00345EA6" w:rsidTr="00AF572D">
        <w:tc>
          <w:tcPr>
            <w:tcW w:w="637"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p>
        </w:tc>
        <w:tc>
          <w:tcPr>
            <w:tcW w:w="4536" w:type="dxa"/>
            <w:tcBorders>
              <w:top w:val="single" w:sz="6" w:space="0" w:color="000000"/>
              <w:left w:val="single" w:sz="6" w:space="0" w:color="000000"/>
              <w:bottom w:val="single" w:sz="6" w:space="0" w:color="000000"/>
              <w:right w:val="single" w:sz="6" w:space="0" w:color="000000"/>
            </w:tcBorders>
          </w:tcPr>
          <w:p w:rsidR="00940BE3" w:rsidRPr="0026656E" w:rsidRDefault="00A2593A" w:rsidP="00AF572D">
            <w:pPr>
              <w:spacing w:after="0" w:line="240" w:lineRule="auto"/>
              <w:rPr>
                <w:rFonts w:ascii="Times New Roman" w:eastAsia="Times New Roman" w:hAnsi="Times New Roman" w:cs="Times New Roman"/>
                <w:sz w:val="24"/>
                <w:szCs w:val="24"/>
                <w:lang w:eastAsia="pl-PL"/>
              </w:rPr>
            </w:pPr>
            <w:r w:rsidRPr="00F40159">
              <w:rPr>
                <w:rFonts w:ascii="Times New Roman" w:eastAsia="Times New Roman" w:hAnsi="Times New Roman" w:cs="Times New Roman"/>
                <w:sz w:val="24"/>
                <w:szCs w:val="24"/>
                <w:lang w:eastAsia="pl-PL"/>
              </w:rPr>
              <w:t xml:space="preserve">Koszulki diagnostyczne wprowadzające typu Van </w:t>
            </w:r>
            <w:proofErr w:type="spellStart"/>
            <w:r w:rsidRPr="00F40159">
              <w:rPr>
                <w:rFonts w:ascii="Times New Roman" w:eastAsia="Times New Roman" w:hAnsi="Times New Roman" w:cs="Times New Roman"/>
                <w:sz w:val="24"/>
                <w:szCs w:val="24"/>
                <w:lang w:eastAsia="pl-PL"/>
              </w:rPr>
              <w:t>Andel</w:t>
            </w:r>
            <w:proofErr w:type="spellEnd"/>
            <w:r w:rsidRPr="00F40159">
              <w:rPr>
                <w:rFonts w:ascii="Times New Roman" w:eastAsia="Times New Roman" w:hAnsi="Times New Roman" w:cs="Times New Roman"/>
                <w:sz w:val="24"/>
                <w:szCs w:val="24"/>
                <w:lang w:eastAsia="pl-PL"/>
              </w:rPr>
              <w:t xml:space="preserve">, akceptujące prowadniki do 0,018” dł. 13 i 23 cm 4-6 F z prowadnikiem </w:t>
            </w:r>
            <w:proofErr w:type="spellStart"/>
            <w:r w:rsidRPr="00F40159">
              <w:rPr>
                <w:rFonts w:ascii="Times New Roman" w:eastAsia="Times New Roman" w:hAnsi="Times New Roman" w:cs="Times New Roman"/>
                <w:sz w:val="24"/>
                <w:szCs w:val="24"/>
                <w:lang w:eastAsia="pl-PL"/>
              </w:rPr>
              <w:t>nitiolowym</w:t>
            </w:r>
            <w:proofErr w:type="spellEnd"/>
            <w:r w:rsidRPr="00F40159">
              <w:rPr>
                <w:rFonts w:ascii="Times New Roman" w:eastAsia="Times New Roman" w:hAnsi="Times New Roman" w:cs="Times New Roman"/>
                <w:sz w:val="24"/>
                <w:szCs w:val="24"/>
                <w:lang w:eastAsia="pl-PL"/>
              </w:rPr>
              <w:t xml:space="preserve"> i igła w zestawie</w:t>
            </w:r>
          </w:p>
        </w:tc>
        <w:tc>
          <w:tcPr>
            <w:tcW w:w="1276" w:type="dxa"/>
            <w:tcBorders>
              <w:top w:val="single" w:sz="6" w:space="0" w:color="000000"/>
              <w:left w:val="single" w:sz="6" w:space="0" w:color="000000"/>
              <w:bottom w:val="single" w:sz="6" w:space="0" w:color="000000"/>
              <w:right w:val="single" w:sz="6" w:space="0" w:color="000000"/>
            </w:tcBorders>
            <w:vAlign w:val="center"/>
          </w:tcPr>
          <w:p w:rsidR="00940BE3" w:rsidRPr="00345EA6" w:rsidRDefault="005047B4"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1500</w:t>
            </w:r>
          </w:p>
        </w:tc>
        <w:tc>
          <w:tcPr>
            <w:tcW w:w="1418"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b/>
                <w:bCs/>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r>
      <w:tr w:rsidR="00A2593A" w:rsidRPr="00345EA6" w:rsidTr="00AF572D">
        <w:tc>
          <w:tcPr>
            <w:tcW w:w="637" w:type="dxa"/>
            <w:tcBorders>
              <w:top w:val="single" w:sz="6" w:space="0" w:color="000000"/>
              <w:left w:val="single" w:sz="6" w:space="0" w:color="000000"/>
              <w:bottom w:val="single" w:sz="6" w:space="0" w:color="000000"/>
              <w:right w:val="single" w:sz="6" w:space="0" w:color="000000"/>
            </w:tcBorders>
          </w:tcPr>
          <w:p w:rsidR="00A2593A" w:rsidRDefault="005047B4"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p>
        </w:tc>
        <w:tc>
          <w:tcPr>
            <w:tcW w:w="4536" w:type="dxa"/>
            <w:tcBorders>
              <w:top w:val="single" w:sz="6" w:space="0" w:color="000000"/>
              <w:left w:val="single" w:sz="6" w:space="0" w:color="000000"/>
              <w:bottom w:val="single" w:sz="6" w:space="0" w:color="000000"/>
              <w:right w:val="single" w:sz="6" w:space="0" w:color="000000"/>
            </w:tcBorders>
          </w:tcPr>
          <w:p w:rsidR="00A2593A" w:rsidRPr="0026656E" w:rsidRDefault="00A2593A" w:rsidP="00AF572D">
            <w:pPr>
              <w:spacing w:after="0" w:line="240" w:lineRule="auto"/>
              <w:rPr>
                <w:rFonts w:ascii="Times New Roman" w:eastAsia="Times New Roman" w:hAnsi="Times New Roman" w:cs="Times New Roman"/>
                <w:sz w:val="24"/>
                <w:szCs w:val="24"/>
                <w:lang w:eastAsia="pl-PL"/>
              </w:rPr>
            </w:pPr>
            <w:r w:rsidRPr="00F40159">
              <w:rPr>
                <w:rFonts w:ascii="Times New Roman" w:eastAsia="Times New Roman" w:hAnsi="Times New Roman" w:cs="Times New Roman"/>
                <w:sz w:val="24"/>
                <w:szCs w:val="24"/>
                <w:lang w:eastAsia="pl-PL"/>
              </w:rPr>
              <w:t xml:space="preserve">Koszulki interwencyjne </w:t>
            </w:r>
            <w:proofErr w:type="spellStart"/>
            <w:r w:rsidRPr="00F40159">
              <w:rPr>
                <w:rFonts w:ascii="Times New Roman" w:eastAsia="Times New Roman" w:hAnsi="Times New Roman" w:cs="Times New Roman"/>
                <w:sz w:val="24"/>
                <w:szCs w:val="24"/>
                <w:lang w:eastAsia="pl-PL"/>
              </w:rPr>
              <w:t>Mullins</w:t>
            </w:r>
            <w:proofErr w:type="spellEnd"/>
            <w:r w:rsidRPr="00F40159">
              <w:rPr>
                <w:rFonts w:ascii="Times New Roman" w:eastAsia="Times New Roman" w:hAnsi="Times New Roman" w:cs="Times New Roman"/>
                <w:sz w:val="24"/>
                <w:szCs w:val="24"/>
                <w:lang w:eastAsia="pl-PL"/>
              </w:rPr>
              <w:t xml:space="preserve"> z końcówką </w:t>
            </w:r>
            <w:proofErr w:type="spellStart"/>
            <w:r w:rsidRPr="00F40159">
              <w:rPr>
                <w:rFonts w:ascii="Times New Roman" w:eastAsia="Times New Roman" w:hAnsi="Times New Roman" w:cs="Times New Roman"/>
                <w:sz w:val="24"/>
                <w:szCs w:val="24"/>
                <w:lang w:eastAsia="pl-PL"/>
              </w:rPr>
              <w:t>Radiopaque</w:t>
            </w:r>
            <w:proofErr w:type="spellEnd"/>
            <w:r w:rsidRPr="00F40159">
              <w:rPr>
                <w:rFonts w:ascii="Times New Roman" w:eastAsia="Times New Roman" w:hAnsi="Times New Roman" w:cs="Times New Roman"/>
                <w:sz w:val="24"/>
                <w:szCs w:val="24"/>
                <w:lang w:eastAsia="pl-PL"/>
              </w:rPr>
              <w:t xml:space="preserve"> 6-14 F, dł. 63 - 85 cm</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345EA6" w:rsidRDefault="000902C2"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45</w:t>
            </w:r>
          </w:p>
        </w:tc>
        <w:tc>
          <w:tcPr>
            <w:tcW w:w="1418"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b/>
                <w:bCs/>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r>
      <w:tr w:rsidR="00A2593A" w:rsidRPr="00345EA6" w:rsidTr="00AF572D">
        <w:tc>
          <w:tcPr>
            <w:tcW w:w="637" w:type="dxa"/>
            <w:tcBorders>
              <w:top w:val="single" w:sz="6" w:space="0" w:color="000000"/>
              <w:left w:val="single" w:sz="6" w:space="0" w:color="000000"/>
              <w:bottom w:val="single" w:sz="6" w:space="0" w:color="000000"/>
              <w:right w:val="single" w:sz="6" w:space="0" w:color="000000"/>
            </w:tcBorders>
          </w:tcPr>
          <w:p w:rsidR="00A2593A" w:rsidRDefault="005047B4"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p>
        </w:tc>
        <w:tc>
          <w:tcPr>
            <w:tcW w:w="4536" w:type="dxa"/>
            <w:tcBorders>
              <w:top w:val="single" w:sz="6" w:space="0" w:color="000000"/>
              <w:left w:val="single" w:sz="6" w:space="0" w:color="000000"/>
              <w:bottom w:val="single" w:sz="6" w:space="0" w:color="000000"/>
              <w:right w:val="single" w:sz="6" w:space="0" w:color="000000"/>
            </w:tcBorders>
            <w:vAlign w:val="center"/>
          </w:tcPr>
          <w:p w:rsidR="00A2593A" w:rsidRPr="00F40159" w:rsidRDefault="00A2593A" w:rsidP="00AF572D">
            <w:pPr>
              <w:spacing w:after="0" w:line="240" w:lineRule="auto"/>
              <w:rPr>
                <w:rFonts w:ascii="Times New Roman" w:eastAsia="Times New Roman" w:hAnsi="Times New Roman" w:cs="Times New Roman"/>
                <w:sz w:val="24"/>
                <w:szCs w:val="24"/>
                <w:lang w:eastAsia="pl-PL"/>
              </w:rPr>
            </w:pPr>
            <w:r w:rsidRPr="00F40159">
              <w:rPr>
                <w:rFonts w:ascii="Times New Roman" w:eastAsia="Times New Roman" w:hAnsi="Times New Roman" w:cs="Times New Roman"/>
                <w:sz w:val="24"/>
                <w:szCs w:val="24"/>
                <w:lang w:eastAsia="pl-PL"/>
              </w:rPr>
              <w:t xml:space="preserve">Cewnik diagnostyczny typu PIGTAIL ze znacznikiem pomiarowym </w:t>
            </w:r>
            <w:proofErr w:type="spellStart"/>
            <w:r w:rsidRPr="00F40159">
              <w:rPr>
                <w:rFonts w:ascii="Times New Roman" w:eastAsia="Times New Roman" w:hAnsi="Times New Roman" w:cs="Times New Roman"/>
                <w:sz w:val="24"/>
                <w:szCs w:val="24"/>
                <w:lang w:eastAsia="pl-PL"/>
              </w:rPr>
              <w:t>tj</w:t>
            </w:r>
            <w:proofErr w:type="spellEnd"/>
            <w:r w:rsidRPr="00F40159">
              <w:rPr>
                <w:rFonts w:ascii="Times New Roman" w:eastAsia="Times New Roman" w:hAnsi="Times New Roman" w:cs="Times New Roman"/>
                <w:sz w:val="24"/>
                <w:szCs w:val="24"/>
                <w:lang w:eastAsia="pl-PL"/>
              </w:rPr>
              <w:t xml:space="preserve"> podziałką centymetrową, średnica 4-5F, 8 otworów </w:t>
            </w:r>
            <w:r w:rsidRPr="00F40159">
              <w:rPr>
                <w:rFonts w:ascii="Times New Roman" w:eastAsia="Times New Roman" w:hAnsi="Times New Roman" w:cs="Times New Roman"/>
                <w:sz w:val="24"/>
                <w:szCs w:val="24"/>
                <w:lang w:eastAsia="pl-PL"/>
              </w:rPr>
              <w:lastRenderedPageBreak/>
              <w:t>bocznych, zbrojony na całej długości</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345EA6" w:rsidRDefault="005047B4"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30</w:t>
            </w:r>
          </w:p>
        </w:tc>
        <w:tc>
          <w:tcPr>
            <w:tcW w:w="1418"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b/>
                <w:bCs/>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r>
      <w:tr w:rsidR="00A2593A" w:rsidRPr="00345EA6" w:rsidTr="00AF572D">
        <w:tc>
          <w:tcPr>
            <w:tcW w:w="637" w:type="dxa"/>
            <w:tcBorders>
              <w:top w:val="single" w:sz="6" w:space="0" w:color="000000"/>
              <w:left w:val="single" w:sz="6" w:space="0" w:color="000000"/>
              <w:bottom w:val="single" w:sz="6" w:space="0" w:color="000000"/>
              <w:right w:val="single" w:sz="6" w:space="0" w:color="000000"/>
            </w:tcBorders>
          </w:tcPr>
          <w:p w:rsidR="00A2593A" w:rsidRDefault="005047B4"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7.</w:t>
            </w:r>
          </w:p>
        </w:tc>
        <w:tc>
          <w:tcPr>
            <w:tcW w:w="4536" w:type="dxa"/>
            <w:tcBorders>
              <w:top w:val="single" w:sz="6" w:space="0" w:color="000000"/>
              <w:left w:val="single" w:sz="6" w:space="0" w:color="000000"/>
              <w:bottom w:val="single" w:sz="6" w:space="0" w:color="000000"/>
              <w:right w:val="single" w:sz="6" w:space="0" w:color="000000"/>
            </w:tcBorders>
            <w:vAlign w:val="center"/>
          </w:tcPr>
          <w:p w:rsidR="00A2593A" w:rsidRPr="00F40159" w:rsidRDefault="00A2593A" w:rsidP="00AF572D">
            <w:pPr>
              <w:spacing w:after="0" w:line="240" w:lineRule="auto"/>
              <w:rPr>
                <w:rFonts w:ascii="Times New Roman" w:eastAsia="Times New Roman" w:hAnsi="Times New Roman" w:cs="Times New Roman"/>
                <w:sz w:val="24"/>
                <w:szCs w:val="24"/>
                <w:lang w:eastAsia="pl-PL"/>
              </w:rPr>
            </w:pPr>
            <w:r w:rsidRPr="00F40159">
              <w:rPr>
                <w:rFonts w:ascii="Times New Roman" w:eastAsia="Times New Roman" w:hAnsi="Times New Roman" w:cs="Times New Roman"/>
                <w:sz w:val="24"/>
                <w:szCs w:val="24"/>
                <w:lang w:eastAsia="pl-PL"/>
              </w:rPr>
              <w:t>Cewniki diagnostyczne 5-6 F, długości 65-110 cm, duża różnorodność kształtów –dostawca powinien posiadać cewniki: MPA, PIG; NIH; JR; C 1,2,3; H1</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345EA6" w:rsidRDefault="005047B4"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800</w:t>
            </w:r>
          </w:p>
        </w:tc>
        <w:tc>
          <w:tcPr>
            <w:tcW w:w="1418"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b/>
                <w:bCs/>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r>
    </w:tbl>
    <w:p w:rsidR="00340B00" w:rsidRPr="00D8459D" w:rsidRDefault="00340B00" w:rsidP="00940BE3">
      <w:pPr>
        <w:spacing w:after="0" w:line="240" w:lineRule="auto"/>
        <w:rPr>
          <w:rFonts w:ascii="Times New Roman" w:eastAsia="Times New Roman" w:hAnsi="Times New Roman" w:cs="Times New Roman"/>
          <w:sz w:val="12"/>
          <w:szCs w:val="24"/>
          <w:lang w:eastAsia="pl-PL"/>
        </w:rPr>
      </w:pPr>
    </w:p>
    <w:p w:rsidR="00940BE3" w:rsidRPr="00845589" w:rsidRDefault="00940BE3" w:rsidP="00940BE3">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 NETTO ZAMÓWIENIA: ..............................................</w:t>
      </w:r>
    </w:p>
    <w:p w:rsidR="00340B00" w:rsidRPr="00340B00" w:rsidRDefault="00340B00" w:rsidP="00940BE3">
      <w:pPr>
        <w:spacing w:after="0" w:line="240" w:lineRule="auto"/>
        <w:rPr>
          <w:rFonts w:ascii="Times New Roman" w:eastAsia="Times New Roman" w:hAnsi="Times New Roman" w:cs="Times New Roman"/>
          <w:b/>
          <w:bCs/>
          <w:sz w:val="12"/>
          <w:szCs w:val="24"/>
          <w:lang w:eastAsia="pl-PL"/>
        </w:rPr>
      </w:pPr>
    </w:p>
    <w:p w:rsidR="00940BE3" w:rsidRPr="00845589" w:rsidRDefault="00940BE3" w:rsidP="00940BE3">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b/>
          <w:bCs/>
          <w:sz w:val="24"/>
          <w:szCs w:val="24"/>
          <w:lang w:eastAsia="pl-PL"/>
        </w:rPr>
        <w:t>WARTOŚĆ BRUTTO ZAMÓWIENIA: ........................................</w:t>
      </w:r>
    </w:p>
    <w:p w:rsidR="00810073" w:rsidRPr="00340B00" w:rsidRDefault="00810073" w:rsidP="00810073">
      <w:pPr>
        <w:spacing w:after="0" w:line="240" w:lineRule="auto"/>
        <w:jc w:val="both"/>
        <w:rPr>
          <w:rFonts w:ascii="Times New Roman" w:hAnsi="Times New Roman"/>
          <w:sz w:val="6"/>
        </w:rPr>
      </w:pP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Pr="00340B00" w:rsidRDefault="00810073" w:rsidP="00810073">
      <w:pPr>
        <w:spacing w:after="0" w:line="240" w:lineRule="auto"/>
        <w:rPr>
          <w:rFonts w:ascii="Times New Roman" w:hAnsi="Times New Roman"/>
          <w:b/>
          <w:i/>
          <w:color w:val="FF0000"/>
          <w:sz w:val="14"/>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940BE3" w:rsidRPr="00534516" w:rsidRDefault="00810073" w:rsidP="00810073">
      <w:pPr>
        <w:rPr>
          <w:b/>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5A2D9F" w:rsidRPr="00E87867" w:rsidRDefault="005A2D9F" w:rsidP="00BA6255">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lastRenderedPageBreak/>
        <w:t>ZAŁĄCZNIK (PAKIET) NR  1</w:t>
      </w:r>
      <w:r>
        <w:rPr>
          <w:rFonts w:ascii="Times New Roman" w:eastAsia="Times New Roman" w:hAnsi="Times New Roman"/>
          <w:b/>
          <w:bCs/>
          <w:color w:val="0000FF"/>
          <w:sz w:val="28"/>
          <w:szCs w:val="28"/>
          <w:lang w:eastAsia="pl-PL"/>
        </w:rPr>
        <w:t>2</w:t>
      </w:r>
      <w:r w:rsidRPr="00E87867">
        <w:rPr>
          <w:rFonts w:ascii="Times New Roman" w:eastAsia="Times New Roman" w:hAnsi="Times New Roman"/>
          <w:b/>
          <w:bCs/>
          <w:sz w:val="28"/>
          <w:szCs w:val="28"/>
          <w:lang w:eastAsia="pl-PL"/>
        </w:rPr>
        <w:br/>
      </w:r>
      <w:r w:rsidR="00DD6C1C">
        <w:rPr>
          <w:rFonts w:ascii="Times New Roman" w:eastAsia="Times New Roman" w:hAnsi="Times New Roman"/>
          <w:b/>
          <w:color w:val="FF0000"/>
          <w:sz w:val="24"/>
          <w:szCs w:val="20"/>
          <w:lang w:eastAsia="pl-PL"/>
        </w:rPr>
        <w:t>WADIUM: 7 600</w:t>
      </w:r>
      <w:r>
        <w:rPr>
          <w:rFonts w:ascii="Times New Roman" w:eastAsia="Times New Roman" w:hAnsi="Times New Roman"/>
          <w:b/>
          <w:color w:val="FF0000"/>
          <w:sz w:val="24"/>
          <w:szCs w:val="20"/>
          <w:lang w:eastAsia="pl-PL"/>
        </w:rPr>
        <w:t xml:space="preserve">,00 </w:t>
      </w:r>
      <w:r w:rsidRPr="00E87867">
        <w:rPr>
          <w:rFonts w:ascii="Times New Roman" w:eastAsia="Times New Roman" w:hAnsi="Times New Roman"/>
          <w:b/>
          <w:color w:val="FF0000"/>
          <w:sz w:val="24"/>
          <w:szCs w:val="20"/>
          <w:lang w:eastAsia="pl-PL"/>
        </w:rPr>
        <w:t>PLN</w:t>
      </w:r>
    </w:p>
    <w:p w:rsidR="005A2D9F" w:rsidRPr="00E87867" w:rsidRDefault="005A2D9F" w:rsidP="00BA6255">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BA6255">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BA6255">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BA6255">
      <w:pPr>
        <w:spacing w:after="0" w:line="240" w:lineRule="auto"/>
        <w:rPr>
          <w:rFonts w:ascii="Times New Roman" w:eastAsia="Times New Roman" w:hAnsi="Times New Roman"/>
          <w:sz w:val="24"/>
          <w:szCs w:val="20"/>
          <w:lang w:eastAsia="pl-PL"/>
        </w:rPr>
      </w:pPr>
    </w:p>
    <w:p w:rsidR="005A2D9F" w:rsidRPr="00B95C44"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536"/>
        <w:gridCol w:w="1276"/>
        <w:gridCol w:w="1418"/>
        <w:gridCol w:w="992"/>
        <w:gridCol w:w="1843"/>
        <w:gridCol w:w="1842"/>
        <w:gridCol w:w="1701"/>
      </w:tblGrid>
      <w:tr w:rsidR="00940BE3" w:rsidRPr="00525EB7" w:rsidTr="00AF572D">
        <w:tc>
          <w:tcPr>
            <w:tcW w:w="637"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LP</w:t>
            </w:r>
          </w:p>
        </w:tc>
        <w:tc>
          <w:tcPr>
            <w:tcW w:w="4536"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ASORTYMENT</w:t>
            </w:r>
          </w:p>
        </w:tc>
        <w:tc>
          <w:tcPr>
            <w:tcW w:w="1276" w:type="dxa"/>
            <w:tcBorders>
              <w:top w:val="single" w:sz="6" w:space="0" w:color="000000"/>
              <w:left w:val="single" w:sz="6" w:space="0" w:color="000000"/>
              <w:bottom w:val="single" w:sz="6" w:space="0" w:color="000000"/>
              <w:right w:val="single" w:sz="6" w:space="0" w:color="000000"/>
            </w:tcBorders>
            <w:vAlign w:val="center"/>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ILOŚĆ</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SZTUK</w:t>
            </w:r>
          </w:p>
        </w:tc>
        <w:tc>
          <w:tcPr>
            <w:tcW w:w="1418"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CENA</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NETTO</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SZT.</w:t>
            </w:r>
          </w:p>
        </w:tc>
        <w:tc>
          <w:tcPr>
            <w:tcW w:w="992"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VAT</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 %</w:t>
            </w:r>
          </w:p>
        </w:tc>
        <w:tc>
          <w:tcPr>
            <w:tcW w:w="1843"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WARTOŚĆ</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NETTO</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ZAMÓWIENIA</w:t>
            </w:r>
          </w:p>
        </w:tc>
        <w:tc>
          <w:tcPr>
            <w:tcW w:w="1842"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WARTOŚĆ</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BRUTTO</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ZAMÓWIENIA</w:t>
            </w:r>
          </w:p>
        </w:tc>
        <w:tc>
          <w:tcPr>
            <w:tcW w:w="1701"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PRODUCENT</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KOD PRODUKTU</w:t>
            </w:r>
          </w:p>
        </w:tc>
      </w:tr>
      <w:tr w:rsidR="00940BE3" w:rsidRPr="00345EA6" w:rsidTr="00AF572D">
        <w:tc>
          <w:tcPr>
            <w:tcW w:w="637"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p>
        </w:tc>
        <w:tc>
          <w:tcPr>
            <w:tcW w:w="4536" w:type="dxa"/>
            <w:tcBorders>
              <w:top w:val="single" w:sz="6" w:space="0" w:color="000000"/>
              <w:left w:val="single" w:sz="6" w:space="0" w:color="000000"/>
              <w:bottom w:val="single" w:sz="6" w:space="0" w:color="000000"/>
              <w:right w:val="single" w:sz="6" w:space="0" w:color="000000"/>
            </w:tcBorders>
          </w:tcPr>
          <w:p w:rsidR="00940BE3" w:rsidRPr="0026656E" w:rsidRDefault="00A2593A" w:rsidP="00AF572D">
            <w:pPr>
              <w:rPr>
                <w:rFonts w:ascii="Times New Roman" w:hAnsi="Times New Roman" w:cs="Times New Roman"/>
                <w:sz w:val="24"/>
                <w:szCs w:val="24"/>
              </w:rPr>
            </w:pPr>
            <w:proofErr w:type="spellStart"/>
            <w:r w:rsidRPr="00F40159">
              <w:rPr>
                <w:rFonts w:ascii="Times New Roman" w:eastAsia="Times New Roman" w:hAnsi="Times New Roman" w:cs="Times New Roman"/>
                <w:sz w:val="24"/>
                <w:szCs w:val="24"/>
                <w:lang w:eastAsia="pl-PL"/>
              </w:rPr>
              <w:t>Coile</w:t>
            </w:r>
            <w:proofErr w:type="spellEnd"/>
            <w:r w:rsidRPr="00F40159">
              <w:rPr>
                <w:rFonts w:ascii="Times New Roman" w:eastAsia="Times New Roman" w:hAnsi="Times New Roman" w:cs="Times New Roman"/>
                <w:sz w:val="24"/>
                <w:szCs w:val="24"/>
                <w:lang w:eastAsia="pl-PL"/>
              </w:rPr>
              <w:t xml:space="preserve"> </w:t>
            </w:r>
            <w:proofErr w:type="spellStart"/>
            <w:r w:rsidRPr="00F40159">
              <w:rPr>
                <w:rFonts w:ascii="Times New Roman" w:eastAsia="Times New Roman" w:hAnsi="Times New Roman" w:cs="Times New Roman"/>
                <w:sz w:val="24"/>
                <w:szCs w:val="24"/>
                <w:lang w:eastAsia="pl-PL"/>
              </w:rPr>
              <w:t>Mreye</w:t>
            </w:r>
            <w:proofErr w:type="spellEnd"/>
            <w:r w:rsidRPr="00F40159">
              <w:rPr>
                <w:rFonts w:ascii="Times New Roman" w:eastAsia="Times New Roman" w:hAnsi="Times New Roman" w:cs="Times New Roman"/>
                <w:sz w:val="24"/>
                <w:szCs w:val="24"/>
                <w:lang w:eastAsia="pl-PL"/>
              </w:rPr>
              <w:t xml:space="preserve"> do zamykania PDA</w:t>
            </w:r>
          </w:p>
        </w:tc>
        <w:tc>
          <w:tcPr>
            <w:tcW w:w="1276" w:type="dxa"/>
            <w:tcBorders>
              <w:top w:val="single" w:sz="6" w:space="0" w:color="000000"/>
              <w:left w:val="single" w:sz="6" w:space="0" w:color="000000"/>
              <w:bottom w:val="single" w:sz="6" w:space="0" w:color="000000"/>
              <w:right w:val="single" w:sz="6" w:space="0" w:color="000000"/>
            </w:tcBorders>
            <w:vAlign w:val="center"/>
          </w:tcPr>
          <w:p w:rsidR="00940BE3" w:rsidRPr="00345EA6" w:rsidRDefault="001A7955"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w:t>
            </w:r>
            <w:r w:rsidR="005047B4">
              <w:rPr>
                <w:rFonts w:ascii="Times New Roman" w:eastAsia="Times New Roman" w:hAnsi="Times New Roman" w:cs="Times New Roman"/>
                <w:sz w:val="24"/>
                <w:szCs w:val="24"/>
                <w:lang w:eastAsia="pl-PL"/>
              </w:rPr>
              <w:t>0</w:t>
            </w:r>
          </w:p>
        </w:tc>
        <w:tc>
          <w:tcPr>
            <w:tcW w:w="1418"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r>
      <w:tr w:rsidR="00940BE3" w:rsidRPr="00345EA6" w:rsidTr="00AF572D">
        <w:tc>
          <w:tcPr>
            <w:tcW w:w="637"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4536" w:type="dxa"/>
            <w:tcBorders>
              <w:top w:val="single" w:sz="6" w:space="0" w:color="000000"/>
              <w:left w:val="single" w:sz="6" w:space="0" w:color="000000"/>
              <w:bottom w:val="single" w:sz="6" w:space="0" w:color="000000"/>
              <w:right w:val="single" w:sz="6" w:space="0" w:color="000000"/>
            </w:tcBorders>
          </w:tcPr>
          <w:p w:rsidR="00940BE3" w:rsidRPr="0026656E" w:rsidRDefault="00A2593A" w:rsidP="00AF572D">
            <w:pPr>
              <w:spacing w:after="0" w:line="240" w:lineRule="auto"/>
              <w:rPr>
                <w:rFonts w:ascii="Times New Roman" w:eastAsia="Times New Roman" w:hAnsi="Times New Roman" w:cs="Times New Roman"/>
                <w:sz w:val="24"/>
                <w:szCs w:val="24"/>
                <w:lang w:eastAsia="pl-PL"/>
              </w:rPr>
            </w:pPr>
            <w:r w:rsidRPr="00F40159">
              <w:rPr>
                <w:rFonts w:ascii="Times New Roman" w:eastAsia="Times New Roman" w:hAnsi="Times New Roman" w:cs="Times New Roman"/>
                <w:sz w:val="24"/>
                <w:szCs w:val="24"/>
                <w:lang w:eastAsia="pl-PL"/>
              </w:rPr>
              <w:t xml:space="preserve">System dostarczania </w:t>
            </w:r>
            <w:proofErr w:type="spellStart"/>
            <w:r w:rsidRPr="00F40159">
              <w:rPr>
                <w:rFonts w:ascii="Times New Roman" w:eastAsia="Times New Roman" w:hAnsi="Times New Roman" w:cs="Times New Roman"/>
                <w:sz w:val="24"/>
                <w:szCs w:val="24"/>
                <w:lang w:eastAsia="pl-PL"/>
              </w:rPr>
              <w:t>coili</w:t>
            </w:r>
            <w:proofErr w:type="spellEnd"/>
            <w:r w:rsidRPr="00F40159">
              <w:rPr>
                <w:rFonts w:ascii="Times New Roman" w:eastAsia="Times New Roman" w:hAnsi="Times New Roman" w:cs="Times New Roman"/>
                <w:sz w:val="24"/>
                <w:szCs w:val="24"/>
                <w:lang w:eastAsia="pl-PL"/>
              </w:rPr>
              <w:t xml:space="preserve"> PDA długości 80 i 110 cm</w:t>
            </w:r>
          </w:p>
        </w:tc>
        <w:tc>
          <w:tcPr>
            <w:tcW w:w="1276" w:type="dxa"/>
            <w:tcBorders>
              <w:top w:val="single" w:sz="6" w:space="0" w:color="000000"/>
              <w:left w:val="single" w:sz="6" w:space="0" w:color="000000"/>
              <w:bottom w:val="single" w:sz="6" w:space="0" w:color="000000"/>
              <w:right w:val="single" w:sz="6" w:space="0" w:color="000000"/>
            </w:tcBorders>
            <w:vAlign w:val="center"/>
          </w:tcPr>
          <w:p w:rsidR="00940BE3" w:rsidRPr="00345EA6" w:rsidRDefault="005047B4"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60</w:t>
            </w:r>
          </w:p>
        </w:tc>
        <w:tc>
          <w:tcPr>
            <w:tcW w:w="1418"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r>
      <w:tr w:rsidR="00A2593A" w:rsidRPr="00345EA6" w:rsidTr="00AF572D">
        <w:tc>
          <w:tcPr>
            <w:tcW w:w="637"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4536" w:type="dxa"/>
            <w:tcBorders>
              <w:top w:val="single" w:sz="6" w:space="0" w:color="000000"/>
              <w:left w:val="single" w:sz="6" w:space="0" w:color="000000"/>
              <w:bottom w:val="single" w:sz="6" w:space="0" w:color="000000"/>
              <w:right w:val="single" w:sz="6" w:space="0" w:color="000000"/>
            </w:tcBorders>
            <w:vAlign w:val="center"/>
          </w:tcPr>
          <w:p w:rsidR="00A2593A" w:rsidRPr="00F40159" w:rsidRDefault="00A2593A" w:rsidP="00AF572D">
            <w:pPr>
              <w:spacing w:after="0" w:line="240" w:lineRule="auto"/>
              <w:rPr>
                <w:rFonts w:ascii="Times New Roman" w:eastAsia="Times New Roman" w:hAnsi="Times New Roman" w:cs="Times New Roman"/>
                <w:sz w:val="24"/>
                <w:szCs w:val="24"/>
                <w:lang w:eastAsia="pl-PL"/>
              </w:rPr>
            </w:pPr>
            <w:r w:rsidRPr="00F40159">
              <w:rPr>
                <w:rFonts w:ascii="Times New Roman" w:eastAsia="Times New Roman" w:hAnsi="Times New Roman" w:cs="Times New Roman"/>
                <w:sz w:val="24"/>
                <w:szCs w:val="24"/>
                <w:lang w:eastAsia="pl-PL"/>
              </w:rPr>
              <w:t xml:space="preserve">Cewniki do </w:t>
            </w:r>
            <w:proofErr w:type="spellStart"/>
            <w:r w:rsidRPr="00F40159">
              <w:rPr>
                <w:rFonts w:ascii="Times New Roman" w:eastAsia="Times New Roman" w:hAnsi="Times New Roman" w:cs="Times New Roman"/>
                <w:sz w:val="24"/>
                <w:szCs w:val="24"/>
                <w:lang w:eastAsia="pl-PL"/>
              </w:rPr>
              <w:t>coili</w:t>
            </w:r>
            <w:proofErr w:type="spellEnd"/>
            <w:r w:rsidRPr="00F40159">
              <w:rPr>
                <w:rFonts w:ascii="Times New Roman" w:eastAsia="Times New Roman" w:hAnsi="Times New Roman" w:cs="Times New Roman"/>
                <w:sz w:val="24"/>
                <w:szCs w:val="24"/>
                <w:lang w:eastAsia="pl-PL"/>
              </w:rPr>
              <w:t xml:space="preserve"> PDA z końcówką MPA</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345EA6" w:rsidRDefault="000902C2"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130</w:t>
            </w:r>
          </w:p>
        </w:tc>
        <w:tc>
          <w:tcPr>
            <w:tcW w:w="1418"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b/>
                <w:bCs/>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r>
      <w:tr w:rsidR="00A2593A" w:rsidRPr="00345EA6" w:rsidTr="00AF572D">
        <w:tc>
          <w:tcPr>
            <w:tcW w:w="637"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p>
        </w:tc>
        <w:tc>
          <w:tcPr>
            <w:tcW w:w="4536" w:type="dxa"/>
            <w:tcBorders>
              <w:top w:val="single" w:sz="6" w:space="0" w:color="000000"/>
              <w:left w:val="single" w:sz="6" w:space="0" w:color="000000"/>
              <w:bottom w:val="single" w:sz="6" w:space="0" w:color="000000"/>
              <w:right w:val="single" w:sz="6" w:space="0" w:color="000000"/>
            </w:tcBorders>
          </w:tcPr>
          <w:p w:rsidR="00A2593A" w:rsidRPr="0026656E" w:rsidRDefault="00A2593A" w:rsidP="00AF572D">
            <w:pPr>
              <w:spacing w:after="0" w:line="240" w:lineRule="auto"/>
              <w:rPr>
                <w:rFonts w:ascii="Times New Roman" w:eastAsia="Times New Roman" w:hAnsi="Times New Roman" w:cs="Times New Roman"/>
                <w:sz w:val="24"/>
                <w:szCs w:val="24"/>
                <w:lang w:eastAsia="pl-PL"/>
              </w:rPr>
            </w:pPr>
            <w:proofErr w:type="spellStart"/>
            <w:r w:rsidRPr="00F40159">
              <w:rPr>
                <w:rFonts w:ascii="Times New Roman" w:eastAsia="Times New Roman" w:hAnsi="Times New Roman" w:cs="Times New Roman"/>
                <w:sz w:val="24"/>
                <w:szCs w:val="24"/>
                <w:lang w:eastAsia="pl-PL"/>
              </w:rPr>
              <w:t>Coile</w:t>
            </w:r>
            <w:proofErr w:type="spellEnd"/>
            <w:r w:rsidRPr="00F40159">
              <w:rPr>
                <w:rFonts w:ascii="Times New Roman" w:eastAsia="Times New Roman" w:hAnsi="Times New Roman" w:cs="Times New Roman"/>
                <w:sz w:val="24"/>
                <w:szCs w:val="24"/>
                <w:lang w:eastAsia="pl-PL"/>
              </w:rPr>
              <w:t xml:space="preserve"> obwodowe typu </w:t>
            </w:r>
            <w:proofErr w:type="spellStart"/>
            <w:r w:rsidRPr="00F40159">
              <w:rPr>
                <w:rFonts w:ascii="Times New Roman" w:eastAsia="Times New Roman" w:hAnsi="Times New Roman" w:cs="Times New Roman"/>
                <w:sz w:val="24"/>
                <w:szCs w:val="24"/>
                <w:lang w:eastAsia="pl-PL"/>
              </w:rPr>
              <w:t>Jacson</w:t>
            </w:r>
            <w:proofErr w:type="spellEnd"/>
            <w:r w:rsidRPr="00F40159">
              <w:rPr>
                <w:rFonts w:ascii="Times New Roman" w:eastAsia="Times New Roman" w:hAnsi="Times New Roman" w:cs="Times New Roman"/>
                <w:sz w:val="24"/>
                <w:szCs w:val="24"/>
                <w:lang w:eastAsia="pl-PL"/>
              </w:rPr>
              <w:t xml:space="preserve"> dostarczane na systemie dostawczym</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345EA6" w:rsidRDefault="000902C2"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130</w:t>
            </w:r>
          </w:p>
        </w:tc>
        <w:tc>
          <w:tcPr>
            <w:tcW w:w="1418"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b/>
                <w:bCs/>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r>
      <w:tr w:rsidR="00A2593A" w:rsidRPr="00345EA6" w:rsidTr="00AF572D">
        <w:tc>
          <w:tcPr>
            <w:tcW w:w="637" w:type="dxa"/>
            <w:tcBorders>
              <w:top w:val="single" w:sz="6" w:space="0" w:color="000000"/>
              <w:left w:val="single" w:sz="6" w:space="0" w:color="000000"/>
              <w:bottom w:val="single" w:sz="6" w:space="0" w:color="000000"/>
              <w:right w:val="single" w:sz="6" w:space="0" w:color="000000"/>
            </w:tcBorders>
          </w:tcPr>
          <w:p w:rsidR="00A2593A" w:rsidRDefault="0026656E"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p>
        </w:tc>
        <w:tc>
          <w:tcPr>
            <w:tcW w:w="4536" w:type="dxa"/>
            <w:tcBorders>
              <w:top w:val="single" w:sz="6" w:space="0" w:color="000000"/>
              <w:left w:val="single" w:sz="6" w:space="0" w:color="000000"/>
              <w:bottom w:val="single" w:sz="6" w:space="0" w:color="000000"/>
              <w:right w:val="single" w:sz="6" w:space="0" w:color="000000"/>
            </w:tcBorders>
          </w:tcPr>
          <w:p w:rsidR="00A2593A" w:rsidRPr="0026656E" w:rsidRDefault="00A2593A" w:rsidP="00AF572D">
            <w:pPr>
              <w:spacing w:after="0" w:line="240" w:lineRule="auto"/>
              <w:rPr>
                <w:rFonts w:ascii="Times New Roman" w:eastAsia="Times New Roman" w:hAnsi="Times New Roman" w:cs="Times New Roman"/>
                <w:sz w:val="24"/>
                <w:szCs w:val="24"/>
                <w:lang w:eastAsia="pl-PL"/>
              </w:rPr>
            </w:pPr>
            <w:r w:rsidRPr="00F40159">
              <w:rPr>
                <w:rFonts w:ascii="Times New Roman" w:eastAsia="Times New Roman" w:hAnsi="Times New Roman" w:cs="Times New Roman"/>
                <w:sz w:val="24"/>
                <w:szCs w:val="24"/>
                <w:lang w:eastAsia="pl-PL"/>
              </w:rPr>
              <w:t xml:space="preserve">System dostarczania </w:t>
            </w:r>
            <w:proofErr w:type="spellStart"/>
            <w:r w:rsidRPr="00F40159">
              <w:rPr>
                <w:rFonts w:ascii="Times New Roman" w:eastAsia="Times New Roman" w:hAnsi="Times New Roman" w:cs="Times New Roman"/>
                <w:sz w:val="24"/>
                <w:szCs w:val="24"/>
                <w:lang w:eastAsia="pl-PL"/>
              </w:rPr>
              <w:t>coili</w:t>
            </w:r>
            <w:proofErr w:type="spellEnd"/>
            <w:r w:rsidRPr="00F40159">
              <w:rPr>
                <w:rFonts w:ascii="Times New Roman" w:eastAsia="Times New Roman" w:hAnsi="Times New Roman" w:cs="Times New Roman"/>
                <w:sz w:val="24"/>
                <w:szCs w:val="24"/>
                <w:lang w:eastAsia="pl-PL"/>
              </w:rPr>
              <w:t xml:space="preserve"> typu </w:t>
            </w:r>
            <w:proofErr w:type="spellStart"/>
            <w:r w:rsidRPr="00F40159">
              <w:rPr>
                <w:rFonts w:ascii="Times New Roman" w:eastAsia="Times New Roman" w:hAnsi="Times New Roman" w:cs="Times New Roman"/>
                <w:sz w:val="24"/>
                <w:szCs w:val="24"/>
                <w:lang w:eastAsia="pl-PL"/>
              </w:rPr>
              <w:t>Jacson</w:t>
            </w:r>
            <w:proofErr w:type="spellEnd"/>
            <w:r w:rsidRPr="00F40159">
              <w:rPr>
                <w:rFonts w:ascii="Times New Roman" w:eastAsia="Times New Roman" w:hAnsi="Times New Roman" w:cs="Times New Roman"/>
                <w:sz w:val="24"/>
                <w:szCs w:val="24"/>
                <w:lang w:eastAsia="pl-PL"/>
              </w:rPr>
              <w:t xml:space="preserve"> długości 110 cm</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345EA6" w:rsidRDefault="005047B4"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w:t>
            </w:r>
          </w:p>
        </w:tc>
        <w:tc>
          <w:tcPr>
            <w:tcW w:w="1418"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b/>
                <w:bCs/>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r>
    </w:tbl>
    <w:p w:rsidR="00011D53" w:rsidRDefault="00011D53" w:rsidP="00940BE3">
      <w:pPr>
        <w:spacing w:after="0" w:line="240" w:lineRule="auto"/>
        <w:rPr>
          <w:rFonts w:ascii="Times New Roman" w:eastAsia="Times New Roman" w:hAnsi="Times New Roman" w:cs="Times New Roman"/>
          <w:sz w:val="24"/>
          <w:szCs w:val="24"/>
          <w:lang w:eastAsia="pl-PL"/>
        </w:rPr>
      </w:pPr>
    </w:p>
    <w:p w:rsidR="00940BE3" w:rsidRPr="00845589" w:rsidRDefault="00940BE3" w:rsidP="00940BE3">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 NETTO ZAMÓWIENIA: ..............................................</w:t>
      </w:r>
    </w:p>
    <w:p w:rsidR="00011D53" w:rsidRDefault="00011D53" w:rsidP="00940BE3">
      <w:pPr>
        <w:spacing w:after="0" w:line="240" w:lineRule="auto"/>
        <w:rPr>
          <w:rFonts w:ascii="Times New Roman" w:eastAsia="Times New Roman" w:hAnsi="Times New Roman" w:cs="Times New Roman"/>
          <w:b/>
          <w:bCs/>
          <w:sz w:val="24"/>
          <w:szCs w:val="24"/>
          <w:lang w:eastAsia="pl-PL"/>
        </w:rPr>
      </w:pPr>
    </w:p>
    <w:p w:rsidR="00940BE3" w:rsidRPr="00845589" w:rsidRDefault="00940BE3" w:rsidP="00940BE3">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b/>
          <w:bCs/>
          <w:sz w:val="24"/>
          <w:szCs w:val="24"/>
          <w:lang w:eastAsia="pl-PL"/>
        </w:rPr>
        <w:t>WARTOŚĆ BRUTTO ZAMÓWIENIA: ........................................</w:t>
      </w:r>
    </w:p>
    <w:p w:rsidR="00940BE3" w:rsidRPr="00845589" w:rsidRDefault="00940BE3" w:rsidP="00940BE3">
      <w:pPr>
        <w:spacing w:after="0" w:line="240" w:lineRule="auto"/>
        <w:ind w:firstLine="8789"/>
        <w:rPr>
          <w:rFonts w:ascii="Times New Roman" w:eastAsia="Times New Roman" w:hAnsi="Times New Roman" w:cs="Times New Roman"/>
          <w:i/>
          <w:sz w:val="18"/>
          <w:szCs w:val="18"/>
          <w:lang w:eastAsia="pl-PL"/>
        </w:rPr>
      </w:pPr>
      <w:r w:rsidRPr="00845589">
        <w:rPr>
          <w:rFonts w:ascii="Times New Roman" w:eastAsia="Times New Roman" w:hAnsi="Times New Roman" w:cs="Times New Roman"/>
          <w:sz w:val="18"/>
          <w:szCs w:val="24"/>
          <w:lang w:eastAsia="pl-PL"/>
        </w:rPr>
        <w:t xml:space="preserve">                                                               </w:t>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lastRenderedPageBreak/>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Default="00810073" w:rsidP="00810073">
      <w:pPr>
        <w:spacing w:after="0" w:line="240" w:lineRule="auto"/>
        <w:rPr>
          <w:rFonts w:ascii="Times New Roman" w:hAnsi="Times New Roman"/>
          <w:b/>
          <w:i/>
          <w:color w:val="FF0000"/>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p>
    <w:p w:rsidR="0026656E" w:rsidRDefault="00810073" w:rsidP="00810073">
      <w:pPr>
        <w:rPr>
          <w:b/>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940BE3" w:rsidRDefault="00940BE3">
      <w:pPr>
        <w:rPr>
          <w:b/>
        </w:rPr>
      </w:pPr>
    </w:p>
    <w:p w:rsidR="00011D53" w:rsidRDefault="00011D53">
      <w:pPr>
        <w:rPr>
          <w:b/>
        </w:rPr>
      </w:pPr>
    </w:p>
    <w:p w:rsidR="00011D53" w:rsidRDefault="00011D53">
      <w:pPr>
        <w:rPr>
          <w:b/>
        </w:rPr>
      </w:pPr>
    </w:p>
    <w:p w:rsidR="00011D53" w:rsidRDefault="00011D53">
      <w:pPr>
        <w:rPr>
          <w:b/>
        </w:rPr>
      </w:pPr>
    </w:p>
    <w:p w:rsidR="00011D53" w:rsidRDefault="00011D53">
      <w:pPr>
        <w:rPr>
          <w:b/>
        </w:rPr>
      </w:pPr>
    </w:p>
    <w:p w:rsidR="00011D53" w:rsidRDefault="00011D53">
      <w:pPr>
        <w:rPr>
          <w:b/>
        </w:rPr>
      </w:pPr>
    </w:p>
    <w:p w:rsidR="005A2D9F" w:rsidRPr="00E87867" w:rsidRDefault="005A2D9F" w:rsidP="00BA6255">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lastRenderedPageBreak/>
        <w:t>ZAŁĄCZNIK (PAKIET) NR  1</w:t>
      </w:r>
      <w:r>
        <w:rPr>
          <w:rFonts w:ascii="Times New Roman" w:eastAsia="Times New Roman" w:hAnsi="Times New Roman"/>
          <w:b/>
          <w:bCs/>
          <w:color w:val="0000FF"/>
          <w:sz w:val="28"/>
          <w:szCs w:val="28"/>
          <w:lang w:eastAsia="pl-PL"/>
        </w:rPr>
        <w:t>3</w:t>
      </w:r>
      <w:r w:rsidRPr="00E87867">
        <w:rPr>
          <w:rFonts w:ascii="Times New Roman" w:eastAsia="Times New Roman" w:hAnsi="Times New Roman"/>
          <w:b/>
          <w:bCs/>
          <w:sz w:val="28"/>
          <w:szCs w:val="28"/>
          <w:lang w:eastAsia="pl-PL"/>
        </w:rPr>
        <w:br/>
      </w:r>
      <w:r w:rsidR="00DD6C1C">
        <w:rPr>
          <w:rFonts w:ascii="Times New Roman" w:eastAsia="Times New Roman" w:hAnsi="Times New Roman"/>
          <w:b/>
          <w:color w:val="FF0000"/>
          <w:sz w:val="24"/>
          <w:szCs w:val="20"/>
          <w:lang w:eastAsia="pl-PL"/>
        </w:rPr>
        <w:t>WADIUM: 3</w:t>
      </w:r>
      <w:r w:rsidR="007E493A">
        <w:rPr>
          <w:rFonts w:ascii="Times New Roman" w:eastAsia="Times New Roman" w:hAnsi="Times New Roman"/>
          <w:b/>
          <w:color w:val="FF0000"/>
          <w:sz w:val="24"/>
          <w:szCs w:val="20"/>
          <w:lang w:eastAsia="pl-PL"/>
        </w:rPr>
        <w:t>8 5</w:t>
      </w:r>
      <w:r w:rsidR="00DD6C1C">
        <w:rPr>
          <w:rFonts w:ascii="Times New Roman" w:eastAsia="Times New Roman" w:hAnsi="Times New Roman"/>
          <w:b/>
          <w:color w:val="FF0000"/>
          <w:sz w:val="24"/>
          <w:szCs w:val="20"/>
          <w:lang w:eastAsia="pl-PL"/>
        </w:rPr>
        <w:t>00</w:t>
      </w:r>
      <w:r>
        <w:rPr>
          <w:rFonts w:ascii="Times New Roman" w:eastAsia="Times New Roman" w:hAnsi="Times New Roman"/>
          <w:b/>
          <w:color w:val="FF0000"/>
          <w:sz w:val="24"/>
          <w:szCs w:val="20"/>
          <w:lang w:eastAsia="pl-PL"/>
        </w:rPr>
        <w:t xml:space="preserve">,00 </w:t>
      </w:r>
      <w:r w:rsidRPr="00E87867">
        <w:rPr>
          <w:rFonts w:ascii="Times New Roman" w:eastAsia="Times New Roman" w:hAnsi="Times New Roman"/>
          <w:b/>
          <w:color w:val="FF0000"/>
          <w:sz w:val="24"/>
          <w:szCs w:val="20"/>
          <w:lang w:eastAsia="pl-PL"/>
        </w:rPr>
        <w:t>PLN</w:t>
      </w:r>
    </w:p>
    <w:p w:rsidR="005A2D9F" w:rsidRPr="00E87867" w:rsidRDefault="005A2D9F" w:rsidP="00BA6255">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BA6255">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BA6255">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BA6255">
      <w:pPr>
        <w:spacing w:after="0" w:line="240" w:lineRule="auto"/>
        <w:rPr>
          <w:rFonts w:ascii="Times New Roman" w:eastAsia="Times New Roman" w:hAnsi="Times New Roman"/>
          <w:sz w:val="24"/>
          <w:szCs w:val="20"/>
          <w:lang w:eastAsia="pl-PL"/>
        </w:rPr>
      </w:pPr>
    </w:p>
    <w:p w:rsidR="005A2D9F" w:rsidRPr="00B95C44"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536"/>
        <w:gridCol w:w="1276"/>
        <w:gridCol w:w="1418"/>
        <w:gridCol w:w="992"/>
        <w:gridCol w:w="1843"/>
        <w:gridCol w:w="1842"/>
        <w:gridCol w:w="1701"/>
      </w:tblGrid>
      <w:tr w:rsidR="00940BE3" w:rsidRPr="00525EB7" w:rsidTr="00AF572D">
        <w:tc>
          <w:tcPr>
            <w:tcW w:w="637"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LP</w:t>
            </w:r>
          </w:p>
        </w:tc>
        <w:tc>
          <w:tcPr>
            <w:tcW w:w="4536"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ASORTYMENT</w:t>
            </w:r>
          </w:p>
        </w:tc>
        <w:tc>
          <w:tcPr>
            <w:tcW w:w="1276" w:type="dxa"/>
            <w:tcBorders>
              <w:top w:val="single" w:sz="6" w:space="0" w:color="000000"/>
              <w:left w:val="single" w:sz="6" w:space="0" w:color="000000"/>
              <w:bottom w:val="single" w:sz="6" w:space="0" w:color="000000"/>
              <w:right w:val="single" w:sz="6" w:space="0" w:color="000000"/>
            </w:tcBorders>
            <w:vAlign w:val="center"/>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ILOŚĆ</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SZTUK</w:t>
            </w:r>
          </w:p>
        </w:tc>
        <w:tc>
          <w:tcPr>
            <w:tcW w:w="1418"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CENA</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NETTO</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SZT.</w:t>
            </w:r>
          </w:p>
        </w:tc>
        <w:tc>
          <w:tcPr>
            <w:tcW w:w="992"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VAT</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 %</w:t>
            </w:r>
          </w:p>
        </w:tc>
        <w:tc>
          <w:tcPr>
            <w:tcW w:w="1843"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WARTOŚĆ</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NETTO</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ZAMÓWIENIA</w:t>
            </w:r>
          </w:p>
        </w:tc>
        <w:tc>
          <w:tcPr>
            <w:tcW w:w="1842"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WARTOŚĆ</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BRUTTO</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ZAMÓWIENIA</w:t>
            </w:r>
          </w:p>
        </w:tc>
        <w:tc>
          <w:tcPr>
            <w:tcW w:w="1701"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PRODUCENT</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KOD PRODUKTU</w:t>
            </w:r>
          </w:p>
        </w:tc>
      </w:tr>
      <w:tr w:rsidR="00940BE3" w:rsidRPr="00345EA6" w:rsidTr="0026656E">
        <w:trPr>
          <w:trHeight w:val="858"/>
        </w:trPr>
        <w:tc>
          <w:tcPr>
            <w:tcW w:w="637"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p>
        </w:tc>
        <w:tc>
          <w:tcPr>
            <w:tcW w:w="4536" w:type="dxa"/>
            <w:tcBorders>
              <w:top w:val="single" w:sz="6" w:space="0" w:color="000000"/>
              <w:left w:val="single" w:sz="6" w:space="0" w:color="000000"/>
              <w:bottom w:val="single" w:sz="6" w:space="0" w:color="000000"/>
              <w:right w:val="single" w:sz="6" w:space="0" w:color="000000"/>
            </w:tcBorders>
          </w:tcPr>
          <w:p w:rsidR="0026656E" w:rsidRPr="0026656E" w:rsidRDefault="00A2593A" w:rsidP="00AF572D">
            <w:pPr>
              <w:rPr>
                <w:rFonts w:ascii="Times New Roman" w:eastAsia="Times New Roman" w:hAnsi="Times New Roman" w:cs="Times New Roman"/>
                <w:sz w:val="24"/>
                <w:szCs w:val="24"/>
                <w:lang w:eastAsia="pl-PL"/>
              </w:rPr>
            </w:pPr>
            <w:r w:rsidRPr="00F40159">
              <w:rPr>
                <w:rFonts w:ascii="Times New Roman" w:eastAsia="Times New Roman" w:hAnsi="Times New Roman" w:cs="Times New Roman"/>
                <w:sz w:val="24"/>
                <w:szCs w:val="24"/>
                <w:lang w:eastAsia="pl-PL"/>
              </w:rPr>
              <w:t>Stenty platynowe typu CP do implantacji do aorty u dzieci, w rozmiarach zamawianych indywidualnie dla pacjenta</w:t>
            </w:r>
          </w:p>
        </w:tc>
        <w:tc>
          <w:tcPr>
            <w:tcW w:w="1276" w:type="dxa"/>
            <w:tcBorders>
              <w:top w:val="single" w:sz="6" w:space="0" w:color="000000"/>
              <w:left w:val="single" w:sz="6" w:space="0" w:color="000000"/>
              <w:bottom w:val="single" w:sz="6" w:space="0" w:color="000000"/>
              <w:right w:val="single" w:sz="6" w:space="0" w:color="000000"/>
            </w:tcBorders>
            <w:vAlign w:val="center"/>
          </w:tcPr>
          <w:p w:rsidR="00940BE3" w:rsidRPr="00345EA6" w:rsidRDefault="005047B4"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w:t>
            </w:r>
          </w:p>
        </w:tc>
        <w:tc>
          <w:tcPr>
            <w:tcW w:w="1418"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r>
      <w:tr w:rsidR="00940BE3" w:rsidRPr="00345EA6" w:rsidTr="00AF572D">
        <w:tc>
          <w:tcPr>
            <w:tcW w:w="637"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4536" w:type="dxa"/>
            <w:tcBorders>
              <w:top w:val="single" w:sz="6" w:space="0" w:color="000000"/>
              <w:left w:val="single" w:sz="6" w:space="0" w:color="000000"/>
              <w:bottom w:val="single" w:sz="6" w:space="0" w:color="000000"/>
              <w:right w:val="single" w:sz="6" w:space="0" w:color="000000"/>
            </w:tcBorders>
          </w:tcPr>
          <w:p w:rsidR="00940BE3" w:rsidRPr="0026656E" w:rsidRDefault="00A2593A" w:rsidP="00AF572D">
            <w:pPr>
              <w:spacing w:after="0" w:line="240" w:lineRule="auto"/>
              <w:rPr>
                <w:rFonts w:ascii="Times New Roman" w:eastAsia="Times New Roman" w:hAnsi="Times New Roman" w:cs="Times New Roman"/>
                <w:sz w:val="24"/>
                <w:szCs w:val="24"/>
                <w:lang w:eastAsia="pl-PL"/>
              </w:rPr>
            </w:pPr>
            <w:r w:rsidRPr="00F40159">
              <w:rPr>
                <w:rFonts w:ascii="Times New Roman" w:eastAsia="Times New Roman" w:hAnsi="Times New Roman" w:cs="Times New Roman"/>
                <w:sz w:val="24"/>
                <w:szCs w:val="24"/>
                <w:lang w:eastAsia="pl-PL"/>
              </w:rPr>
              <w:t xml:space="preserve">Cewnik angiograficzny typu Multi- </w:t>
            </w:r>
            <w:proofErr w:type="spellStart"/>
            <w:r w:rsidRPr="00F40159">
              <w:rPr>
                <w:rFonts w:ascii="Times New Roman" w:eastAsia="Times New Roman" w:hAnsi="Times New Roman" w:cs="Times New Roman"/>
                <w:sz w:val="24"/>
                <w:szCs w:val="24"/>
                <w:lang w:eastAsia="pl-PL"/>
              </w:rPr>
              <w:t>Track</w:t>
            </w:r>
            <w:proofErr w:type="spellEnd"/>
          </w:p>
        </w:tc>
        <w:tc>
          <w:tcPr>
            <w:tcW w:w="1276" w:type="dxa"/>
            <w:tcBorders>
              <w:top w:val="single" w:sz="6" w:space="0" w:color="000000"/>
              <w:left w:val="single" w:sz="6" w:space="0" w:color="000000"/>
              <w:bottom w:val="single" w:sz="6" w:space="0" w:color="000000"/>
              <w:right w:val="single" w:sz="6" w:space="0" w:color="000000"/>
            </w:tcBorders>
            <w:vAlign w:val="center"/>
          </w:tcPr>
          <w:p w:rsidR="00940BE3" w:rsidRPr="00345EA6" w:rsidRDefault="005047B4"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w:t>
            </w:r>
          </w:p>
        </w:tc>
        <w:tc>
          <w:tcPr>
            <w:tcW w:w="1418"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r>
      <w:tr w:rsidR="00940BE3" w:rsidRPr="00345EA6" w:rsidTr="00AF572D">
        <w:tc>
          <w:tcPr>
            <w:tcW w:w="637"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4536" w:type="dxa"/>
            <w:tcBorders>
              <w:top w:val="single" w:sz="6" w:space="0" w:color="000000"/>
              <w:left w:val="single" w:sz="6" w:space="0" w:color="000000"/>
              <w:bottom w:val="single" w:sz="6" w:space="0" w:color="000000"/>
              <w:right w:val="single" w:sz="6" w:space="0" w:color="000000"/>
            </w:tcBorders>
          </w:tcPr>
          <w:p w:rsidR="00940BE3" w:rsidRPr="0026656E" w:rsidRDefault="00A2593A" w:rsidP="00AF572D">
            <w:pPr>
              <w:spacing w:after="0" w:line="240" w:lineRule="auto"/>
              <w:rPr>
                <w:rFonts w:ascii="Times New Roman" w:eastAsia="Times New Roman" w:hAnsi="Times New Roman" w:cs="Times New Roman"/>
                <w:sz w:val="24"/>
                <w:szCs w:val="24"/>
                <w:lang w:eastAsia="pl-PL"/>
              </w:rPr>
            </w:pPr>
            <w:r w:rsidRPr="00F40159">
              <w:rPr>
                <w:rFonts w:ascii="Times New Roman" w:eastAsia="Times New Roman" w:hAnsi="Times New Roman" w:cs="Times New Roman"/>
                <w:sz w:val="24"/>
                <w:szCs w:val="24"/>
                <w:lang w:eastAsia="pl-PL"/>
              </w:rPr>
              <w:t>Stenty platynowe do implantacji do aorty pokryte PTFE</w:t>
            </w:r>
          </w:p>
        </w:tc>
        <w:tc>
          <w:tcPr>
            <w:tcW w:w="1276" w:type="dxa"/>
            <w:tcBorders>
              <w:top w:val="single" w:sz="6" w:space="0" w:color="000000"/>
              <w:left w:val="single" w:sz="6" w:space="0" w:color="000000"/>
              <w:bottom w:val="single" w:sz="6" w:space="0" w:color="000000"/>
              <w:right w:val="single" w:sz="6" w:space="0" w:color="000000"/>
            </w:tcBorders>
            <w:vAlign w:val="center"/>
          </w:tcPr>
          <w:p w:rsidR="00940BE3" w:rsidRPr="00345EA6" w:rsidRDefault="000902C2"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p>
        </w:tc>
        <w:tc>
          <w:tcPr>
            <w:tcW w:w="1418"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b/>
                <w:bCs/>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r>
      <w:tr w:rsidR="00940BE3" w:rsidRPr="00345EA6" w:rsidTr="00AF572D">
        <w:tc>
          <w:tcPr>
            <w:tcW w:w="637"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p>
        </w:tc>
        <w:tc>
          <w:tcPr>
            <w:tcW w:w="4536" w:type="dxa"/>
            <w:tcBorders>
              <w:top w:val="single" w:sz="6" w:space="0" w:color="000000"/>
              <w:left w:val="single" w:sz="6" w:space="0" w:color="000000"/>
              <w:bottom w:val="single" w:sz="6" w:space="0" w:color="000000"/>
              <w:right w:val="single" w:sz="6" w:space="0" w:color="000000"/>
            </w:tcBorders>
          </w:tcPr>
          <w:p w:rsidR="00940BE3" w:rsidRPr="0026656E" w:rsidRDefault="00A2593A" w:rsidP="00AF572D">
            <w:pPr>
              <w:spacing w:after="0" w:line="240" w:lineRule="auto"/>
              <w:rPr>
                <w:rFonts w:ascii="Times New Roman" w:eastAsia="Times New Roman" w:hAnsi="Times New Roman" w:cs="Times New Roman"/>
                <w:sz w:val="24"/>
                <w:szCs w:val="24"/>
                <w:lang w:eastAsia="pl-PL"/>
              </w:rPr>
            </w:pPr>
            <w:r w:rsidRPr="00F40159">
              <w:rPr>
                <w:rFonts w:ascii="Times New Roman" w:eastAsia="Times New Roman" w:hAnsi="Times New Roman" w:cs="Times New Roman"/>
                <w:sz w:val="24"/>
                <w:szCs w:val="24"/>
                <w:lang w:eastAsia="pl-PL"/>
              </w:rPr>
              <w:t>Stenty platynowe typu CP montowane na balonie BIB</w:t>
            </w:r>
          </w:p>
        </w:tc>
        <w:tc>
          <w:tcPr>
            <w:tcW w:w="1276" w:type="dxa"/>
            <w:tcBorders>
              <w:top w:val="single" w:sz="6" w:space="0" w:color="000000"/>
              <w:left w:val="single" w:sz="6" w:space="0" w:color="000000"/>
              <w:bottom w:val="single" w:sz="6" w:space="0" w:color="000000"/>
              <w:right w:val="single" w:sz="6" w:space="0" w:color="000000"/>
            </w:tcBorders>
            <w:vAlign w:val="center"/>
          </w:tcPr>
          <w:p w:rsidR="00940BE3" w:rsidRPr="00345EA6" w:rsidRDefault="005047B4"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p>
        </w:tc>
        <w:tc>
          <w:tcPr>
            <w:tcW w:w="1418"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b/>
                <w:bCs/>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r>
      <w:tr w:rsidR="00A2593A" w:rsidRPr="00345EA6" w:rsidTr="00AF572D">
        <w:tc>
          <w:tcPr>
            <w:tcW w:w="637" w:type="dxa"/>
            <w:tcBorders>
              <w:top w:val="single" w:sz="6" w:space="0" w:color="000000"/>
              <w:left w:val="single" w:sz="6" w:space="0" w:color="000000"/>
              <w:bottom w:val="single" w:sz="6" w:space="0" w:color="000000"/>
              <w:right w:val="single" w:sz="6" w:space="0" w:color="000000"/>
            </w:tcBorders>
          </w:tcPr>
          <w:p w:rsidR="00A2593A" w:rsidRDefault="0026656E"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p>
        </w:tc>
        <w:tc>
          <w:tcPr>
            <w:tcW w:w="4536" w:type="dxa"/>
            <w:tcBorders>
              <w:top w:val="single" w:sz="6" w:space="0" w:color="000000"/>
              <w:left w:val="single" w:sz="6" w:space="0" w:color="000000"/>
              <w:bottom w:val="single" w:sz="6" w:space="0" w:color="000000"/>
              <w:right w:val="single" w:sz="6" w:space="0" w:color="000000"/>
            </w:tcBorders>
          </w:tcPr>
          <w:p w:rsidR="00A2593A" w:rsidRPr="0026656E" w:rsidRDefault="00A2593A" w:rsidP="00AF572D">
            <w:pPr>
              <w:spacing w:after="0" w:line="240" w:lineRule="auto"/>
              <w:rPr>
                <w:rFonts w:ascii="Times New Roman" w:eastAsia="Times New Roman" w:hAnsi="Times New Roman" w:cs="Times New Roman"/>
                <w:sz w:val="24"/>
                <w:szCs w:val="24"/>
                <w:lang w:eastAsia="pl-PL"/>
              </w:rPr>
            </w:pPr>
            <w:r w:rsidRPr="00F40159">
              <w:rPr>
                <w:rFonts w:ascii="Times New Roman" w:eastAsia="Times New Roman" w:hAnsi="Times New Roman" w:cs="Times New Roman"/>
                <w:sz w:val="24"/>
                <w:szCs w:val="24"/>
                <w:lang w:eastAsia="pl-PL"/>
              </w:rPr>
              <w:t xml:space="preserve">Balon </w:t>
            </w:r>
            <w:proofErr w:type="spellStart"/>
            <w:r w:rsidRPr="00F40159">
              <w:rPr>
                <w:rFonts w:ascii="Times New Roman" w:eastAsia="Times New Roman" w:hAnsi="Times New Roman" w:cs="Times New Roman"/>
                <w:sz w:val="24"/>
                <w:szCs w:val="24"/>
                <w:lang w:eastAsia="pl-PL"/>
              </w:rPr>
              <w:t>niskoprofilowy</w:t>
            </w:r>
            <w:proofErr w:type="spellEnd"/>
            <w:r w:rsidRPr="00F40159">
              <w:rPr>
                <w:rFonts w:ascii="Times New Roman" w:eastAsia="Times New Roman" w:hAnsi="Times New Roman" w:cs="Times New Roman"/>
                <w:sz w:val="24"/>
                <w:szCs w:val="24"/>
                <w:lang w:eastAsia="pl-PL"/>
              </w:rPr>
              <w:t>, średnica wypełnionego balonu 4-30 mm, długość 20-60 mm, markery radiologiczne, miękka końcówka cewnika, akceptujące prowadnik 0,035”, ciśnienie wypełnienia balonu 2-6 atmosfer</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345EA6" w:rsidRDefault="005047B4"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300</w:t>
            </w:r>
          </w:p>
        </w:tc>
        <w:tc>
          <w:tcPr>
            <w:tcW w:w="1418"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b/>
                <w:bCs/>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r>
      <w:tr w:rsidR="00A2593A" w:rsidRPr="00345EA6" w:rsidTr="00AF572D">
        <w:tc>
          <w:tcPr>
            <w:tcW w:w="637" w:type="dxa"/>
            <w:tcBorders>
              <w:top w:val="single" w:sz="6" w:space="0" w:color="000000"/>
              <w:left w:val="single" w:sz="6" w:space="0" w:color="000000"/>
              <w:bottom w:val="single" w:sz="6" w:space="0" w:color="000000"/>
              <w:right w:val="single" w:sz="6" w:space="0" w:color="000000"/>
            </w:tcBorders>
          </w:tcPr>
          <w:p w:rsidR="00A2593A" w:rsidRDefault="0026656E"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p>
        </w:tc>
        <w:tc>
          <w:tcPr>
            <w:tcW w:w="4536" w:type="dxa"/>
            <w:tcBorders>
              <w:top w:val="single" w:sz="6" w:space="0" w:color="000000"/>
              <w:left w:val="single" w:sz="6" w:space="0" w:color="000000"/>
              <w:bottom w:val="single" w:sz="6" w:space="0" w:color="000000"/>
              <w:right w:val="single" w:sz="6" w:space="0" w:color="000000"/>
            </w:tcBorders>
          </w:tcPr>
          <w:p w:rsidR="00A2593A" w:rsidRPr="0026656E" w:rsidRDefault="00A2593A" w:rsidP="00AF572D">
            <w:pPr>
              <w:spacing w:after="0" w:line="240" w:lineRule="auto"/>
              <w:rPr>
                <w:rFonts w:ascii="Times New Roman" w:eastAsia="Times New Roman" w:hAnsi="Times New Roman" w:cs="Times New Roman"/>
                <w:sz w:val="24"/>
                <w:szCs w:val="24"/>
                <w:lang w:eastAsia="pl-PL"/>
              </w:rPr>
            </w:pPr>
            <w:proofErr w:type="spellStart"/>
            <w:r w:rsidRPr="00F40159">
              <w:rPr>
                <w:rFonts w:ascii="Times New Roman" w:eastAsia="Times New Roman" w:hAnsi="Times New Roman" w:cs="Times New Roman"/>
                <w:sz w:val="24"/>
                <w:szCs w:val="24"/>
                <w:lang w:eastAsia="pl-PL"/>
              </w:rPr>
              <w:t>Stent</w:t>
            </w:r>
            <w:proofErr w:type="spellEnd"/>
            <w:r w:rsidRPr="00F40159">
              <w:rPr>
                <w:rFonts w:ascii="Times New Roman" w:eastAsia="Times New Roman" w:hAnsi="Times New Roman" w:cs="Times New Roman"/>
                <w:sz w:val="24"/>
                <w:szCs w:val="24"/>
                <w:lang w:eastAsia="pl-PL"/>
              </w:rPr>
              <w:t xml:space="preserve"> aortalny. Kobaltowo-chromowy </w:t>
            </w:r>
            <w:proofErr w:type="spellStart"/>
            <w:r w:rsidRPr="00F40159">
              <w:rPr>
                <w:rFonts w:ascii="Times New Roman" w:eastAsia="Times New Roman" w:hAnsi="Times New Roman" w:cs="Times New Roman"/>
                <w:sz w:val="24"/>
                <w:szCs w:val="24"/>
                <w:lang w:eastAsia="pl-PL"/>
              </w:rPr>
              <w:t>stent</w:t>
            </w:r>
            <w:proofErr w:type="spellEnd"/>
            <w:r w:rsidRPr="00F40159">
              <w:rPr>
                <w:rFonts w:ascii="Times New Roman" w:eastAsia="Times New Roman" w:hAnsi="Times New Roman" w:cs="Times New Roman"/>
                <w:sz w:val="24"/>
                <w:szCs w:val="24"/>
                <w:lang w:eastAsia="pl-PL"/>
              </w:rPr>
              <w:t xml:space="preserve"> pokryty, dedykowany do leczenia </w:t>
            </w:r>
            <w:proofErr w:type="spellStart"/>
            <w:r w:rsidRPr="00F40159">
              <w:rPr>
                <w:rFonts w:ascii="Times New Roman" w:eastAsia="Times New Roman" w:hAnsi="Times New Roman" w:cs="Times New Roman"/>
                <w:sz w:val="24"/>
                <w:szCs w:val="24"/>
                <w:lang w:eastAsia="pl-PL"/>
              </w:rPr>
              <w:t>koarktacji</w:t>
            </w:r>
            <w:proofErr w:type="spellEnd"/>
            <w:r w:rsidRPr="00F40159">
              <w:rPr>
                <w:rFonts w:ascii="Times New Roman" w:eastAsia="Times New Roman" w:hAnsi="Times New Roman" w:cs="Times New Roman"/>
                <w:sz w:val="24"/>
                <w:szCs w:val="24"/>
                <w:lang w:eastAsia="pl-PL"/>
              </w:rPr>
              <w:t xml:space="preserve"> aorty. Średnice </w:t>
            </w:r>
            <w:proofErr w:type="spellStart"/>
            <w:r w:rsidRPr="00F40159">
              <w:rPr>
                <w:rFonts w:ascii="Times New Roman" w:eastAsia="Times New Roman" w:hAnsi="Times New Roman" w:cs="Times New Roman"/>
                <w:sz w:val="24"/>
                <w:szCs w:val="24"/>
                <w:lang w:eastAsia="pl-PL"/>
              </w:rPr>
              <w:t>stentu</w:t>
            </w:r>
            <w:proofErr w:type="spellEnd"/>
            <w:r w:rsidRPr="00F40159">
              <w:rPr>
                <w:rFonts w:ascii="Times New Roman" w:eastAsia="Times New Roman" w:hAnsi="Times New Roman" w:cs="Times New Roman"/>
                <w:sz w:val="24"/>
                <w:szCs w:val="24"/>
                <w:lang w:eastAsia="pl-PL"/>
              </w:rPr>
              <w:t xml:space="preserve"> w zakresie 12 - 24mm. </w:t>
            </w:r>
            <w:r w:rsidRPr="00F40159">
              <w:rPr>
                <w:rFonts w:ascii="Times New Roman" w:eastAsia="Times New Roman" w:hAnsi="Times New Roman" w:cs="Times New Roman"/>
                <w:sz w:val="24"/>
                <w:szCs w:val="24"/>
                <w:lang w:eastAsia="pl-PL"/>
              </w:rPr>
              <w:lastRenderedPageBreak/>
              <w:t xml:space="preserve">Długości </w:t>
            </w:r>
            <w:proofErr w:type="spellStart"/>
            <w:r w:rsidRPr="00F40159">
              <w:rPr>
                <w:rFonts w:ascii="Times New Roman" w:eastAsia="Times New Roman" w:hAnsi="Times New Roman" w:cs="Times New Roman"/>
                <w:sz w:val="24"/>
                <w:szCs w:val="24"/>
                <w:lang w:eastAsia="pl-PL"/>
              </w:rPr>
              <w:t>stentu</w:t>
            </w:r>
            <w:proofErr w:type="spellEnd"/>
            <w:r w:rsidRPr="00F40159">
              <w:rPr>
                <w:rFonts w:ascii="Times New Roman" w:eastAsia="Times New Roman" w:hAnsi="Times New Roman" w:cs="Times New Roman"/>
                <w:sz w:val="24"/>
                <w:szCs w:val="24"/>
                <w:lang w:eastAsia="pl-PL"/>
              </w:rPr>
              <w:t xml:space="preserve"> w zakresie 19 - 59mm</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345EA6" w:rsidRDefault="000902C2"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3</w:t>
            </w:r>
            <w:r w:rsidR="005047B4">
              <w:rPr>
                <w:rFonts w:ascii="Times New Roman" w:eastAsia="Times New Roman" w:hAnsi="Times New Roman" w:cs="Times New Roman"/>
                <w:sz w:val="24"/>
                <w:szCs w:val="24"/>
                <w:lang w:eastAsia="pl-PL"/>
              </w:rPr>
              <w:t>0</w:t>
            </w:r>
          </w:p>
        </w:tc>
        <w:tc>
          <w:tcPr>
            <w:tcW w:w="1418"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b/>
                <w:bCs/>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r>
      <w:tr w:rsidR="00A2593A" w:rsidRPr="00345EA6" w:rsidTr="00AF572D">
        <w:tc>
          <w:tcPr>
            <w:tcW w:w="637" w:type="dxa"/>
            <w:tcBorders>
              <w:top w:val="single" w:sz="6" w:space="0" w:color="000000"/>
              <w:left w:val="single" w:sz="6" w:space="0" w:color="000000"/>
              <w:bottom w:val="single" w:sz="6" w:space="0" w:color="000000"/>
              <w:right w:val="single" w:sz="6" w:space="0" w:color="000000"/>
            </w:tcBorders>
          </w:tcPr>
          <w:p w:rsidR="00A2593A" w:rsidRDefault="0026656E"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7.</w:t>
            </w:r>
          </w:p>
        </w:tc>
        <w:tc>
          <w:tcPr>
            <w:tcW w:w="4536" w:type="dxa"/>
            <w:tcBorders>
              <w:top w:val="single" w:sz="6" w:space="0" w:color="000000"/>
              <w:left w:val="single" w:sz="6" w:space="0" w:color="000000"/>
              <w:bottom w:val="single" w:sz="6" w:space="0" w:color="000000"/>
              <w:right w:val="single" w:sz="6" w:space="0" w:color="000000"/>
            </w:tcBorders>
            <w:vAlign w:val="center"/>
          </w:tcPr>
          <w:p w:rsidR="00A2593A" w:rsidRPr="00F40159" w:rsidRDefault="00A2593A" w:rsidP="00AF572D">
            <w:pPr>
              <w:spacing w:after="0" w:line="240" w:lineRule="auto"/>
              <w:rPr>
                <w:rFonts w:ascii="Times New Roman" w:eastAsia="Times New Roman" w:hAnsi="Times New Roman" w:cs="Times New Roman"/>
                <w:sz w:val="24"/>
                <w:szCs w:val="24"/>
                <w:lang w:eastAsia="pl-PL"/>
              </w:rPr>
            </w:pPr>
            <w:r w:rsidRPr="00F40159">
              <w:rPr>
                <w:rFonts w:ascii="Times New Roman" w:eastAsia="Times New Roman" w:hAnsi="Times New Roman" w:cs="Times New Roman"/>
                <w:sz w:val="24"/>
                <w:szCs w:val="24"/>
                <w:lang w:eastAsia="pl-PL"/>
              </w:rPr>
              <w:t xml:space="preserve">Cewniki balonowe typu BIB, balon w balonie, do rozprężania </w:t>
            </w:r>
            <w:proofErr w:type="spellStart"/>
            <w:r w:rsidRPr="00F40159">
              <w:rPr>
                <w:rFonts w:ascii="Times New Roman" w:eastAsia="Times New Roman" w:hAnsi="Times New Roman" w:cs="Times New Roman"/>
                <w:sz w:val="24"/>
                <w:szCs w:val="24"/>
                <w:lang w:eastAsia="pl-PL"/>
              </w:rPr>
              <w:t>stentów</w:t>
            </w:r>
            <w:proofErr w:type="spellEnd"/>
            <w:r w:rsidRPr="00F40159">
              <w:rPr>
                <w:rFonts w:ascii="Times New Roman" w:eastAsia="Times New Roman" w:hAnsi="Times New Roman" w:cs="Times New Roman"/>
                <w:sz w:val="24"/>
                <w:szCs w:val="24"/>
                <w:lang w:eastAsia="pl-PL"/>
              </w:rPr>
              <w:t xml:space="preserve"> implantowanych do aorty</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345EA6" w:rsidRDefault="005047B4"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w:t>
            </w:r>
          </w:p>
        </w:tc>
        <w:tc>
          <w:tcPr>
            <w:tcW w:w="1418"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b/>
                <w:bCs/>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r>
    </w:tbl>
    <w:p w:rsidR="00011D53" w:rsidRPr="00152292" w:rsidRDefault="00011D53" w:rsidP="00940BE3">
      <w:pPr>
        <w:spacing w:after="0" w:line="240" w:lineRule="auto"/>
        <w:rPr>
          <w:rFonts w:ascii="Times New Roman" w:eastAsia="Times New Roman" w:hAnsi="Times New Roman" w:cs="Times New Roman"/>
          <w:sz w:val="8"/>
          <w:szCs w:val="24"/>
          <w:lang w:eastAsia="pl-PL"/>
        </w:rPr>
      </w:pPr>
    </w:p>
    <w:p w:rsidR="00940BE3" w:rsidRPr="00845589" w:rsidRDefault="00940BE3" w:rsidP="00940BE3">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 NETTO ZAMÓWIENIA: ..............................................</w:t>
      </w:r>
    </w:p>
    <w:p w:rsidR="00011D53" w:rsidRPr="00152292" w:rsidRDefault="00011D53" w:rsidP="00940BE3">
      <w:pPr>
        <w:spacing w:after="0" w:line="240" w:lineRule="auto"/>
        <w:rPr>
          <w:rFonts w:ascii="Times New Roman" w:eastAsia="Times New Roman" w:hAnsi="Times New Roman" w:cs="Times New Roman"/>
          <w:b/>
          <w:bCs/>
          <w:sz w:val="16"/>
          <w:szCs w:val="24"/>
          <w:lang w:eastAsia="pl-PL"/>
        </w:rPr>
      </w:pPr>
    </w:p>
    <w:p w:rsidR="00940BE3" w:rsidRPr="00845589" w:rsidRDefault="00940BE3" w:rsidP="00940BE3">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b/>
          <w:bCs/>
          <w:sz w:val="24"/>
          <w:szCs w:val="24"/>
          <w:lang w:eastAsia="pl-PL"/>
        </w:rPr>
        <w:t>WARTOŚĆ BRUTTO ZAMÓWIENIA: ........................................</w:t>
      </w:r>
    </w:p>
    <w:p w:rsidR="00011D53" w:rsidRDefault="00940BE3" w:rsidP="00810073">
      <w:pPr>
        <w:spacing w:after="0" w:line="240" w:lineRule="auto"/>
        <w:jc w:val="both"/>
        <w:rPr>
          <w:rFonts w:ascii="Times New Roman" w:eastAsia="Times New Roman" w:hAnsi="Times New Roman" w:cs="Times New Roman"/>
          <w:sz w:val="18"/>
          <w:szCs w:val="24"/>
          <w:lang w:eastAsia="pl-PL"/>
        </w:rPr>
      </w:pPr>
      <w:r w:rsidRPr="00845589">
        <w:rPr>
          <w:rFonts w:ascii="Times New Roman" w:eastAsia="Times New Roman" w:hAnsi="Times New Roman" w:cs="Times New Roman"/>
          <w:sz w:val="18"/>
          <w:szCs w:val="24"/>
          <w:lang w:eastAsia="pl-PL"/>
        </w:rPr>
        <w:t xml:space="preserve">                                                               </w:t>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t xml:space="preserve"> </w:t>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Default="00810073" w:rsidP="00810073">
      <w:pPr>
        <w:spacing w:after="0" w:line="240" w:lineRule="auto"/>
        <w:rPr>
          <w:rFonts w:ascii="Times New Roman" w:hAnsi="Times New Roman"/>
          <w:b/>
          <w:i/>
          <w:color w:val="FF0000"/>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810073" w:rsidRPr="00011D53" w:rsidRDefault="00810073" w:rsidP="00810073">
      <w:pPr>
        <w:spacing w:after="0" w:line="240" w:lineRule="auto"/>
        <w:jc w:val="both"/>
        <w:rPr>
          <w:rFonts w:ascii="Times New Roman" w:eastAsia="Times New Roman" w:hAnsi="Times New Roman"/>
          <w:sz w:val="8"/>
          <w:lang w:eastAsia="pl-PL"/>
        </w:rPr>
      </w:pPr>
    </w:p>
    <w:p w:rsidR="00940BE3" w:rsidRDefault="00810073" w:rsidP="00011D53">
      <w:pPr>
        <w:spacing w:after="0" w:line="240" w:lineRule="auto"/>
        <w:rPr>
          <w:b/>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5A2D9F" w:rsidRPr="00E87867" w:rsidRDefault="005A2D9F" w:rsidP="00BA6255">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lastRenderedPageBreak/>
        <w:t>ZAŁĄCZNIK (PAKIET) NR  1</w:t>
      </w:r>
      <w:r>
        <w:rPr>
          <w:rFonts w:ascii="Times New Roman" w:eastAsia="Times New Roman" w:hAnsi="Times New Roman"/>
          <w:b/>
          <w:bCs/>
          <w:color w:val="0000FF"/>
          <w:sz w:val="28"/>
          <w:szCs w:val="28"/>
          <w:lang w:eastAsia="pl-PL"/>
        </w:rPr>
        <w:t>4</w:t>
      </w:r>
      <w:r w:rsidRPr="00E87867">
        <w:rPr>
          <w:rFonts w:ascii="Times New Roman" w:eastAsia="Times New Roman" w:hAnsi="Times New Roman"/>
          <w:b/>
          <w:bCs/>
          <w:sz w:val="28"/>
          <w:szCs w:val="28"/>
          <w:lang w:eastAsia="pl-PL"/>
        </w:rPr>
        <w:br/>
      </w:r>
      <w:r w:rsidR="00DD6C1C">
        <w:rPr>
          <w:rFonts w:ascii="Times New Roman" w:eastAsia="Times New Roman" w:hAnsi="Times New Roman"/>
          <w:b/>
          <w:color w:val="FF0000"/>
          <w:sz w:val="24"/>
          <w:szCs w:val="20"/>
          <w:lang w:eastAsia="pl-PL"/>
        </w:rPr>
        <w:t>WADIUM: 5 800</w:t>
      </w:r>
      <w:r>
        <w:rPr>
          <w:rFonts w:ascii="Times New Roman" w:eastAsia="Times New Roman" w:hAnsi="Times New Roman"/>
          <w:b/>
          <w:color w:val="FF0000"/>
          <w:sz w:val="24"/>
          <w:szCs w:val="20"/>
          <w:lang w:eastAsia="pl-PL"/>
        </w:rPr>
        <w:t xml:space="preserve">,00 </w:t>
      </w:r>
      <w:r w:rsidRPr="00E87867">
        <w:rPr>
          <w:rFonts w:ascii="Times New Roman" w:eastAsia="Times New Roman" w:hAnsi="Times New Roman"/>
          <w:b/>
          <w:color w:val="FF0000"/>
          <w:sz w:val="24"/>
          <w:szCs w:val="20"/>
          <w:lang w:eastAsia="pl-PL"/>
        </w:rPr>
        <w:t>PLN</w:t>
      </w:r>
    </w:p>
    <w:p w:rsidR="005A2D9F" w:rsidRPr="00E87867" w:rsidRDefault="005A2D9F" w:rsidP="00BA6255">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BA6255">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BA6255">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BA6255">
      <w:pPr>
        <w:spacing w:after="0" w:line="240" w:lineRule="auto"/>
        <w:rPr>
          <w:rFonts w:ascii="Times New Roman" w:eastAsia="Times New Roman" w:hAnsi="Times New Roman"/>
          <w:sz w:val="24"/>
          <w:szCs w:val="20"/>
          <w:lang w:eastAsia="pl-PL"/>
        </w:rPr>
      </w:pPr>
    </w:p>
    <w:p w:rsidR="005A2D9F" w:rsidRPr="00B95C44"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536"/>
        <w:gridCol w:w="1276"/>
        <w:gridCol w:w="1418"/>
        <w:gridCol w:w="992"/>
        <w:gridCol w:w="1843"/>
        <w:gridCol w:w="1842"/>
        <w:gridCol w:w="1701"/>
      </w:tblGrid>
      <w:tr w:rsidR="00940BE3" w:rsidRPr="00525EB7" w:rsidTr="00AF572D">
        <w:tc>
          <w:tcPr>
            <w:tcW w:w="637"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LP</w:t>
            </w:r>
          </w:p>
        </w:tc>
        <w:tc>
          <w:tcPr>
            <w:tcW w:w="4536"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ASORTYMENT</w:t>
            </w:r>
          </w:p>
        </w:tc>
        <w:tc>
          <w:tcPr>
            <w:tcW w:w="1276" w:type="dxa"/>
            <w:tcBorders>
              <w:top w:val="single" w:sz="6" w:space="0" w:color="000000"/>
              <w:left w:val="single" w:sz="6" w:space="0" w:color="000000"/>
              <w:bottom w:val="single" w:sz="6" w:space="0" w:color="000000"/>
              <w:right w:val="single" w:sz="6" w:space="0" w:color="000000"/>
            </w:tcBorders>
            <w:vAlign w:val="center"/>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ILOŚĆ</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SZTUK</w:t>
            </w:r>
          </w:p>
        </w:tc>
        <w:tc>
          <w:tcPr>
            <w:tcW w:w="1418"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CENA</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NETTO</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SZT.</w:t>
            </w:r>
          </w:p>
        </w:tc>
        <w:tc>
          <w:tcPr>
            <w:tcW w:w="992"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VAT</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 %</w:t>
            </w:r>
          </w:p>
        </w:tc>
        <w:tc>
          <w:tcPr>
            <w:tcW w:w="1843"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WARTOŚĆ</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NETTO</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ZAMÓWIENIA</w:t>
            </w:r>
          </w:p>
        </w:tc>
        <w:tc>
          <w:tcPr>
            <w:tcW w:w="1842"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WARTOŚĆ</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BRUTTO</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ZAMÓWIENIA</w:t>
            </w:r>
          </w:p>
        </w:tc>
        <w:tc>
          <w:tcPr>
            <w:tcW w:w="1701" w:type="dxa"/>
            <w:tcBorders>
              <w:top w:val="single" w:sz="6" w:space="0" w:color="000000"/>
              <w:left w:val="single" w:sz="6" w:space="0" w:color="000000"/>
              <w:bottom w:val="single" w:sz="6" w:space="0" w:color="000000"/>
              <w:right w:val="single" w:sz="6" w:space="0" w:color="000000"/>
            </w:tcBorders>
          </w:tcPr>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PRODUCENT</w:t>
            </w:r>
          </w:p>
          <w:p w:rsidR="00940BE3" w:rsidRPr="00525EB7" w:rsidRDefault="00940BE3"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KOD PRODUKTU</w:t>
            </w:r>
          </w:p>
        </w:tc>
      </w:tr>
      <w:tr w:rsidR="00940BE3" w:rsidRPr="00345EA6" w:rsidTr="00AF572D">
        <w:tc>
          <w:tcPr>
            <w:tcW w:w="637"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p>
        </w:tc>
        <w:tc>
          <w:tcPr>
            <w:tcW w:w="4536" w:type="dxa"/>
            <w:tcBorders>
              <w:top w:val="single" w:sz="6" w:space="0" w:color="000000"/>
              <w:left w:val="single" w:sz="6" w:space="0" w:color="000000"/>
              <w:bottom w:val="single" w:sz="6" w:space="0" w:color="000000"/>
              <w:right w:val="single" w:sz="6" w:space="0" w:color="000000"/>
            </w:tcBorders>
          </w:tcPr>
          <w:p w:rsidR="00940BE3" w:rsidRPr="0026656E" w:rsidRDefault="00A2593A" w:rsidP="0026656E">
            <w:pPr>
              <w:spacing w:line="240" w:lineRule="auto"/>
              <w:rPr>
                <w:rFonts w:ascii="Times New Roman" w:hAnsi="Times New Roman" w:cs="Times New Roman"/>
                <w:sz w:val="24"/>
                <w:szCs w:val="24"/>
              </w:rPr>
            </w:pPr>
            <w:r w:rsidRPr="00F40159">
              <w:rPr>
                <w:rFonts w:ascii="Times New Roman" w:eastAsia="Times New Roman" w:hAnsi="Times New Roman" w:cs="Times New Roman"/>
                <w:sz w:val="24"/>
                <w:szCs w:val="24"/>
                <w:lang w:eastAsia="pl-PL"/>
              </w:rPr>
              <w:t xml:space="preserve">Cewniki balonowe niskociśnieniowe do zabiegu </w:t>
            </w:r>
            <w:proofErr w:type="spellStart"/>
            <w:r w:rsidRPr="00F40159">
              <w:rPr>
                <w:rFonts w:ascii="Times New Roman" w:eastAsia="Times New Roman" w:hAnsi="Times New Roman" w:cs="Times New Roman"/>
                <w:sz w:val="24"/>
                <w:szCs w:val="24"/>
                <w:lang w:eastAsia="pl-PL"/>
              </w:rPr>
              <w:t>Rashkinda</w:t>
            </w:r>
            <w:proofErr w:type="spellEnd"/>
            <w:r w:rsidRPr="00F40159">
              <w:rPr>
                <w:rFonts w:ascii="Times New Roman" w:eastAsia="Times New Roman" w:hAnsi="Times New Roman" w:cs="Times New Roman"/>
                <w:sz w:val="24"/>
                <w:szCs w:val="24"/>
                <w:lang w:eastAsia="pl-PL"/>
              </w:rPr>
              <w:t>, z otworem końcowym typu Z-5</w:t>
            </w:r>
          </w:p>
        </w:tc>
        <w:tc>
          <w:tcPr>
            <w:tcW w:w="1276" w:type="dxa"/>
            <w:tcBorders>
              <w:top w:val="single" w:sz="6" w:space="0" w:color="000000"/>
              <w:left w:val="single" w:sz="6" w:space="0" w:color="000000"/>
              <w:bottom w:val="single" w:sz="6" w:space="0" w:color="000000"/>
              <w:right w:val="single" w:sz="6" w:space="0" w:color="000000"/>
            </w:tcBorders>
            <w:vAlign w:val="center"/>
          </w:tcPr>
          <w:p w:rsidR="00940BE3" w:rsidRPr="00345EA6" w:rsidRDefault="005047B4"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w:t>
            </w:r>
          </w:p>
        </w:tc>
        <w:tc>
          <w:tcPr>
            <w:tcW w:w="1418"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40BE3" w:rsidRPr="00345EA6" w:rsidRDefault="00940BE3" w:rsidP="00AF572D">
            <w:pPr>
              <w:spacing w:after="0" w:line="240" w:lineRule="auto"/>
              <w:jc w:val="center"/>
              <w:rPr>
                <w:rFonts w:ascii="Times New Roman" w:eastAsia="Times New Roman" w:hAnsi="Times New Roman" w:cs="Times New Roman"/>
                <w:sz w:val="24"/>
                <w:szCs w:val="24"/>
                <w:lang w:eastAsia="pl-PL"/>
              </w:rPr>
            </w:pPr>
          </w:p>
        </w:tc>
      </w:tr>
      <w:tr w:rsidR="00A2593A" w:rsidRPr="00345EA6" w:rsidTr="0026656E">
        <w:trPr>
          <w:trHeight w:val="726"/>
        </w:trPr>
        <w:tc>
          <w:tcPr>
            <w:tcW w:w="637" w:type="dxa"/>
            <w:tcBorders>
              <w:top w:val="single" w:sz="6" w:space="0" w:color="000000"/>
              <w:left w:val="single" w:sz="6" w:space="0" w:color="000000"/>
              <w:bottom w:val="single" w:sz="6" w:space="0" w:color="000000"/>
              <w:right w:val="single" w:sz="6" w:space="0" w:color="000000"/>
            </w:tcBorders>
          </w:tcPr>
          <w:p w:rsidR="00A2593A" w:rsidRDefault="00A2593A"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4536" w:type="dxa"/>
            <w:tcBorders>
              <w:top w:val="single" w:sz="6" w:space="0" w:color="000000"/>
              <w:left w:val="single" w:sz="6" w:space="0" w:color="000000"/>
              <w:bottom w:val="single" w:sz="6" w:space="0" w:color="000000"/>
              <w:right w:val="single" w:sz="6" w:space="0" w:color="000000"/>
            </w:tcBorders>
          </w:tcPr>
          <w:p w:rsidR="00A2593A" w:rsidRPr="0026656E" w:rsidRDefault="00A2593A" w:rsidP="0026656E">
            <w:pPr>
              <w:spacing w:line="240" w:lineRule="auto"/>
              <w:rPr>
                <w:rFonts w:ascii="Times New Roman" w:hAnsi="Times New Roman" w:cs="Times New Roman"/>
                <w:sz w:val="24"/>
                <w:szCs w:val="24"/>
              </w:rPr>
            </w:pPr>
            <w:proofErr w:type="spellStart"/>
            <w:r w:rsidRPr="00F40159">
              <w:rPr>
                <w:rFonts w:ascii="Times New Roman" w:eastAsia="Times New Roman" w:hAnsi="Times New Roman" w:cs="Times New Roman"/>
                <w:sz w:val="24"/>
                <w:szCs w:val="24"/>
                <w:lang w:eastAsia="pl-PL"/>
              </w:rPr>
              <w:t>Niskoprofilowy</w:t>
            </w:r>
            <w:proofErr w:type="spellEnd"/>
            <w:r w:rsidRPr="00F40159">
              <w:rPr>
                <w:rFonts w:ascii="Times New Roman" w:eastAsia="Times New Roman" w:hAnsi="Times New Roman" w:cs="Times New Roman"/>
                <w:sz w:val="24"/>
                <w:szCs w:val="24"/>
                <w:lang w:eastAsia="pl-PL"/>
              </w:rPr>
              <w:t xml:space="preserve"> poszerzający cewnik balonowy do przezskórnej angioplastyki śródnaczyniowej (PTA)</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345EA6" w:rsidRDefault="000902C2"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p>
        </w:tc>
        <w:tc>
          <w:tcPr>
            <w:tcW w:w="1418"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r>
      <w:tr w:rsidR="00A2593A" w:rsidRPr="00345EA6" w:rsidTr="00AF572D">
        <w:tc>
          <w:tcPr>
            <w:tcW w:w="637" w:type="dxa"/>
            <w:tcBorders>
              <w:top w:val="single" w:sz="6" w:space="0" w:color="000000"/>
              <w:left w:val="single" w:sz="6" w:space="0" w:color="000000"/>
              <w:bottom w:val="single" w:sz="6" w:space="0" w:color="000000"/>
              <w:right w:val="single" w:sz="6" w:space="0" w:color="000000"/>
            </w:tcBorders>
          </w:tcPr>
          <w:p w:rsidR="00A2593A" w:rsidRDefault="00A2593A"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4536" w:type="dxa"/>
            <w:tcBorders>
              <w:top w:val="single" w:sz="6" w:space="0" w:color="000000"/>
              <w:left w:val="single" w:sz="6" w:space="0" w:color="000000"/>
              <w:bottom w:val="single" w:sz="6" w:space="0" w:color="000000"/>
              <w:right w:val="single" w:sz="6" w:space="0" w:color="000000"/>
            </w:tcBorders>
          </w:tcPr>
          <w:p w:rsidR="00A2593A" w:rsidRPr="0026656E" w:rsidRDefault="00A2593A" w:rsidP="0026656E">
            <w:pPr>
              <w:spacing w:line="240" w:lineRule="auto"/>
              <w:rPr>
                <w:rFonts w:ascii="Times New Roman" w:hAnsi="Times New Roman" w:cs="Times New Roman"/>
                <w:sz w:val="24"/>
                <w:szCs w:val="24"/>
              </w:rPr>
            </w:pPr>
            <w:r w:rsidRPr="00F40159">
              <w:rPr>
                <w:rFonts w:ascii="Times New Roman" w:eastAsia="Times New Roman" w:hAnsi="Times New Roman" w:cs="Times New Roman"/>
                <w:sz w:val="24"/>
                <w:szCs w:val="24"/>
                <w:lang w:eastAsia="pl-PL"/>
              </w:rPr>
              <w:t xml:space="preserve">Stenty wewnątrznaczyniowe </w:t>
            </w:r>
            <w:proofErr w:type="spellStart"/>
            <w:r w:rsidRPr="00F40159">
              <w:rPr>
                <w:rFonts w:ascii="Times New Roman" w:eastAsia="Times New Roman" w:hAnsi="Times New Roman" w:cs="Times New Roman"/>
                <w:sz w:val="24"/>
                <w:szCs w:val="24"/>
                <w:lang w:eastAsia="pl-PL"/>
              </w:rPr>
              <w:t>samorozprężalne</w:t>
            </w:r>
            <w:proofErr w:type="spellEnd"/>
            <w:r w:rsidRPr="00F40159">
              <w:rPr>
                <w:rFonts w:ascii="Times New Roman" w:eastAsia="Times New Roman" w:hAnsi="Times New Roman" w:cs="Times New Roman"/>
                <w:sz w:val="24"/>
                <w:szCs w:val="24"/>
                <w:lang w:eastAsia="pl-PL"/>
              </w:rPr>
              <w:t xml:space="preserve"> typu </w:t>
            </w:r>
            <w:proofErr w:type="spellStart"/>
            <w:r w:rsidRPr="00F40159">
              <w:rPr>
                <w:rFonts w:ascii="Times New Roman" w:eastAsia="Times New Roman" w:hAnsi="Times New Roman" w:cs="Times New Roman"/>
                <w:sz w:val="24"/>
                <w:szCs w:val="24"/>
                <w:lang w:eastAsia="pl-PL"/>
              </w:rPr>
              <w:t>Zilver</w:t>
            </w:r>
            <w:proofErr w:type="spellEnd"/>
            <w:r w:rsidRPr="00F40159">
              <w:rPr>
                <w:rFonts w:ascii="Times New Roman" w:eastAsia="Times New Roman" w:hAnsi="Times New Roman" w:cs="Times New Roman"/>
                <w:sz w:val="24"/>
                <w:szCs w:val="24"/>
                <w:lang w:eastAsia="pl-PL"/>
              </w:rPr>
              <w:t xml:space="preserve"> 635</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345EA6" w:rsidRDefault="00B93B43"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w:t>
            </w:r>
          </w:p>
        </w:tc>
        <w:tc>
          <w:tcPr>
            <w:tcW w:w="1418"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r>
      <w:tr w:rsidR="00A2593A" w:rsidRPr="00345EA6" w:rsidTr="00AF572D">
        <w:tc>
          <w:tcPr>
            <w:tcW w:w="637" w:type="dxa"/>
            <w:tcBorders>
              <w:top w:val="single" w:sz="6" w:space="0" w:color="000000"/>
              <w:left w:val="single" w:sz="6" w:space="0" w:color="000000"/>
              <w:bottom w:val="single" w:sz="6" w:space="0" w:color="000000"/>
              <w:right w:val="single" w:sz="6" w:space="0" w:color="000000"/>
            </w:tcBorders>
          </w:tcPr>
          <w:p w:rsidR="00A2593A" w:rsidRDefault="00A2593A"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p>
        </w:tc>
        <w:tc>
          <w:tcPr>
            <w:tcW w:w="4536" w:type="dxa"/>
            <w:tcBorders>
              <w:top w:val="single" w:sz="6" w:space="0" w:color="000000"/>
              <w:left w:val="single" w:sz="6" w:space="0" w:color="000000"/>
              <w:bottom w:val="single" w:sz="6" w:space="0" w:color="000000"/>
              <w:right w:val="single" w:sz="6" w:space="0" w:color="000000"/>
            </w:tcBorders>
          </w:tcPr>
          <w:p w:rsidR="00A2593A" w:rsidRPr="0026656E" w:rsidRDefault="00A2593A" w:rsidP="0026656E">
            <w:pPr>
              <w:spacing w:line="240" w:lineRule="auto"/>
              <w:rPr>
                <w:rFonts w:ascii="Times New Roman" w:hAnsi="Times New Roman" w:cs="Times New Roman"/>
                <w:sz w:val="24"/>
                <w:szCs w:val="24"/>
              </w:rPr>
            </w:pPr>
            <w:r w:rsidRPr="00F40159">
              <w:rPr>
                <w:rFonts w:ascii="Times New Roman" w:eastAsia="Times New Roman" w:hAnsi="Times New Roman" w:cs="Times New Roman"/>
                <w:sz w:val="24"/>
                <w:szCs w:val="24"/>
                <w:lang w:eastAsia="pl-PL"/>
              </w:rPr>
              <w:t xml:space="preserve">Cewnik balonowy wysokociśnieniowy do angioplastyki i </w:t>
            </w:r>
            <w:proofErr w:type="spellStart"/>
            <w:r w:rsidRPr="00F40159">
              <w:rPr>
                <w:rFonts w:ascii="Times New Roman" w:eastAsia="Times New Roman" w:hAnsi="Times New Roman" w:cs="Times New Roman"/>
                <w:sz w:val="24"/>
                <w:szCs w:val="24"/>
                <w:lang w:eastAsia="pl-PL"/>
              </w:rPr>
              <w:t>redilatacji</w:t>
            </w:r>
            <w:proofErr w:type="spellEnd"/>
            <w:r w:rsidRPr="00F40159">
              <w:rPr>
                <w:rFonts w:ascii="Times New Roman" w:eastAsia="Times New Roman" w:hAnsi="Times New Roman" w:cs="Times New Roman"/>
                <w:sz w:val="24"/>
                <w:szCs w:val="24"/>
                <w:lang w:eastAsia="pl-PL"/>
              </w:rPr>
              <w:t xml:space="preserve"> </w:t>
            </w:r>
            <w:proofErr w:type="spellStart"/>
            <w:r w:rsidRPr="00F40159">
              <w:rPr>
                <w:rFonts w:ascii="Times New Roman" w:eastAsia="Times New Roman" w:hAnsi="Times New Roman" w:cs="Times New Roman"/>
                <w:sz w:val="24"/>
                <w:szCs w:val="24"/>
                <w:lang w:eastAsia="pl-PL"/>
              </w:rPr>
              <w:t>stentów</w:t>
            </w:r>
            <w:proofErr w:type="spellEnd"/>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345EA6" w:rsidRDefault="005047B4"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p>
        </w:tc>
        <w:tc>
          <w:tcPr>
            <w:tcW w:w="1418"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r>
      <w:tr w:rsidR="00A2593A" w:rsidRPr="00345EA6" w:rsidTr="00AF572D">
        <w:tc>
          <w:tcPr>
            <w:tcW w:w="637" w:type="dxa"/>
            <w:tcBorders>
              <w:top w:val="single" w:sz="6" w:space="0" w:color="000000"/>
              <w:left w:val="single" w:sz="6" w:space="0" w:color="000000"/>
              <w:bottom w:val="single" w:sz="6" w:space="0" w:color="000000"/>
              <w:right w:val="single" w:sz="6" w:space="0" w:color="000000"/>
            </w:tcBorders>
          </w:tcPr>
          <w:p w:rsidR="00A2593A" w:rsidRDefault="00A2593A"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p>
        </w:tc>
        <w:tc>
          <w:tcPr>
            <w:tcW w:w="4536" w:type="dxa"/>
            <w:tcBorders>
              <w:top w:val="single" w:sz="6" w:space="0" w:color="000000"/>
              <w:left w:val="single" w:sz="6" w:space="0" w:color="000000"/>
              <w:bottom w:val="single" w:sz="6" w:space="0" w:color="000000"/>
              <w:right w:val="single" w:sz="6" w:space="0" w:color="000000"/>
            </w:tcBorders>
          </w:tcPr>
          <w:p w:rsidR="00A2593A" w:rsidRPr="0026656E" w:rsidRDefault="00A2593A" w:rsidP="0026656E">
            <w:pPr>
              <w:spacing w:line="240" w:lineRule="auto"/>
              <w:rPr>
                <w:rFonts w:ascii="Times New Roman" w:hAnsi="Times New Roman" w:cs="Times New Roman"/>
                <w:sz w:val="24"/>
                <w:szCs w:val="24"/>
              </w:rPr>
            </w:pPr>
            <w:r w:rsidRPr="00F40159">
              <w:rPr>
                <w:rFonts w:ascii="Times New Roman" w:eastAsia="Times New Roman" w:hAnsi="Times New Roman" w:cs="Times New Roman"/>
                <w:sz w:val="24"/>
                <w:szCs w:val="24"/>
                <w:lang w:eastAsia="pl-PL"/>
              </w:rPr>
              <w:t xml:space="preserve">Cewnik </w:t>
            </w:r>
            <w:proofErr w:type="spellStart"/>
            <w:r w:rsidRPr="00F40159">
              <w:rPr>
                <w:rFonts w:ascii="Times New Roman" w:eastAsia="Times New Roman" w:hAnsi="Times New Roman" w:cs="Times New Roman"/>
                <w:sz w:val="24"/>
                <w:szCs w:val="24"/>
                <w:lang w:eastAsia="pl-PL"/>
              </w:rPr>
              <w:t>niskoprofilowy</w:t>
            </w:r>
            <w:proofErr w:type="spellEnd"/>
            <w:r w:rsidRPr="00F40159">
              <w:rPr>
                <w:rFonts w:ascii="Times New Roman" w:eastAsia="Times New Roman" w:hAnsi="Times New Roman" w:cs="Times New Roman"/>
                <w:sz w:val="24"/>
                <w:szCs w:val="24"/>
                <w:lang w:eastAsia="pl-PL"/>
              </w:rPr>
              <w:t xml:space="preserve"> do </w:t>
            </w:r>
            <w:proofErr w:type="spellStart"/>
            <w:r w:rsidRPr="00F40159">
              <w:rPr>
                <w:rFonts w:ascii="Times New Roman" w:eastAsia="Times New Roman" w:hAnsi="Times New Roman" w:cs="Times New Roman"/>
                <w:sz w:val="24"/>
                <w:szCs w:val="24"/>
                <w:lang w:eastAsia="pl-PL"/>
              </w:rPr>
              <w:t>walwuloplastyki</w:t>
            </w:r>
            <w:proofErr w:type="spellEnd"/>
            <w:r w:rsidRPr="00F40159">
              <w:rPr>
                <w:rFonts w:ascii="Times New Roman" w:eastAsia="Times New Roman" w:hAnsi="Times New Roman" w:cs="Times New Roman"/>
                <w:sz w:val="24"/>
                <w:szCs w:val="24"/>
                <w:lang w:eastAsia="pl-PL"/>
              </w:rPr>
              <w:t>. Zwężenie balonu służące odpowiedniemu umies</w:t>
            </w:r>
            <w:r w:rsidR="007F37D2">
              <w:rPr>
                <w:rFonts w:ascii="Times New Roman" w:eastAsia="Times New Roman" w:hAnsi="Times New Roman" w:cs="Times New Roman"/>
                <w:sz w:val="24"/>
                <w:szCs w:val="24"/>
                <w:lang w:eastAsia="pl-PL"/>
              </w:rPr>
              <w:t>zczeniu balonu w zastawce. Dostę</w:t>
            </w:r>
            <w:r w:rsidRPr="00F40159">
              <w:rPr>
                <w:rFonts w:ascii="Times New Roman" w:eastAsia="Times New Roman" w:hAnsi="Times New Roman" w:cs="Times New Roman"/>
                <w:sz w:val="24"/>
                <w:szCs w:val="24"/>
                <w:lang w:eastAsia="pl-PL"/>
              </w:rPr>
              <w:t>pne średnice w zakresie 4mm - 25mm</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345EA6" w:rsidRDefault="007F37D2"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w:t>
            </w:r>
          </w:p>
        </w:tc>
        <w:tc>
          <w:tcPr>
            <w:tcW w:w="1418"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r>
      <w:tr w:rsidR="00A2593A" w:rsidRPr="00345EA6" w:rsidTr="0026656E">
        <w:trPr>
          <w:trHeight w:val="420"/>
        </w:trPr>
        <w:tc>
          <w:tcPr>
            <w:tcW w:w="637" w:type="dxa"/>
            <w:tcBorders>
              <w:top w:val="single" w:sz="6" w:space="0" w:color="000000"/>
              <w:left w:val="single" w:sz="6" w:space="0" w:color="000000"/>
              <w:bottom w:val="single" w:sz="6" w:space="0" w:color="000000"/>
              <w:right w:val="single" w:sz="6" w:space="0" w:color="000000"/>
            </w:tcBorders>
          </w:tcPr>
          <w:p w:rsidR="00A2593A" w:rsidRDefault="00A2593A"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6.</w:t>
            </w:r>
          </w:p>
        </w:tc>
        <w:tc>
          <w:tcPr>
            <w:tcW w:w="4536" w:type="dxa"/>
            <w:tcBorders>
              <w:top w:val="single" w:sz="6" w:space="0" w:color="000000"/>
              <w:left w:val="single" w:sz="6" w:space="0" w:color="000000"/>
              <w:bottom w:val="single" w:sz="6" w:space="0" w:color="000000"/>
              <w:right w:val="single" w:sz="6" w:space="0" w:color="000000"/>
            </w:tcBorders>
          </w:tcPr>
          <w:p w:rsidR="00A2593A" w:rsidRPr="0026656E" w:rsidRDefault="00A2593A" w:rsidP="00AF572D">
            <w:pPr>
              <w:rPr>
                <w:rFonts w:ascii="Times New Roman" w:hAnsi="Times New Roman" w:cs="Times New Roman"/>
                <w:sz w:val="24"/>
                <w:szCs w:val="24"/>
              </w:rPr>
            </w:pPr>
            <w:r w:rsidRPr="00F40159">
              <w:rPr>
                <w:rFonts w:ascii="Times New Roman" w:eastAsia="Times New Roman" w:hAnsi="Times New Roman" w:cs="Times New Roman"/>
                <w:sz w:val="24"/>
                <w:szCs w:val="24"/>
                <w:lang w:eastAsia="pl-PL"/>
              </w:rPr>
              <w:t>Cewniki micro 3 F, długości 100-130 cm</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345EA6" w:rsidRDefault="005047B4"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p>
        </w:tc>
        <w:tc>
          <w:tcPr>
            <w:tcW w:w="1418"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r>
    </w:tbl>
    <w:p w:rsidR="00365294" w:rsidRDefault="00365294" w:rsidP="00940BE3">
      <w:pPr>
        <w:spacing w:after="0" w:line="240" w:lineRule="auto"/>
        <w:rPr>
          <w:rFonts w:ascii="Times New Roman" w:eastAsia="Times New Roman" w:hAnsi="Times New Roman" w:cs="Times New Roman"/>
          <w:sz w:val="24"/>
          <w:szCs w:val="24"/>
          <w:lang w:eastAsia="pl-PL"/>
        </w:rPr>
      </w:pPr>
    </w:p>
    <w:p w:rsidR="00940BE3" w:rsidRPr="00845589" w:rsidRDefault="00940BE3" w:rsidP="00940BE3">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 NETTO ZAMÓWIENIA: ..............................................</w:t>
      </w:r>
    </w:p>
    <w:p w:rsidR="00011D53" w:rsidRDefault="00011D53" w:rsidP="00940BE3">
      <w:pPr>
        <w:spacing w:after="0" w:line="240" w:lineRule="auto"/>
        <w:rPr>
          <w:rFonts w:ascii="Times New Roman" w:eastAsia="Times New Roman" w:hAnsi="Times New Roman" w:cs="Times New Roman"/>
          <w:b/>
          <w:bCs/>
          <w:sz w:val="24"/>
          <w:szCs w:val="24"/>
          <w:lang w:eastAsia="pl-PL"/>
        </w:rPr>
      </w:pPr>
    </w:p>
    <w:p w:rsidR="00940BE3" w:rsidRPr="00845589" w:rsidRDefault="00940BE3" w:rsidP="00940BE3">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b/>
          <w:bCs/>
          <w:sz w:val="24"/>
          <w:szCs w:val="24"/>
          <w:lang w:eastAsia="pl-PL"/>
        </w:rPr>
        <w:t>WARTOŚĆ BRUTTO ZAMÓWIENIA: ........................................</w:t>
      </w:r>
    </w:p>
    <w:p w:rsidR="00011D53" w:rsidRDefault="00011D53" w:rsidP="00810073">
      <w:pPr>
        <w:spacing w:after="0" w:line="240" w:lineRule="auto"/>
        <w:jc w:val="both"/>
        <w:rPr>
          <w:rFonts w:ascii="Times New Roman" w:hAnsi="Times New Roman"/>
          <w:sz w:val="20"/>
        </w:rPr>
      </w:pP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Default="00810073" w:rsidP="00810073">
      <w:pPr>
        <w:spacing w:after="0" w:line="240" w:lineRule="auto"/>
        <w:rPr>
          <w:rFonts w:ascii="Times New Roman" w:hAnsi="Times New Roman"/>
          <w:b/>
          <w:i/>
          <w:color w:val="FF0000"/>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p>
    <w:p w:rsidR="00810073" w:rsidRPr="006F3C01" w:rsidRDefault="00810073" w:rsidP="00810073">
      <w:pPr>
        <w:spacing w:after="0" w:line="240" w:lineRule="auto"/>
        <w:rPr>
          <w:rFonts w:ascii="Times New Roman" w:eastAsia="Times New Roman" w:hAnsi="Times New Roman"/>
          <w:sz w:val="24"/>
          <w:szCs w:val="24"/>
          <w:lang w:eastAsia="pl-PL"/>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5A2D9F" w:rsidRPr="00E87867" w:rsidRDefault="005A2D9F" w:rsidP="00BA6255">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lastRenderedPageBreak/>
        <w:t>ZAŁĄCZNIK (PAKIET) NR  1</w:t>
      </w:r>
      <w:r>
        <w:rPr>
          <w:rFonts w:ascii="Times New Roman" w:eastAsia="Times New Roman" w:hAnsi="Times New Roman"/>
          <w:b/>
          <w:bCs/>
          <w:color w:val="0000FF"/>
          <w:sz w:val="28"/>
          <w:szCs w:val="28"/>
          <w:lang w:eastAsia="pl-PL"/>
        </w:rPr>
        <w:t>5</w:t>
      </w:r>
      <w:r w:rsidRPr="00E87867">
        <w:rPr>
          <w:rFonts w:ascii="Times New Roman" w:eastAsia="Times New Roman" w:hAnsi="Times New Roman"/>
          <w:b/>
          <w:bCs/>
          <w:sz w:val="28"/>
          <w:szCs w:val="28"/>
          <w:lang w:eastAsia="pl-PL"/>
        </w:rPr>
        <w:br/>
      </w:r>
      <w:r w:rsidR="00DD6C1C">
        <w:rPr>
          <w:rFonts w:ascii="Times New Roman" w:eastAsia="Times New Roman" w:hAnsi="Times New Roman"/>
          <w:b/>
          <w:color w:val="FF0000"/>
          <w:sz w:val="24"/>
          <w:szCs w:val="20"/>
          <w:lang w:eastAsia="pl-PL"/>
        </w:rPr>
        <w:t>WADIUM: 7 000</w:t>
      </w:r>
      <w:r>
        <w:rPr>
          <w:rFonts w:ascii="Times New Roman" w:eastAsia="Times New Roman" w:hAnsi="Times New Roman"/>
          <w:b/>
          <w:color w:val="FF0000"/>
          <w:sz w:val="24"/>
          <w:szCs w:val="20"/>
          <w:lang w:eastAsia="pl-PL"/>
        </w:rPr>
        <w:t xml:space="preserve">,00 </w:t>
      </w:r>
      <w:r w:rsidRPr="00E87867">
        <w:rPr>
          <w:rFonts w:ascii="Times New Roman" w:eastAsia="Times New Roman" w:hAnsi="Times New Roman"/>
          <w:b/>
          <w:color w:val="FF0000"/>
          <w:sz w:val="24"/>
          <w:szCs w:val="20"/>
          <w:lang w:eastAsia="pl-PL"/>
        </w:rPr>
        <w:t>PLN</w:t>
      </w:r>
    </w:p>
    <w:p w:rsidR="005A2D9F" w:rsidRPr="00E87867" w:rsidRDefault="005A2D9F" w:rsidP="00BA6255">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BA6255">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BA6255">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BA6255">
      <w:pPr>
        <w:spacing w:after="0" w:line="240" w:lineRule="auto"/>
        <w:rPr>
          <w:rFonts w:ascii="Times New Roman" w:eastAsia="Times New Roman" w:hAnsi="Times New Roman"/>
          <w:sz w:val="24"/>
          <w:szCs w:val="20"/>
          <w:lang w:eastAsia="pl-PL"/>
        </w:rPr>
      </w:pPr>
    </w:p>
    <w:p w:rsidR="005A2D9F" w:rsidRPr="00B95C44"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536"/>
        <w:gridCol w:w="1276"/>
        <w:gridCol w:w="1418"/>
        <w:gridCol w:w="992"/>
        <w:gridCol w:w="1843"/>
        <w:gridCol w:w="1842"/>
        <w:gridCol w:w="1701"/>
      </w:tblGrid>
      <w:tr w:rsidR="00A2593A" w:rsidRPr="00525EB7" w:rsidTr="00AF572D">
        <w:tc>
          <w:tcPr>
            <w:tcW w:w="637" w:type="dxa"/>
            <w:tcBorders>
              <w:top w:val="single" w:sz="6" w:space="0" w:color="000000"/>
              <w:left w:val="single" w:sz="6" w:space="0" w:color="000000"/>
              <w:bottom w:val="single" w:sz="6" w:space="0" w:color="000000"/>
              <w:right w:val="single" w:sz="6" w:space="0" w:color="000000"/>
            </w:tcBorders>
          </w:tcPr>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LP</w:t>
            </w:r>
          </w:p>
        </w:tc>
        <w:tc>
          <w:tcPr>
            <w:tcW w:w="4536" w:type="dxa"/>
            <w:tcBorders>
              <w:top w:val="single" w:sz="6" w:space="0" w:color="000000"/>
              <w:left w:val="single" w:sz="6" w:space="0" w:color="000000"/>
              <w:bottom w:val="single" w:sz="6" w:space="0" w:color="000000"/>
              <w:right w:val="single" w:sz="6" w:space="0" w:color="000000"/>
            </w:tcBorders>
          </w:tcPr>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ASORTYMENT</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ILOŚĆ</w:t>
            </w:r>
          </w:p>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SZTUK</w:t>
            </w:r>
          </w:p>
        </w:tc>
        <w:tc>
          <w:tcPr>
            <w:tcW w:w="1418" w:type="dxa"/>
            <w:tcBorders>
              <w:top w:val="single" w:sz="6" w:space="0" w:color="000000"/>
              <w:left w:val="single" w:sz="6" w:space="0" w:color="000000"/>
              <w:bottom w:val="single" w:sz="6" w:space="0" w:color="000000"/>
              <w:right w:val="single" w:sz="6" w:space="0" w:color="000000"/>
            </w:tcBorders>
          </w:tcPr>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CENA</w:t>
            </w:r>
          </w:p>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NETTO</w:t>
            </w:r>
          </w:p>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SZT.</w:t>
            </w:r>
          </w:p>
        </w:tc>
        <w:tc>
          <w:tcPr>
            <w:tcW w:w="992" w:type="dxa"/>
            <w:tcBorders>
              <w:top w:val="single" w:sz="6" w:space="0" w:color="000000"/>
              <w:left w:val="single" w:sz="6" w:space="0" w:color="000000"/>
              <w:bottom w:val="single" w:sz="6" w:space="0" w:color="000000"/>
              <w:right w:val="single" w:sz="6" w:space="0" w:color="000000"/>
            </w:tcBorders>
          </w:tcPr>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VAT</w:t>
            </w:r>
          </w:p>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 %</w:t>
            </w:r>
          </w:p>
        </w:tc>
        <w:tc>
          <w:tcPr>
            <w:tcW w:w="1843" w:type="dxa"/>
            <w:tcBorders>
              <w:top w:val="single" w:sz="6" w:space="0" w:color="000000"/>
              <w:left w:val="single" w:sz="6" w:space="0" w:color="000000"/>
              <w:bottom w:val="single" w:sz="6" w:space="0" w:color="000000"/>
              <w:right w:val="single" w:sz="6" w:space="0" w:color="000000"/>
            </w:tcBorders>
          </w:tcPr>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WARTOŚĆ</w:t>
            </w:r>
          </w:p>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NETTO</w:t>
            </w:r>
          </w:p>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ZAMÓWIENIA</w:t>
            </w:r>
          </w:p>
        </w:tc>
        <w:tc>
          <w:tcPr>
            <w:tcW w:w="1842" w:type="dxa"/>
            <w:tcBorders>
              <w:top w:val="single" w:sz="6" w:space="0" w:color="000000"/>
              <w:left w:val="single" w:sz="6" w:space="0" w:color="000000"/>
              <w:bottom w:val="single" w:sz="6" w:space="0" w:color="000000"/>
              <w:right w:val="single" w:sz="6" w:space="0" w:color="000000"/>
            </w:tcBorders>
          </w:tcPr>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WARTOŚĆ</w:t>
            </w:r>
          </w:p>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BRUTTO</w:t>
            </w:r>
          </w:p>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ZAMÓWIENIA</w:t>
            </w:r>
          </w:p>
        </w:tc>
        <w:tc>
          <w:tcPr>
            <w:tcW w:w="1701" w:type="dxa"/>
            <w:tcBorders>
              <w:top w:val="single" w:sz="6" w:space="0" w:color="000000"/>
              <w:left w:val="single" w:sz="6" w:space="0" w:color="000000"/>
              <w:bottom w:val="single" w:sz="6" w:space="0" w:color="000000"/>
              <w:right w:val="single" w:sz="6" w:space="0" w:color="000000"/>
            </w:tcBorders>
          </w:tcPr>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PRODUCENT</w:t>
            </w:r>
          </w:p>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KOD PRODUKTU</w:t>
            </w:r>
          </w:p>
        </w:tc>
      </w:tr>
      <w:tr w:rsidR="00A2593A" w:rsidRPr="00345EA6" w:rsidTr="00AF572D">
        <w:tc>
          <w:tcPr>
            <w:tcW w:w="637"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p>
        </w:tc>
        <w:tc>
          <w:tcPr>
            <w:tcW w:w="4536" w:type="dxa"/>
            <w:tcBorders>
              <w:top w:val="single" w:sz="6" w:space="0" w:color="000000"/>
              <w:left w:val="single" w:sz="6" w:space="0" w:color="000000"/>
              <w:bottom w:val="single" w:sz="6" w:space="0" w:color="000000"/>
              <w:right w:val="single" w:sz="6" w:space="0" w:color="000000"/>
            </w:tcBorders>
          </w:tcPr>
          <w:p w:rsidR="00A2593A" w:rsidRPr="0026656E" w:rsidRDefault="00A2593A" w:rsidP="00AF572D">
            <w:pPr>
              <w:rPr>
                <w:rFonts w:ascii="Times New Roman" w:hAnsi="Times New Roman" w:cs="Times New Roman"/>
                <w:sz w:val="24"/>
                <w:szCs w:val="24"/>
              </w:rPr>
            </w:pPr>
            <w:r w:rsidRPr="00F40159">
              <w:rPr>
                <w:rFonts w:ascii="Times New Roman" w:eastAsia="Times New Roman" w:hAnsi="Times New Roman" w:cs="Times New Roman"/>
                <w:sz w:val="24"/>
                <w:szCs w:val="24"/>
                <w:lang w:eastAsia="pl-PL"/>
              </w:rPr>
              <w:t>Prowadniki diagnostyczne pokryte teflonem, proste i typu „J”, 0,018” do 0,035”, długości do 180 cm</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345EA6" w:rsidRDefault="000902C2"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r w:rsidR="007F37D2">
              <w:rPr>
                <w:rFonts w:ascii="Times New Roman" w:eastAsia="Times New Roman" w:hAnsi="Times New Roman" w:cs="Times New Roman"/>
                <w:sz w:val="24"/>
                <w:szCs w:val="24"/>
                <w:lang w:eastAsia="pl-PL"/>
              </w:rPr>
              <w:t>00</w:t>
            </w:r>
          </w:p>
        </w:tc>
        <w:tc>
          <w:tcPr>
            <w:tcW w:w="1418"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r>
      <w:tr w:rsidR="00A2593A" w:rsidRPr="00345EA6" w:rsidTr="00AF572D">
        <w:tc>
          <w:tcPr>
            <w:tcW w:w="637" w:type="dxa"/>
            <w:tcBorders>
              <w:top w:val="single" w:sz="6" w:space="0" w:color="000000"/>
              <w:left w:val="single" w:sz="6" w:space="0" w:color="000000"/>
              <w:bottom w:val="single" w:sz="6" w:space="0" w:color="000000"/>
              <w:right w:val="single" w:sz="6" w:space="0" w:color="000000"/>
            </w:tcBorders>
          </w:tcPr>
          <w:p w:rsidR="00A2593A" w:rsidRDefault="00A2593A"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4536" w:type="dxa"/>
            <w:tcBorders>
              <w:top w:val="single" w:sz="6" w:space="0" w:color="000000"/>
              <w:left w:val="single" w:sz="6" w:space="0" w:color="000000"/>
              <w:bottom w:val="single" w:sz="6" w:space="0" w:color="000000"/>
              <w:right w:val="single" w:sz="6" w:space="0" w:color="000000"/>
            </w:tcBorders>
          </w:tcPr>
          <w:p w:rsidR="00A2593A" w:rsidRPr="0026656E" w:rsidRDefault="00A2593A" w:rsidP="00AF572D">
            <w:pPr>
              <w:rPr>
                <w:rFonts w:ascii="Times New Roman" w:hAnsi="Times New Roman" w:cs="Times New Roman"/>
                <w:sz w:val="24"/>
                <w:szCs w:val="24"/>
              </w:rPr>
            </w:pPr>
            <w:r w:rsidRPr="00F40159">
              <w:rPr>
                <w:rFonts w:ascii="Times New Roman" w:eastAsia="Times New Roman" w:hAnsi="Times New Roman" w:cs="Times New Roman"/>
                <w:sz w:val="24"/>
                <w:szCs w:val="24"/>
                <w:lang w:eastAsia="pl-PL"/>
              </w:rPr>
              <w:t>Prowadniki diagnostyczne pokryte teflonem, proste i typu „J”, 0,018” do 0,035”, długości 260 cm</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345EA6" w:rsidRDefault="007F37D2"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300</w:t>
            </w:r>
          </w:p>
        </w:tc>
        <w:tc>
          <w:tcPr>
            <w:tcW w:w="1418"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r>
      <w:tr w:rsidR="00A2593A" w:rsidRPr="00345EA6" w:rsidTr="00AF572D">
        <w:tc>
          <w:tcPr>
            <w:tcW w:w="637" w:type="dxa"/>
            <w:tcBorders>
              <w:top w:val="single" w:sz="6" w:space="0" w:color="000000"/>
              <w:left w:val="single" w:sz="6" w:space="0" w:color="000000"/>
              <w:bottom w:val="single" w:sz="6" w:space="0" w:color="000000"/>
              <w:right w:val="single" w:sz="6" w:space="0" w:color="000000"/>
            </w:tcBorders>
          </w:tcPr>
          <w:p w:rsidR="00A2593A" w:rsidRDefault="00A2593A"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4536" w:type="dxa"/>
            <w:tcBorders>
              <w:top w:val="single" w:sz="6" w:space="0" w:color="000000"/>
              <w:left w:val="single" w:sz="6" w:space="0" w:color="000000"/>
              <w:bottom w:val="single" w:sz="6" w:space="0" w:color="000000"/>
              <w:right w:val="single" w:sz="6" w:space="0" w:color="000000"/>
            </w:tcBorders>
          </w:tcPr>
          <w:p w:rsidR="00A2593A" w:rsidRPr="0026656E" w:rsidRDefault="00A2593A" w:rsidP="00AF572D">
            <w:pPr>
              <w:rPr>
                <w:rFonts w:ascii="Times New Roman" w:hAnsi="Times New Roman" w:cs="Times New Roman"/>
                <w:sz w:val="24"/>
                <w:szCs w:val="24"/>
              </w:rPr>
            </w:pPr>
            <w:r w:rsidRPr="00F40159">
              <w:rPr>
                <w:rFonts w:ascii="Times New Roman" w:eastAsia="Times New Roman" w:hAnsi="Times New Roman" w:cs="Times New Roman"/>
                <w:sz w:val="24"/>
                <w:szCs w:val="24"/>
                <w:lang w:eastAsia="pl-PL"/>
              </w:rPr>
              <w:t xml:space="preserve">Prowadniki interwencyjne typu </w:t>
            </w:r>
            <w:proofErr w:type="spellStart"/>
            <w:r w:rsidRPr="00F40159">
              <w:rPr>
                <w:rFonts w:ascii="Times New Roman" w:eastAsia="Times New Roman" w:hAnsi="Times New Roman" w:cs="Times New Roman"/>
                <w:sz w:val="24"/>
                <w:szCs w:val="24"/>
                <w:lang w:eastAsia="pl-PL"/>
              </w:rPr>
              <w:t>Amplatz</w:t>
            </w:r>
            <w:proofErr w:type="spellEnd"/>
            <w:r w:rsidRPr="00F40159">
              <w:rPr>
                <w:rFonts w:ascii="Times New Roman" w:eastAsia="Times New Roman" w:hAnsi="Times New Roman" w:cs="Times New Roman"/>
                <w:sz w:val="24"/>
                <w:szCs w:val="24"/>
                <w:lang w:eastAsia="pl-PL"/>
              </w:rPr>
              <w:t xml:space="preserve"> ultra i extra sztywne</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345EA6" w:rsidRDefault="000902C2"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007F37D2">
              <w:rPr>
                <w:rFonts w:ascii="Times New Roman" w:eastAsia="Times New Roman" w:hAnsi="Times New Roman" w:cs="Times New Roman"/>
                <w:sz w:val="24"/>
                <w:szCs w:val="24"/>
                <w:lang w:eastAsia="pl-PL"/>
              </w:rPr>
              <w:t>0</w:t>
            </w:r>
          </w:p>
        </w:tc>
        <w:tc>
          <w:tcPr>
            <w:tcW w:w="1418"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r>
      <w:tr w:rsidR="00A2593A" w:rsidRPr="00345EA6" w:rsidTr="00AF572D">
        <w:tc>
          <w:tcPr>
            <w:tcW w:w="637" w:type="dxa"/>
            <w:tcBorders>
              <w:top w:val="single" w:sz="6" w:space="0" w:color="000000"/>
              <w:left w:val="single" w:sz="6" w:space="0" w:color="000000"/>
              <w:bottom w:val="single" w:sz="6" w:space="0" w:color="000000"/>
              <w:right w:val="single" w:sz="6" w:space="0" w:color="000000"/>
            </w:tcBorders>
          </w:tcPr>
          <w:p w:rsidR="00A2593A" w:rsidRDefault="00A2593A"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p>
        </w:tc>
        <w:tc>
          <w:tcPr>
            <w:tcW w:w="4536" w:type="dxa"/>
            <w:tcBorders>
              <w:top w:val="single" w:sz="6" w:space="0" w:color="000000"/>
              <w:left w:val="single" w:sz="6" w:space="0" w:color="000000"/>
              <w:bottom w:val="single" w:sz="6" w:space="0" w:color="000000"/>
              <w:right w:val="single" w:sz="6" w:space="0" w:color="000000"/>
            </w:tcBorders>
          </w:tcPr>
          <w:p w:rsidR="00A2593A" w:rsidRPr="0026656E" w:rsidRDefault="00A2593A" w:rsidP="00AF572D">
            <w:pPr>
              <w:rPr>
                <w:rFonts w:ascii="Times New Roman" w:hAnsi="Times New Roman" w:cs="Times New Roman"/>
                <w:sz w:val="24"/>
                <w:szCs w:val="24"/>
              </w:rPr>
            </w:pPr>
            <w:r w:rsidRPr="00F40159">
              <w:rPr>
                <w:rFonts w:ascii="Times New Roman" w:eastAsia="Times New Roman" w:hAnsi="Times New Roman" w:cs="Times New Roman"/>
                <w:sz w:val="24"/>
                <w:szCs w:val="24"/>
                <w:lang w:eastAsia="pl-PL"/>
              </w:rPr>
              <w:t xml:space="preserve">Prowadniki interwencyjne </w:t>
            </w:r>
            <w:proofErr w:type="spellStart"/>
            <w:r w:rsidRPr="00F40159">
              <w:rPr>
                <w:rFonts w:ascii="Times New Roman" w:eastAsia="Times New Roman" w:hAnsi="Times New Roman" w:cs="Times New Roman"/>
                <w:sz w:val="24"/>
                <w:szCs w:val="24"/>
                <w:lang w:eastAsia="pl-PL"/>
              </w:rPr>
              <w:t>nitinolowe</w:t>
            </w:r>
            <w:proofErr w:type="spellEnd"/>
            <w:r w:rsidRPr="00F40159">
              <w:rPr>
                <w:rFonts w:ascii="Times New Roman" w:eastAsia="Times New Roman" w:hAnsi="Times New Roman" w:cs="Times New Roman"/>
                <w:sz w:val="24"/>
                <w:szCs w:val="24"/>
                <w:lang w:eastAsia="pl-PL"/>
              </w:rPr>
              <w:t xml:space="preserve"> super </w:t>
            </w:r>
            <w:proofErr w:type="spellStart"/>
            <w:r w:rsidRPr="00F40159">
              <w:rPr>
                <w:rFonts w:ascii="Times New Roman" w:eastAsia="Times New Roman" w:hAnsi="Times New Roman" w:cs="Times New Roman"/>
                <w:sz w:val="24"/>
                <w:szCs w:val="24"/>
                <w:lang w:eastAsia="pl-PL"/>
              </w:rPr>
              <w:t>soft</w:t>
            </w:r>
            <w:proofErr w:type="spellEnd"/>
            <w:r w:rsidRPr="00F40159">
              <w:rPr>
                <w:rFonts w:ascii="Times New Roman" w:eastAsia="Times New Roman" w:hAnsi="Times New Roman" w:cs="Times New Roman"/>
                <w:sz w:val="24"/>
                <w:szCs w:val="24"/>
                <w:lang w:eastAsia="pl-PL"/>
              </w:rPr>
              <w:t>, 0,014” i 0,018”, długości 180 i 300 cm</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345EA6" w:rsidRDefault="000902C2"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r w:rsidR="007F37D2">
              <w:rPr>
                <w:rFonts w:ascii="Times New Roman" w:eastAsia="Times New Roman" w:hAnsi="Times New Roman" w:cs="Times New Roman"/>
                <w:sz w:val="24"/>
                <w:szCs w:val="24"/>
                <w:lang w:eastAsia="pl-PL"/>
              </w:rPr>
              <w:t>0</w:t>
            </w:r>
          </w:p>
        </w:tc>
        <w:tc>
          <w:tcPr>
            <w:tcW w:w="1418"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r>
      <w:tr w:rsidR="00A2593A" w:rsidRPr="00345EA6" w:rsidTr="00AF572D">
        <w:tc>
          <w:tcPr>
            <w:tcW w:w="637" w:type="dxa"/>
            <w:tcBorders>
              <w:top w:val="single" w:sz="6" w:space="0" w:color="000000"/>
              <w:left w:val="single" w:sz="6" w:space="0" w:color="000000"/>
              <w:bottom w:val="single" w:sz="6" w:space="0" w:color="000000"/>
              <w:right w:val="single" w:sz="6" w:space="0" w:color="000000"/>
            </w:tcBorders>
          </w:tcPr>
          <w:p w:rsidR="00A2593A" w:rsidRDefault="00A2593A"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p>
        </w:tc>
        <w:tc>
          <w:tcPr>
            <w:tcW w:w="4536" w:type="dxa"/>
            <w:tcBorders>
              <w:top w:val="single" w:sz="6" w:space="0" w:color="000000"/>
              <w:left w:val="single" w:sz="6" w:space="0" w:color="000000"/>
              <w:bottom w:val="single" w:sz="6" w:space="0" w:color="000000"/>
              <w:right w:val="single" w:sz="6" w:space="0" w:color="000000"/>
            </w:tcBorders>
          </w:tcPr>
          <w:p w:rsidR="00A2593A" w:rsidRPr="0026656E" w:rsidRDefault="00A2593A" w:rsidP="00AF572D">
            <w:pPr>
              <w:rPr>
                <w:rFonts w:ascii="Times New Roman" w:hAnsi="Times New Roman" w:cs="Times New Roman"/>
                <w:sz w:val="24"/>
                <w:szCs w:val="24"/>
              </w:rPr>
            </w:pPr>
            <w:r w:rsidRPr="00F40159">
              <w:rPr>
                <w:rFonts w:ascii="Times New Roman" w:eastAsia="Times New Roman" w:hAnsi="Times New Roman" w:cs="Times New Roman"/>
                <w:sz w:val="24"/>
                <w:szCs w:val="24"/>
                <w:lang w:eastAsia="pl-PL"/>
              </w:rPr>
              <w:t xml:space="preserve">Igły </w:t>
            </w:r>
            <w:r w:rsidR="007F37D2">
              <w:rPr>
                <w:rFonts w:ascii="Times New Roman" w:eastAsia="Times New Roman" w:hAnsi="Times New Roman" w:cs="Times New Roman"/>
                <w:sz w:val="24"/>
                <w:szCs w:val="24"/>
                <w:lang w:eastAsia="pl-PL"/>
              </w:rPr>
              <w:t>biopsyjne, 16-20 G</w:t>
            </w:r>
            <w:r w:rsidRPr="00F40159">
              <w:rPr>
                <w:rFonts w:ascii="Times New Roman" w:eastAsia="Times New Roman" w:hAnsi="Times New Roman" w:cs="Times New Roman"/>
                <w:sz w:val="24"/>
                <w:szCs w:val="24"/>
                <w:lang w:eastAsia="pl-PL"/>
              </w:rPr>
              <w:t xml:space="preserve"> (dłu</w:t>
            </w:r>
            <w:r w:rsidR="007F37D2">
              <w:rPr>
                <w:rFonts w:ascii="Times New Roman" w:eastAsia="Times New Roman" w:hAnsi="Times New Roman" w:cs="Times New Roman"/>
                <w:sz w:val="24"/>
                <w:szCs w:val="24"/>
                <w:lang w:eastAsia="pl-PL"/>
              </w:rPr>
              <w:t>gość skoku 10mm) oraz 14-20 G</w:t>
            </w:r>
            <w:r w:rsidRPr="00F40159">
              <w:rPr>
                <w:rFonts w:ascii="Times New Roman" w:eastAsia="Times New Roman" w:hAnsi="Times New Roman" w:cs="Times New Roman"/>
                <w:sz w:val="24"/>
                <w:szCs w:val="24"/>
                <w:lang w:eastAsia="pl-PL"/>
              </w:rPr>
              <w:t xml:space="preserve"> (długość skoku 20mm)</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345EA6" w:rsidRDefault="007F37D2"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50</w:t>
            </w:r>
          </w:p>
        </w:tc>
        <w:tc>
          <w:tcPr>
            <w:tcW w:w="1418"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2593A" w:rsidRPr="00345EA6" w:rsidRDefault="00A2593A" w:rsidP="00AF572D">
            <w:pPr>
              <w:spacing w:after="0" w:line="240" w:lineRule="auto"/>
              <w:jc w:val="center"/>
              <w:rPr>
                <w:rFonts w:ascii="Times New Roman" w:eastAsia="Times New Roman" w:hAnsi="Times New Roman" w:cs="Times New Roman"/>
                <w:sz w:val="24"/>
                <w:szCs w:val="24"/>
                <w:lang w:eastAsia="pl-PL"/>
              </w:rPr>
            </w:pPr>
          </w:p>
        </w:tc>
      </w:tr>
      <w:tr w:rsidR="007F37D2" w:rsidRPr="00345EA6" w:rsidTr="00AF572D">
        <w:tc>
          <w:tcPr>
            <w:tcW w:w="637" w:type="dxa"/>
            <w:tcBorders>
              <w:top w:val="single" w:sz="6" w:space="0" w:color="000000"/>
              <w:left w:val="single" w:sz="6" w:space="0" w:color="000000"/>
              <w:bottom w:val="single" w:sz="6" w:space="0" w:color="000000"/>
              <w:right w:val="single" w:sz="6" w:space="0" w:color="000000"/>
            </w:tcBorders>
          </w:tcPr>
          <w:p w:rsidR="007F37D2" w:rsidRDefault="007F37D2"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p>
        </w:tc>
        <w:tc>
          <w:tcPr>
            <w:tcW w:w="4536" w:type="dxa"/>
            <w:tcBorders>
              <w:top w:val="single" w:sz="6" w:space="0" w:color="000000"/>
              <w:left w:val="single" w:sz="6" w:space="0" w:color="000000"/>
              <w:bottom w:val="single" w:sz="6" w:space="0" w:color="000000"/>
              <w:right w:val="single" w:sz="6" w:space="0" w:color="000000"/>
            </w:tcBorders>
          </w:tcPr>
          <w:p w:rsidR="007F37D2" w:rsidRPr="007F37D2" w:rsidRDefault="007F37D2" w:rsidP="00AF572D">
            <w:pPr>
              <w:rPr>
                <w:rFonts w:ascii="Times New Roman" w:eastAsia="Times New Roman" w:hAnsi="Times New Roman" w:cs="Times New Roman"/>
                <w:sz w:val="24"/>
                <w:szCs w:val="24"/>
                <w:lang w:eastAsia="pl-PL"/>
              </w:rPr>
            </w:pPr>
            <w:r w:rsidRPr="007F37D2">
              <w:rPr>
                <w:rFonts w:ascii="Times New Roman" w:eastAsia="Times New Roman" w:hAnsi="Times New Roman" w:cs="Times New Roman"/>
                <w:sz w:val="24"/>
                <w:szCs w:val="24"/>
                <w:lang w:eastAsia="pl-PL"/>
              </w:rPr>
              <w:t xml:space="preserve">Strzykawki z manometrem do plastyki </w:t>
            </w:r>
            <w:r w:rsidRPr="007F37D2">
              <w:rPr>
                <w:rFonts w:ascii="Times New Roman" w:eastAsia="Times New Roman" w:hAnsi="Times New Roman" w:cs="Times New Roman"/>
                <w:sz w:val="24"/>
                <w:szCs w:val="24"/>
                <w:lang w:eastAsia="pl-PL"/>
              </w:rPr>
              <w:lastRenderedPageBreak/>
              <w:t>balonowej</w:t>
            </w:r>
          </w:p>
        </w:tc>
        <w:tc>
          <w:tcPr>
            <w:tcW w:w="1276" w:type="dxa"/>
            <w:tcBorders>
              <w:top w:val="single" w:sz="6" w:space="0" w:color="000000"/>
              <w:left w:val="single" w:sz="6" w:space="0" w:color="000000"/>
              <w:bottom w:val="single" w:sz="6" w:space="0" w:color="000000"/>
              <w:right w:val="single" w:sz="6" w:space="0" w:color="000000"/>
            </w:tcBorders>
            <w:vAlign w:val="center"/>
          </w:tcPr>
          <w:p w:rsidR="007F37D2" w:rsidRDefault="007F37D2"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50</w:t>
            </w:r>
          </w:p>
        </w:tc>
        <w:tc>
          <w:tcPr>
            <w:tcW w:w="1418" w:type="dxa"/>
            <w:tcBorders>
              <w:top w:val="single" w:sz="6" w:space="0" w:color="000000"/>
              <w:left w:val="single" w:sz="6" w:space="0" w:color="000000"/>
              <w:bottom w:val="single" w:sz="6" w:space="0" w:color="000000"/>
              <w:right w:val="single" w:sz="6" w:space="0" w:color="000000"/>
            </w:tcBorders>
          </w:tcPr>
          <w:p w:rsidR="007F37D2" w:rsidRPr="00345EA6" w:rsidRDefault="007F37D2"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7F37D2" w:rsidRPr="00345EA6" w:rsidRDefault="007F37D2"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7F37D2" w:rsidRPr="00345EA6" w:rsidRDefault="007F37D2"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7F37D2" w:rsidRPr="00345EA6" w:rsidRDefault="007F37D2"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7F37D2" w:rsidRPr="00345EA6" w:rsidRDefault="007F37D2" w:rsidP="00AF572D">
            <w:pPr>
              <w:spacing w:after="0" w:line="240" w:lineRule="auto"/>
              <w:jc w:val="center"/>
              <w:rPr>
                <w:rFonts w:ascii="Times New Roman" w:eastAsia="Times New Roman" w:hAnsi="Times New Roman" w:cs="Times New Roman"/>
                <w:sz w:val="24"/>
                <w:szCs w:val="24"/>
                <w:lang w:eastAsia="pl-PL"/>
              </w:rPr>
            </w:pPr>
          </w:p>
        </w:tc>
      </w:tr>
      <w:tr w:rsidR="007F37D2" w:rsidRPr="00345EA6" w:rsidTr="00AF572D">
        <w:tc>
          <w:tcPr>
            <w:tcW w:w="637" w:type="dxa"/>
            <w:tcBorders>
              <w:top w:val="single" w:sz="6" w:space="0" w:color="000000"/>
              <w:left w:val="single" w:sz="6" w:space="0" w:color="000000"/>
              <w:bottom w:val="single" w:sz="6" w:space="0" w:color="000000"/>
              <w:right w:val="single" w:sz="6" w:space="0" w:color="000000"/>
            </w:tcBorders>
          </w:tcPr>
          <w:p w:rsidR="007F37D2" w:rsidRDefault="007F37D2"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7.</w:t>
            </w:r>
          </w:p>
        </w:tc>
        <w:tc>
          <w:tcPr>
            <w:tcW w:w="4536" w:type="dxa"/>
            <w:tcBorders>
              <w:top w:val="single" w:sz="6" w:space="0" w:color="000000"/>
              <w:left w:val="single" w:sz="6" w:space="0" w:color="000000"/>
              <w:bottom w:val="single" w:sz="6" w:space="0" w:color="000000"/>
              <w:right w:val="single" w:sz="6" w:space="0" w:color="000000"/>
            </w:tcBorders>
          </w:tcPr>
          <w:p w:rsidR="007F37D2" w:rsidRPr="007F37D2" w:rsidRDefault="007F37D2" w:rsidP="00AF572D">
            <w:pPr>
              <w:rPr>
                <w:rFonts w:ascii="Times New Roman" w:eastAsia="Times New Roman" w:hAnsi="Times New Roman" w:cs="Times New Roman"/>
                <w:sz w:val="24"/>
                <w:szCs w:val="24"/>
                <w:lang w:eastAsia="pl-PL"/>
              </w:rPr>
            </w:pPr>
            <w:r w:rsidRPr="007F37D2">
              <w:rPr>
                <w:rFonts w:ascii="Times New Roman" w:eastAsia="Times New Roman" w:hAnsi="Times New Roman" w:cs="Times New Roman"/>
                <w:sz w:val="24"/>
                <w:szCs w:val="24"/>
                <w:lang w:eastAsia="pl-PL"/>
              </w:rPr>
              <w:t>Kraniki trójdrożne wysokociśnieniowe</w:t>
            </w:r>
          </w:p>
        </w:tc>
        <w:tc>
          <w:tcPr>
            <w:tcW w:w="1276" w:type="dxa"/>
            <w:tcBorders>
              <w:top w:val="single" w:sz="6" w:space="0" w:color="000000"/>
              <w:left w:val="single" w:sz="6" w:space="0" w:color="000000"/>
              <w:bottom w:val="single" w:sz="6" w:space="0" w:color="000000"/>
              <w:right w:val="single" w:sz="6" w:space="0" w:color="000000"/>
            </w:tcBorders>
            <w:vAlign w:val="center"/>
          </w:tcPr>
          <w:p w:rsidR="007F37D2" w:rsidRDefault="000902C2"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7F37D2">
              <w:rPr>
                <w:rFonts w:ascii="Times New Roman" w:eastAsia="Times New Roman" w:hAnsi="Times New Roman" w:cs="Times New Roman"/>
                <w:sz w:val="24"/>
                <w:szCs w:val="24"/>
                <w:lang w:eastAsia="pl-PL"/>
              </w:rPr>
              <w:t>00</w:t>
            </w:r>
          </w:p>
        </w:tc>
        <w:tc>
          <w:tcPr>
            <w:tcW w:w="1418" w:type="dxa"/>
            <w:tcBorders>
              <w:top w:val="single" w:sz="6" w:space="0" w:color="000000"/>
              <w:left w:val="single" w:sz="6" w:space="0" w:color="000000"/>
              <w:bottom w:val="single" w:sz="6" w:space="0" w:color="000000"/>
              <w:right w:val="single" w:sz="6" w:space="0" w:color="000000"/>
            </w:tcBorders>
          </w:tcPr>
          <w:p w:rsidR="007F37D2" w:rsidRPr="00345EA6" w:rsidRDefault="007F37D2"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7F37D2" w:rsidRPr="00345EA6" w:rsidRDefault="007F37D2"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7F37D2" w:rsidRPr="00345EA6" w:rsidRDefault="007F37D2"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7F37D2" w:rsidRPr="00345EA6" w:rsidRDefault="007F37D2"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7F37D2" w:rsidRPr="00345EA6" w:rsidRDefault="007F37D2" w:rsidP="00AF572D">
            <w:pPr>
              <w:spacing w:after="0" w:line="240" w:lineRule="auto"/>
              <w:jc w:val="center"/>
              <w:rPr>
                <w:rFonts w:ascii="Times New Roman" w:eastAsia="Times New Roman" w:hAnsi="Times New Roman" w:cs="Times New Roman"/>
                <w:sz w:val="24"/>
                <w:szCs w:val="24"/>
                <w:lang w:eastAsia="pl-PL"/>
              </w:rPr>
            </w:pPr>
          </w:p>
        </w:tc>
      </w:tr>
      <w:tr w:rsidR="007F37D2" w:rsidRPr="00345EA6" w:rsidTr="00AF572D">
        <w:tc>
          <w:tcPr>
            <w:tcW w:w="637" w:type="dxa"/>
            <w:tcBorders>
              <w:top w:val="single" w:sz="6" w:space="0" w:color="000000"/>
              <w:left w:val="single" w:sz="6" w:space="0" w:color="000000"/>
              <w:bottom w:val="single" w:sz="6" w:space="0" w:color="000000"/>
              <w:right w:val="single" w:sz="6" w:space="0" w:color="000000"/>
            </w:tcBorders>
          </w:tcPr>
          <w:p w:rsidR="007F37D2" w:rsidRDefault="007F37D2"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p>
        </w:tc>
        <w:tc>
          <w:tcPr>
            <w:tcW w:w="4536" w:type="dxa"/>
            <w:tcBorders>
              <w:top w:val="single" w:sz="6" w:space="0" w:color="000000"/>
              <w:left w:val="single" w:sz="6" w:space="0" w:color="000000"/>
              <w:bottom w:val="single" w:sz="6" w:space="0" w:color="000000"/>
              <w:right w:val="single" w:sz="6" w:space="0" w:color="000000"/>
            </w:tcBorders>
          </w:tcPr>
          <w:p w:rsidR="007F37D2" w:rsidRPr="007F37D2" w:rsidRDefault="007F37D2" w:rsidP="00AF572D">
            <w:pPr>
              <w:rPr>
                <w:rFonts w:ascii="Times New Roman" w:eastAsia="Times New Roman" w:hAnsi="Times New Roman" w:cs="Times New Roman"/>
                <w:sz w:val="24"/>
                <w:szCs w:val="24"/>
                <w:lang w:eastAsia="pl-PL"/>
              </w:rPr>
            </w:pPr>
            <w:r w:rsidRPr="007F37D2">
              <w:rPr>
                <w:rFonts w:ascii="Times New Roman" w:eastAsia="Times New Roman" w:hAnsi="Times New Roman" w:cs="Times New Roman"/>
                <w:sz w:val="24"/>
                <w:szCs w:val="24"/>
                <w:lang w:eastAsia="pl-PL"/>
              </w:rPr>
              <w:t>Łączniki wysokociśnieniowe do strzykawki automatycznej</w:t>
            </w:r>
          </w:p>
        </w:tc>
        <w:tc>
          <w:tcPr>
            <w:tcW w:w="1276" w:type="dxa"/>
            <w:tcBorders>
              <w:top w:val="single" w:sz="6" w:space="0" w:color="000000"/>
              <w:left w:val="single" w:sz="6" w:space="0" w:color="000000"/>
              <w:bottom w:val="single" w:sz="6" w:space="0" w:color="000000"/>
              <w:right w:val="single" w:sz="6" w:space="0" w:color="000000"/>
            </w:tcBorders>
            <w:vAlign w:val="center"/>
          </w:tcPr>
          <w:p w:rsidR="007F37D2" w:rsidRDefault="001A7955"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7F37D2">
              <w:rPr>
                <w:rFonts w:ascii="Times New Roman" w:eastAsia="Times New Roman" w:hAnsi="Times New Roman" w:cs="Times New Roman"/>
                <w:sz w:val="24"/>
                <w:szCs w:val="24"/>
                <w:lang w:eastAsia="pl-PL"/>
              </w:rPr>
              <w:t>00</w:t>
            </w:r>
          </w:p>
        </w:tc>
        <w:tc>
          <w:tcPr>
            <w:tcW w:w="1418" w:type="dxa"/>
            <w:tcBorders>
              <w:top w:val="single" w:sz="6" w:space="0" w:color="000000"/>
              <w:left w:val="single" w:sz="6" w:space="0" w:color="000000"/>
              <w:bottom w:val="single" w:sz="6" w:space="0" w:color="000000"/>
              <w:right w:val="single" w:sz="6" w:space="0" w:color="000000"/>
            </w:tcBorders>
          </w:tcPr>
          <w:p w:rsidR="007F37D2" w:rsidRPr="00345EA6" w:rsidRDefault="007F37D2"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7F37D2" w:rsidRPr="00345EA6" w:rsidRDefault="007F37D2"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7F37D2" w:rsidRPr="00345EA6" w:rsidRDefault="007F37D2"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7F37D2" w:rsidRPr="00345EA6" w:rsidRDefault="007F37D2"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7F37D2" w:rsidRPr="00345EA6" w:rsidRDefault="007F37D2" w:rsidP="00AF572D">
            <w:pPr>
              <w:spacing w:after="0" w:line="240" w:lineRule="auto"/>
              <w:jc w:val="center"/>
              <w:rPr>
                <w:rFonts w:ascii="Times New Roman" w:eastAsia="Times New Roman" w:hAnsi="Times New Roman" w:cs="Times New Roman"/>
                <w:sz w:val="24"/>
                <w:szCs w:val="24"/>
                <w:lang w:eastAsia="pl-PL"/>
              </w:rPr>
            </w:pPr>
          </w:p>
        </w:tc>
      </w:tr>
      <w:tr w:rsidR="007F37D2" w:rsidRPr="00345EA6" w:rsidTr="00AF572D">
        <w:tc>
          <w:tcPr>
            <w:tcW w:w="637" w:type="dxa"/>
            <w:tcBorders>
              <w:top w:val="single" w:sz="6" w:space="0" w:color="000000"/>
              <w:left w:val="single" w:sz="6" w:space="0" w:color="000000"/>
              <w:bottom w:val="single" w:sz="6" w:space="0" w:color="000000"/>
              <w:right w:val="single" w:sz="6" w:space="0" w:color="000000"/>
            </w:tcBorders>
          </w:tcPr>
          <w:p w:rsidR="007F37D2" w:rsidRDefault="007F37D2"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p>
        </w:tc>
        <w:tc>
          <w:tcPr>
            <w:tcW w:w="4536" w:type="dxa"/>
            <w:tcBorders>
              <w:top w:val="single" w:sz="6" w:space="0" w:color="000000"/>
              <w:left w:val="single" w:sz="6" w:space="0" w:color="000000"/>
              <w:bottom w:val="single" w:sz="6" w:space="0" w:color="000000"/>
              <w:right w:val="single" w:sz="6" w:space="0" w:color="000000"/>
            </w:tcBorders>
          </w:tcPr>
          <w:p w:rsidR="007F37D2" w:rsidRPr="007F37D2" w:rsidRDefault="007F37D2" w:rsidP="007F37D2">
            <w:pPr>
              <w:rPr>
                <w:rFonts w:ascii="Times New Roman" w:eastAsia="Times New Roman" w:hAnsi="Times New Roman" w:cs="Times New Roman"/>
                <w:sz w:val="24"/>
                <w:szCs w:val="24"/>
                <w:lang w:eastAsia="pl-PL"/>
              </w:rPr>
            </w:pPr>
            <w:r w:rsidRPr="007F37D2">
              <w:rPr>
                <w:rFonts w:ascii="Times New Roman" w:eastAsia="Times New Roman" w:hAnsi="Times New Roman" w:cs="Times New Roman"/>
                <w:sz w:val="24"/>
                <w:szCs w:val="24"/>
                <w:lang w:eastAsia="pl-PL"/>
              </w:rPr>
              <w:t xml:space="preserve">Adapter - wielokalibrowy rozgałęziony łącznik  </w:t>
            </w:r>
          </w:p>
        </w:tc>
        <w:tc>
          <w:tcPr>
            <w:tcW w:w="1276" w:type="dxa"/>
            <w:tcBorders>
              <w:top w:val="single" w:sz="6" w:space="0" w:color="000000"/>
              <w:left w:val="single" w:sz="6" w:space="0" w:color="000000"/>
              <w:bottom w:val="single" w:sz="6" w:space="0" w:color="000000"/>
              <w:right w:val="single" w:sz="6" w:space="0" w:color="000000"/>
            </w:tcBorders>
            <w:vAlign w:val="center"/>
          </w:tcPr>
          <w:p w:rsidR="007F37D2" w:rsidRDefault="001A7955"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r w:rsidR="007F37D2">
              <w:rPr>
                <w:rFonts w:ascii="Times New Roman" w:eastAsia="Times New Roman" w:hAnsi="Times New Roman" w:cs="Times New Roman"/>
                <w:sz w:val="24"/>
                <w:szCs w:val="24"/>
                <w:lang w:eastAsia="pl-PL"/>
              </w:rPr>
              <w:t>0</w:t>
            </w:r>
          </w:p>
        </w:tc>
        <w:tc>
          <w:tcPr>
            <w:tcW w:w="1418" w:type="dxa"/>
            <w:tcBorders>
              <w:top w:val="single" w:sz="6" w:space="0" w:color="000000"/>
              <w:left w:val="single" w:sz="6" w:space="0" w:color="000000"/>
              <w:bottom w:val="single" w:sz="6" w:space="0" w:color="000000"/>
              <w:right w:val="single" w:sz="6" w:space="0" w:color="000000"/>
            </w:tcBorders>
          </w:tcPr>
          <w:p w:rsidR="007F37D2" w:rsidRPr="00345EA6" w:rsidRDefault="007F37D2"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7F37D2" w:rsidRPr="00345EA6" w:rsidRDefault="007F37D2"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7F37D2" w:rsidRPr="00345EA6" w:rsidRDefault="007F37D2"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7F37D2" w:rsidRPr="00345EA6" w:rsidRDefault="007F37D2"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7F37D2" w:rsidRPr="00345EA6" w:rsidRDefault="007F37D2" w:rsidP="00AF572D">
            <w:pPr>
              <w:spacing w:after="0" w:line="240" w:lineRule="auto"/>
              <w:jc w:val="center"/>
              <w:rPr>
                <w:rFonts w:ascii="Times New Roman" w:eastAsia="Times New Roman" w:hAnsi="Times New Roman" w:cs="Times New Roman"/>
                <w:sz w:val="24"/>
                <w:szCs w:val="24"/>
                <w:lang w:eastAsia="pl-PL"/>
              </w:rPr>
            </w:pPr>
          </w:p>
        </w:tc>
      </w:tr>
    </w:tbl>
    <w:p w:rsidR="00011D53" w:rsidRDefault="00011D53" w:rsidP="00A2593A">
      <w:pPr>
        <w:spacing w:after="0" w:line="240" w:lineRule="auto"/>
        <w:rPr>
          <w:rFonts w:ascii="Times New Roman" w:eastAsia="Times New Roman" w:hAnsi="Times New Roman" w:cs="Times New Roman"/>
          <w:sz w:val="24"/>
          <w:szCs w:val="24"/>
          <w:lang w:eastAsia="pl-PL"/>
        </w:rPr>
      </w:pPr>
    </w:p>
    <w:p w:rsidR="00A2593A" w:rsidRPr="00845589" w:rsidRDefault="00A2593A" w:rsidP="00A2593A">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 NETTO ZAMÓWIENIA: ..............................................</w:t>
      </w:r>
    </w:p>
    <w:p w:rsidR="00011D53" w:rsidRDefault="00011D53" w:rsidP="00A2593A">
      <w:pPr>
        <w:spacing w:after="0" w:line="240" w:lineRule="auto"/>
        <w:rPr>
          <w:rFonts w:ascii="Times New Roman" w:eastAsia="Times New Roman" w:hAnsi="Times New Roman" w:cs="Times New Roman"/>
          <w:b/>
          <w:bCs/>
          <w:sz w:val="24"/>
          <w:szCs w:val="24"/>
          <w:lang w:eastAsia="pl-PL"/>
        </w:rPr>
      </w:pPr>
    </w:p>
    <w:p w:rsidR="00A2593A" w:rsidRPr="00845589" w:rsidRDefault="00A2593A" w:rsidP="00A2593A">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b/>
          <w:bCs/>
          <w:sz w:val="24"/>
          <w:szCs w:val="24"/>
          <w:lang w:eastAsia="pl-PL"/>
        </w:rPr>
        <w:t>WARTOŚĆ BRUTTO ZAMÓWIENIA: ........................................</w:t>
      </w:r>
    </w:p>
    <w:p w:rsidR="00011D53" w:rsidRDefault="00011D53" w:rsidP="00810073">
      <w:pPr>
        <w:spacing w:after="0" w:line="240" w:lineRule="auto"/>
        <w:jc w:val="both"/>
        <w:rPr>
          <w:rFonts w:ascii="Times New Roman" w:hAnsi="Times New Roman"/>
          <w:sz w:val="20"/>
        </w:rPr>
      </w:pP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Default="00810073" w:rsidP="00810073">
      <w:pPr>
        <w:spacing w:after="0" w:line="240" w:lineRule="auto"/>
        <w:rPr>
          <w:rFonts w:ascii="Times New Roman" w:hAnsi="Times New Roman"/>
          <w:b/>
          <w:i/>
          <w:color w:val="FF0000"/>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lastRenderedPageBreak/>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p>
    <w:p w:rsidR="00810073" w:rsidRPr="006F3C01" w:rsidRDefault="00810073" w:rsidP="00810073">
      <w:pPr>
        <w:spacing w:after="0" w:line="240" w:lineRule="auto"/>
        <w:rPr>
          <w:rFonts w:ascii="Times New Roman" w:eastAsia="Times New Roman" w:hAnsi="Times New Roman"/>
          <w:sz w:val="24"/>
          <w:szCs w:val="24"/>
          <w:lang w:eastAsia="pl-PL"/>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A2593A" w:rsidRDefault="00A2593A">
      <w:pPr>
        <w:rPr>
          <w:b/>
        </w:rPr>
      </w:pPr>
    </w:p>
    <w:p w:rsidR="00A2593A" w:rsidRDefault="00A2593A">
      <w:pPr>
        <w:rPr>
          <w:b/>
        </w:rPr>
      </w:pPr>
    </w:p>
    <w:p w:rsidR="0026656E" w:rsidRDefault="0026656E">
      <w:pPr>
        <w:rPr>
          <w:b/>
        </w:rPr>
      </w:pPr>
    </w:p>
    <w:p w:rsidR="0026656E" w:rsidRDefault="0026656E">
      <w:pPr>
        <w:rPr>
          <w:b/>
        </w:rPr>
      </w:pPr>
    </w:p>
    <w:p w:rsidR="007F37D2" w:rsidRDefault="007F37D2">
      <w:pPr>
        <w:rPr>
          <w:b/>
        </w:rPr>
      </w:pPr>
    </w:p>
    <w:p w:rsidR="0026656E" w:rsidRDefault="0026656E">
      <w:pPr>
        <w:rPr>
          <w:b/>
        </w:rPr>
      </w:pPr>
    </w:p>
    <w:p w:rsidR="00A2593A" w:rsidRDefault="00A2593A">
      <w:pPr>
        <w:rPr>
          <w:b/>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5A2D9F" w:rsidRPr="00E87867" w:rsidRDefault="005A2D9F" w:rsidP="00BA6255">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lastRenderedPageBreak/>
        <w:t>ZAŁĄCZNIK (PAKIET) NR  1</w:t>
      </w:r>
      <w:r>
        <w:rPr>
          <w:rFonts w:ascii="Times New Roman" w:eastAsia="Times New Roman" w:hAnsi="Times New Roman"/>
          <w:b/>
          <w:bCs/>
          <w:color w:val="0000FF"/>
          <w:sz w:val="28"/>
          <w:szCs w:val="28"/>
          <w:lang w:eastAsia="pl-PL"/>
        </w:rPr>
        <w:t>6</w:t>
      </w:r>
      <w:r w:rsidRPr="00E87867">
        <w:rPr>
          <w:rFonts w:ascii="Times New Roman" w:eastAsia="Times New Roman" w:hAnsi="Times New Roman"/>
          <w:b/>
          <w:bCs/>
          <w:sz w:val="28"/>
          <w:szCs w:val="28"/>
          <w:lang w:eastAsia="pl-PL"/>
        </w:rPr>
        <w:br/>
      </w:r>
      <w:r w:rsidR="00DD6C1C">
        <w:rPr>
          <w:rFonts w:ascii="Times New Roman" w:eastAsia="Times New Roman" w:hAnsi="Times New Roman"/>
          <w:b/>
          <w:color w:val="FF0000"/>
          <w:sz w:val="24"/>
          <w:szCs w:val="20"/>
          <w:lang w:eastAsia="pl-PL"/>
        </w:rPr>
        <w:t>WADIUM: 4 000</w:t>
      </w:r>
      <w:r>
        <w:rPr>
          <w:rFonts w:ascii="Times New Roman" w:eastAsia="Times New Roman" w:hAnsi="Times New Roman"/>
          <w:b/>
          <w:color w:val="FF0000"/>
          <w:sz w:val="24"/>
          <w:szCs w:val="20"/>
          <w:lang w:eastAsia="pl-PL"/>
        </w:rPr>
        <w:t xml:space="preserve">,00 </w:t>
      </w:r>
      <w:r w:rsidRPr="00E87867">
        <w:rPr>
          <w:rFonts w:ascii="Times New Roman" w:eastAsia="Times New Roman" w:hAnsi="Times New Roman"/>
          <w:b/>
          <w:color w:val="FF0000"/>
          <w:sz w:val="24"/>
          <w:szCs w:val="20"/>
          <w:lang w:eastAsia="pl-PL"/>
        </w:rPr>
        <w:t>PLN</w:t>
      </w:r>
    </w:p>
    <w:p w:rsidR="005A2D9F" w:rsidRPr="00E87867" w:rsidRDefault="005A2D9F" w:rsidP="00BA6255">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BA6255">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BA6255">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BA6255">
      <w:pPr>
        <w:spacing w:after="0" w:line="240" w:lineRule="auto"/>
        <w:rPr>
          <w:rFonts w:ascii="Times New Roman" w:eastAsia="Times New Roman" w:hAnsi="Times New Roman"/>
          <w:sz w:val="24"/>
          <w:szCs w:val="20"/>
          <w:lang w:eastAsia="pl-PL"/>
        </w:rPr>
      </w:pPr>
    </w:p>
    <w:p w:rsidR="005A2D9F" w:rsidRPr="00B95C44"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536"/>
        <w:gridCol w:w="1276"/>
        <w:gridCol w:w="1418"/>
        <w:gridCol w:w="992"/>
        <w:gridCol w:w="1843"/>
        <w:gridCol w:w="1842"/>
        <w:gridCol w:w="1701"/>
      </w:tblGrid>
      <w:tr w:rsidR="00A2593A" w:rsidRPr="00525EB7" w:rsidTr="00AF572D">
        <w:tc>
          <w:tcPr>
            <w:tcW w:w="637" w:type="dxa"/>
            <w:tcBorders>
              <w:top w:val="single" w:sz="6" w:space="0" w:color="000000"/>
              <w:left w:val="single" w:sz="6" w:space="0" w:color="000000"/>
              <w:bottom w:val="single" w:sz="6" w:space="0" w:color="000000"/>
              <w:right w:val="single" w:sz="6" w:space="0" w:color="000000"/>
            </w:tcBorders>
          </w:tcPr>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LP</w:t>
            </w:r>
          </w:p>
        </w:tc>
        <w:tc>
          <w:tcPr>
            <w:tcW w:w="4536" w:type="dxa"/>
            <w:tcBorders>
              <w:top w:val="single" w:sz="6" w:space="0" w:color="000000"/>
              <w:left w:val="single" w:sz="6" w:space="0" w:color="000000"/>
              <w:bottom w:val="single" w:sz="6" w:space="0" w:color="000000"/>
              <w:right w:val="single" w:sz="6" w:space="0" w:color="000000"/>
            </w:tcBorders>
          </w:tcPr>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ASORTYMENT</w:t>
            </w:r>
          </w:p>
        </w:tc>
        <w:tc>
          <w:tcPr>
            <w:tcW w:w="1276" w:type="dxa"/>
            <w:tcBorders>
              <w:top w:val="single" w:sz="6" w:space="0" w:color="000000"/>
              <w:left w:val="single" w:sz="6" w:space="0" w:color="000000"/>
              <w:bottom w:val="single" w:sz="6" w:space="0" w:color="000000"/>
              <w:right w:val="single" w:sz="6" w:space="0" w:color="000000"/>
            </w:tcBorders>
            <w:vAlign w:val="center"/>
          </w:tcPr>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ILOŚĆ</w:t>
            </w:r>
          </w:p>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SZTUK</w:t>
            </w:r>
          </w:p>
        </w:tc>
        <w:tc>
          <w:tcPr>
            <w:tcW w:w="1418" w:type="dxa"/>
            <w:tcBorders>
              <w:top w:val="single" w:sz="6" w:space="0" w:color="000000"/>
              <w:left w:val="single" w:sz="6" w:space="0" w:color="000000"/>
              <w:bottom w:val="single" w:sz="6" w:space="0" w:color="000000"/>
              <w:right w:val="single" w:sz="6" w:space="0" w:color="000000"/>
            </w:tcBorders>
          </w:tcPr>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CENA</w:t>
            </w:r>
          </w:p>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NETTO</w:t>
            </w:r>
          </w:p>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SZT.</w:t>
            </w:r>
          </w:p>
        </w:tc>
        <w:tc>
          <w:tcPr>
            <w:tcW w:w="992" w:type="dxa"/>
            <w:tcBorders>
              <w:top w:val="single" w:sz="6" w:space="0" w:color="000000"/>
              <w:left w:val="single" w:sz="6" w:space="0" w:color="000000"/>
              <w:bottom w:val="single" w:sz="6" w:space="0" w:color="000000"/>
              <w:right w:val="single" w:sz="6" w:space="0" w:color="000000"/>
            </w:tcBorders>
          </w:tcPr>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VAT</w:t>
            </w:r>
          </w:p>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 %</w:t>
            </w:r>
          </w:p>
        </w:tc>
        <w:tc>
          <w:tcPr>
            <w:tcW w:w="1843" w:type="dxa"/>
            <w:tcBorders>
              <w:top w:val="single" w:sz="6" w:space="0" w:color="000000"/>
              <w:left w:val="single" w:sz="6" w:space="0" w:color="000000"/>
              <w:bottom w:val="single" w:sz="6" w:space="0" w:color="000000"/>
              <w:right w:val="single" w:sz="6" w:space="0" w:color="000000"/>
            </w:tcBorders>
          </w:tcPr>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WARTOŚĆ</w:t>
            </w:r>
          </w:p>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NETTO</w:t>
            </w:r>
          </w:p>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ZAMÓWIENIA</w:t>
            </w:r>
          </w:p>
        </w:tc>
        <w:tc>
          <w:tcPr>
            <w:tcW w:w="1842" w:type="dxa"/>
            <w:tcBorders>
              <w:top w:val="single" w:sz="6" w:space="0" w:color="000000"/>
              <w:left w:val="single" w:sz="6" w:space="0" w:color="000000"/>
              <w:bottom w:val="single" w:sz="6" w:space="0" w:color="000000"/>
              <w:right w:val="single" w:sz="6" w:space="0" w:color="000000"/>
            </w:tcBorders>
          </w:tcPr>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WARTOŚĆ</w:t>
            </w:r>
          </w:p>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BRUTTO</w:t>
            </w:r>
          </w:p>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ZAMÓWIENIA</w:t>
            </w:r>
          </w:p>
        </w:tc>
        <w:tc>
          <w:tcPr>
            <w:tcW w:w="1701" w:type="dxa"/>
            <w:tcBorders>
              <w:top w:val="single" w:sz="6" w:space="0" w:color="000000"/>
              <w:left w:val="single" w:sz="6" w:space="0" w:color="000000"/>
              <w:bottom w:val="single" w:sz="6" w:space="0" w:color="000000"/>
              <w:right w:val="single" w:sz="6" w:space="0" w:color="000000"/>
            </w:tcBorders>
          </w:tcPr>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PRODUCENT</w:t>
            </w:r>
          </w:p>
          <w:p w:rsidR="00A2593A" w:rsidRPr="00525EB7" w:rsidRDefault="00A2593A"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KOD PRODUKTU</w:t>
            </w:r>
          </w:p>
        </w:tc>
      </w:tr>
      <w:tr w:rsidR="0026656E" w:rsidRPr="00345EA6" w:rsidTr="00AF572D">
        <w:tc>
          <w:tcPr>
            <w:tcW w:w="637" w:type="dxa"/>
            <w:tcBorders>
              <w:top w:val="single" w:sz="6" w:space="0" w:color="000000"/>
              <w:left w:val="single" w:sz="6" w:space="0" w:color="000000"/>
              <w:bottom w:val="single" w:sz="6" w:space="0" w:color="000000"/>
              <w:right w:val="single" w:sz="6" w:space="0" w:color="000000"/>
            </w:tcBorders>
          </w:tcPr>
          <w:p w:rsidR="0026656E" w:rsidRDefault="003A4847"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p>
        </w:tc>
        <w:tc>
          <w:tcPr>
            <w:tcW w:w="4536" w:type="dxa"/>
            <w:tcBorders>
              <w:top w:val="single" w:sz="6" w:space="0" w:color="000000"/>
              <w:left w:val="single" w:sz="6" w:space="0" w:color="000000"/>
              <w:bottom w:val="single" w:sz="6" w:space="0" w:color="000000"/>
              <w:right w:val="single" w:sz="6" w:space="0" w:color="000000"/>
            </w:tcBorders>
          </w:tcPr>
          <w:p w:rsidR="0026656E" w:rsidRPr="0026656E" w:rsidRDefault="0026656E" w:rsidP="00AF572D">
            <w:pPr>
              <w:rPr>
                <w:rFonts w:ascii="Times New Roman" w:hAnsi="Times New Roman" w:cs="Times New Roman"/>
                <w:sz w:val="24"/>
                <w:szCs w:val="24"/>
              </w:rPr>
            </w:pPr>
            <w:r w:rsidRPr="00F40159">
              <w:rPr>
                <w:rFonts w:ascii="Times New Roman" w:eastAsia="Times New Roman" w:hAnsi="Times New Roman" w:cs="Times New Roman"/>
                <w:color w:val="000000"/>
                <w:sz w:val="24"/>
                <w:szCs w:val="24"/>
                <w:lang w:eastAsia="pl-PL"/>
              </w:rPr>
              <w:t xml:space="preserve">Zestaw do zamykania ubytków w przegrodzie międzykomorowej zbudowany z </w:t>
            </w:r>
            <w:proofErr w:type="spellStart"/>
            <w:r w:rsidRPr="00F40159">
              <w:rPr>
                <w:rFonts w:ascii="Times New Roman" w:eastAsia="Times New Roman" w:hAnsi="Times New Roman" w:cs="Times New Roman"/>
                <w:color w:val="000000"/>
                <w:sz w:val="24"/>
                <w:szCs w:val="24"/>
                <w:lang w:eastAsia="pl-PL"/>
              </w:rPr>
              <w:t>nitinolowej</w:t>
            </w:r>
            <w:proofErr w:type="spellEnd"/>
            <w:r w:rsidRPr="00F40159">
              <w:rPr>
                <w:rFonts w:ascii="Times New Roman" w:eastAsia="Times New Roman" w:hAnsi="Times New Roman" w:cs="Times New Roman"/>
                <w:color w:val="000000"/>
                <w:sz w:val="24"/>
                <w:szCs w:val="24"/>
                <w:lang w:eastAsia="pl-PL"/>
              </w:rPr>
              <w:t xml:space="preserve"> podwójnej spirali. Zestaw zamontowany na systemie wprowadzającym. Średnica spirali dystalnej od 8 do 16mm. W zestawie prowadnik naczyniowy, pętla oraz koszulka.</w:t>
            </w:r>
          </w:p>
        </w:tc>
        <w:tc>
          <w:tcPr>
            <w:tcW w:w="1276" w:type="dxa"/>
            <w:tcBorders>
              <w:top w:val="single" w:sz="6" w:space="0" w:color="000000"/>
              <w:left w:val="single" w:sz="6" w:space="0" w:color="000000"/>
              <w:bottom w:val="single" w:sz="6" w:space="0" w:color="000000"/>
              <w:right w:val="single" w:sz="6" w:space="0" w:color="000000"/>
            </w:tcBorders>
            <w:vAlign w:val="center"/>
          </w:tcPr>
          <w:p w:rsidR="0026656E" w:rsidRPr="00345EA6" w:rsidRDefault="007F37D2"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p>
        </w:tc>
        <w:tc>
          <w:tcPr>
            <w:tcW w:w="1418"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r>
      <w:tr w:rsidR="0026656E" w:rsidRPr="00345EA6" w:rsidTr="00AF572D">
        <w:tc>
          <w:tcPr>
            <w:tcW w:w="637" w:type="dxa"/>
            <w:tcBorders>
              <w:top w:val="single" w:sz="6" w:space="0" w:color="000000"/>
              <w:left w:val="single" w:sz="6" w:space="0" w:color="000000"/>
              <w:bottom w:val="single" w:sz="6" w:space="0" w:color="000000"/>
              <w:right w:val="single" w:sz="6" w:space="0" w:color="000000"/>
            </w:tcBorders>
          </w:tcPr>
          <w:p w:rsidR="0026656E" w:rsidRDefault="003A4847"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4536" w:type="dxa"/>
            <w:tcBorders>
              <w:top w:val="single" w:sz="6" w:space="0" w:color="000000"/>
              <w:left w:val="single" w:sz="6" w:space="0" w:color="000000"/>
              <w:bottom w:val="single" w:sz="6" w:space="0" w:color="000000"/>
              <w:right w:val="single" w:sz="6" w:space="0" w:color="000000"/>
            </w:tcBorders>
          </w:tcPr>
          <w:p w:rsidR="0026656E" w:rsidRPr="0026656E" w:rsidRDefault="0026656E" w:rsidP="00AF572D">
            <w:pPr>
              <w:rPr>
                <w:rFonts w:ascii="Times New Roman" w:hAnsi="Times New Roman" w:cs="Times New Roman"/>
                <w:sz w:val="24"/>
                <w:szCs w:val="24"/>
              </w:rPr>
            </w:pPr>
            <w:r w:rsidRPr="00F40159">
              <w:rPr>
                <w:rFonts w:ascii="Times New Roman" w:eastAsia="Times New Roman" w:hAnsi="Times New Roman" w:cs="Times New Roman"/>
                <w:sz w:val="24"/>
                <w:szCs w:val="24"/>
                <w:lang w:eastAsia="pl-PL"/>
              </w:rPr>
              <w:t xml:space="preserve">Pętla typu lasso do usuwania ciał obcych. Średnica </w:t>
            </w:r>
            <w:proofErr w:type="spellStart"/>
            <w:r w:rsidRPr="00F40159">
              <w:rPr>
                <w:rFonts w:ascii="Times New Roman" w:eastAsia="Times New Roman" w:hAnsi="Times New Roman" w:cs="Times New Roman"/>
                <w:sz w:val="24"/>
                <w:szCs w:val="24"/>
                <w:lang w:eastAsia="pl-PL"/>
              </w:rPr>
              <w:t>intro</w:t>
            </w:r>
            <w:r w:rsidR="007F37D2">
              <w:rPr>
                <w:rFonts w:ascii="Times New Roman" w:eastAsia="Times New Roman" w:hAnsi="Times New Roman" w:cs="Times New Roman"/>
                <w:sz w:val="24"/>
                <w:szCs w:val="24"/>
                <w:lang w:eastAsia="pl-PL"/>
              </w:rPr>
              <w:t>ducera</w:t>
            </w:r>
            <w:proofErr w:type="spellEnd"/>
            <w:r w:rsidR="007F37D2">
              <w:rPr>
                <w:rFonts w:ascii="Times New Roman" w:eastAsia="Times New Roman" w:hAnsi="Times New Roman" w:cs="Times New Roman"/>
                <w:sz w:val="24"/>
                <w:szCs w:val="24"/>
                <w:lang w:eastAsia="pl-PL"/>
              </w:rPr>
              <w:t xml:space="preserve"> w zakresie 4-6F, wielkość</w:t>
            </w:r>
            <w:r w:rsidRPr="00F40159">
              <w:rPr>
                <w:rFonts w:ascii="Times New Roman" w:eastAsia="Times New Roman" w:hAnsi="Times New Roman" w:cs="Times New Roman"/>
                <w:sz w:val="24"/>
                <w:szCs w:val="24"/>
                <w:lang w:eastAsia="pl-PL"/>
              </w:rPr>
              <w:t xml:space="preserve"> pętli w zakresie 5mm- 30mm</w:t>
            </w:r>
          </w:p>
        </w:tc>
        <w:tc>
          <w:tcPr>
            <w:tcW w:w="1276" w:type="dxa"/>
            <w:tcBorders>
              <w:top w:val="single" w:sz="6" w:space="0" w:color="000000"/>
              <w:left w:val="single" w:sz="6" w:space="0" w:color="000000"/>
              <w:bottom w:val="single" w:sz="6" w:space="0" w:color="000000"/>
              <w:right w:val="single" w:sz="6" w:space="0" w:color="000000"/>
            </w:tcBorders>
            <w:vAlign w:val="center"/>
          </w:tcPr>
          <w:p w:rsidR="0026656E" w:rsidRPr="00345EA6" w:rsidRDefault="007F37D2"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p>
        </w:tc>
        <w:tc>
          <w:tcPr>
            <w:tcW w:w="1418"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r>
    </w:tbl>
    <w:p w:rsidR="00011D53" w:rsidRDefault="00011D53" w:rsidP="00A2593A">
      <w:pPr>
        <w:spacing w:after="0" w:line="240" w:lineRule="auto"/>
        <w:rPr>
          <w:rFonts w:ascii="Times New Roman" w:eastAsia="Times New Roman" w:hAnsi="Times New Roman" w:cs="Times New Roman"/>
          <w:sz w:val="24"/>
          <w:szCs w:val="24"/>
          <w:lang w:eastAsia="pl-PL"/>
        </w:rPr>
      </w:pPr>
    </w:p>
    <w:p w:rsidR="00A2593A" w:rsidRPr="00845589" w:rsidRDefault="00A2593A" w:rsidP="00A2593A">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 NETTO ZAMÓWIENIA: ..............................................</w:t>
      </w:r>
    </w:p>
    <w:p w:rsidR="00011D53" w:rsidRDefault="00011D53" w:rsidP="00A2593A">
      <w:pPr>
        <w:spacing w:after="0" w:line="240" w:lineRule="auto"/>
        <w:rPr>
          <w:rFonts w:ascii="Times New Roman" w:eastAsia="Times New Roman" w:hAnsi="Times New Roman" w:cs="Times New Roman"/>
          <w:b/>
          <w:bCs/>
          <w:sz w:val="24"/>
          <w:szCs w:val="24"/>
          <w:lang w:eastAsia="pl-PL"/>
        </w:rPr>
      </w:pPr>
    </w:p>
    <w:p w:rsidR="00A2593A" w:rsidRPr="00845589" w:rsidRDefault="00A2593A" w:rsidP="00A2593A">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b/>
          <w:bCs/>
          <w:sz w:val="24"/>
          <w:szCs w:val="24"/>
          <w:lang w:eastAsia="pl-PL"/>
        </w:rPr>
        <w:t>WARTOŚĆ BRUTTO ZAMÓWIENIA: ........................................</w:t>
      </w:r>
    </w:p>
    <w:p w:rsidR="00011D53" w:rsidRDefault="00A2593A" w:rsidP="00810073">
      <w:pPr>
        <w:spacing w:after="0" w:line="240" w:lineRule="auto"/>
        <w:jc w:val="both"/>
        <w:rPr>
          <w:rFonts w:ascii="Times New Roman" w:eastAsia="Times New Roman" w:hAnsi="Times New Roman" w:cs="Times New Roman"/>
          <w:sz w:val="18"/>
          <w:szCs w:val="24"/>
          <w:lang w:eastAsia="pl-PL"/>
        </w:rPr>
      </w:pPr>
      <w:r w:rsidRPr="00845589">
        <w:rPr>
          <w:rFonts w:ascii="Times New Roman" w:eastAsia="Times New Roman" w:hAnsi="Times New Roman" w:cs="Times New Roman"/>
          <w:sz w:val="18"/>
          <w:szCs w:val="24"/>
          <w:lang w:eastAsia="pl-PL"/>
        </w:rPr>
        <w:t xml:space="preserve">                                                               </w:t>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t xml:space="preserve"> </w:t>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lastRenderedPageBreak/>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Default="00810073" w:rsidP="00810073">
      <w:pPr>
        <w:spacing w:after="0" w:line="240" w:lineRule="auto"/>
        <w:rPr>
          <w:rFonts w:ascii="Times New Roman" w:hAnsi="Times New Roman"/>
          <w:b/>
          <w:i/>
          <w:color w:val="FF0000"/>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p>
    <w:p w:rsidR="00810073" w:rsidRPr="006F3C01" w:rsidRDefault="00810073" w:rsidP="00810073">
      <w:pPr>
        <w:spacing w:after="0" w:line="240" w:lineRule="auto"/>
        <w:rPr>
          <w:rFonts w:ascii="Times New Roman" w:eastAsia="Times New Roman" w:hAnsi="Times New Roman"/>
          <w:sz w:val="24"/>
          <w:szCs w:val="24"/>
          <w:lang w:eastAsia="pl-PL"/>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26656E" w:rsidRDefault="0026656E" w:rsidP="00810073">
      <w:pPr>
        <w:spacing w:after="0" w:line="240" w:lineRule="auto"/>
        <w:ind w:firstLine="8789"/>
        <w:rPr>
          <w:rFonts w:ascii="Times New Roman" w:eastAsia="Times New Roman" w:hAnsi="Times New Roman" w:cs="Times New Roman"/>
          <w:i/>
          <w:sz w:val="18"/>
          <w:szCs w:val="18"/>
          <w:lang w:eastAsia="pl-PL"/>
        </w:rPr>
      </w:pPr>
    </w:p>
    <w:p w:rsidR="0026656E" w:rsidRDefault="0026656E" w:rsidP="0026656E">
      <w:pPr>
        <w:rPr>
          <w:rFonts w:ascii="Times New Roman" w:eastAsia="Times New Roman" w:hAnsi="Times New Roman" w:cs="Times New Roman"/>
          <w:i/>
          <w:sz w:val="18"/>
          <w:szCs w:val="18"/>
          <w:lang w:eastAsia="pl-PL"/>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5A2D9F" w:rsidRPr="00E87867" w:rsidRDefault="005A2D9F" w:rsidP="00BA6255">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lastRenderedPageBreak/>
        <w:t>ZAŁĄCZNIK (PAKIET) NR  1</w:t>
      </w:r>
      <w:r>
        <w:rPr>
          <w:rFonts w:ascii="Times New Roman" w:eastAsia="Times New Roman" w:hAnsi="Times New Roman"/>
          <w:b/>
          <w:bCs/>
          <w:color w:val="0000FF"/>
          <w:sz w:val="28"/>
          <w:szCs w:val="28"/>
          <w:lang w:eastAsia="pl-PL"/>
        </w:rPr>
        <w:t>7</w:t>
      </w:r>
      <w:r w:rsidRPr="00E87867">
        <w:rPr>
          <w:rFonts w:ascii="Times New Roman" w:eastAsia="Times New Roman" w:hAnsi="Times New Roman"/>
          <w:b/>
          <w:bCs/>
          <w:sz w:val="28"/>
          <w:szCs w:val="28"/>
          <w:lang w:eastAsia="pl-PL"/>
        </w:rPr>
        <w:br/>
      </w:r>
      <w:r w:rsidR="00DD6C1C">
        <w:rPr>
          <w:rFonts w:ascii="Times New Roman" w:eastAsia="Times New Roman" w:hAnsi="Times New Roman"/>
          <w:b/>
          <w:color w:val="FF0000"/>
          <w:sz w:val="24"/>
          <w:szCs w:val="20"/>
          <w:lang w:eastAsia="pl-PL"/>
        </w:rPr>
        <w:t>WADIUM: 1 800</w:t>
      </w:r>
      <w:r>
        <w:rPr>
          <w:rFonts w:ascii="Times New Roman" w:eastAsia="Times New Roman" w:hAnsi="Times New Roman"/>
          <w:b/>
          <w:color w:val="FF0000"/>
          <w:sz w:val="24"/>
          <w:szCs w:val="20"/>
          <w:lang w:eastAsia="pl-PL"/>
        </w:rPr>
        <w:t xml:space="preserve">,00 </w:t>
      </w:r>
      <w:r w:rsidRPr="00E87867">
        <w:rPr>
          <w:rFonts w:ascii="Times New Roman" w:eastAsia="Times New Roman" w:hAnsi="Times New Roman"/>
          <w:b/>
          <w:color w:val="FF0000"/>
          <w:sz w:val="24"/>
          <w:szCs w:val="20"/>
          <w:lang w:eastAsia="pl-PL"/>
        </w:rPr>
        <w:t>PLN</w:t>
      </w:r>
    </w:p>
    <w:p w:rsidR="005A2D9F" w:rsidRPr="00E87867" w:rsidRDefault="005A2D9F" w:rsidP="00BA6255">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BA6255">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BA6255">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Default="005A2D9F" w:rsidP="00BA6255">
      <w:pPr>
        <w:spacing w:after="0" w:line="240" w:lineRule="auto"/>
        <w:rPr>
          <w:rFonts w:ascii="Times New Roman" w:eastAsia="Times New Roman" w:hAnsi="Times New Roman"/>
          <w:sz w:val="24"/>
          <w:szCs w:val="20"/>
          <w:lang w:eastAsia="pl-PL"/>
        </w:rPr>
      </w:pPr>
    </w:p>
    <w:p w:rsidR="005A2D9F"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p w:rsidR="008835FB" w:rsidRDefault="008835FB" w:rsidP="005A2D9F">
      <w:pPr>
        <w:spacing w:after="0" w:line="240" w:lineRule="auto"/>
        <w:rPr>
          <w:rFonts w:ascii="Times New Roman" w:eastAsia="Times New Roman" w:hAnsi="Times New Roman"/>
          <w:sz w:val="24"/>
          <w:szCs w:val="20"/>
          <w:lang w:eastAsia="pl-PL"/>
        </w:rPr>
      </w:pPr>
    </w:p>
    <w:tbl>
      <w:tblPr>
        <w:tblW w:w="14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536"/>
        <w:gridCol w:w="1276"/>
        <w:gridCol w:w="1418"/>
        <w:gridCol w:w="992"/>
        <w:gridCol w:w="1843"/>
        <w:gridCol w:w="1842"/>
        <w:gridCol w:w="1701"/>
      </w:tblGrid>
      <w:tr w:rsidR="0026656E" w:rsidRPr="00525EB7" w:rsidTr="00AF572D">
        <w:tc>
          <w:tcPr>
            <w:tcW w:w="637" w:type="dxa"/>
            <w:tcBorders>
              <w:top w:val="single" w:sz="6" w:space="0" w:color="000000"/>
              <w:left w:val="single" w:sz="6" w:space="0" w:color="000000"/>
              <w:bottom w:val="single" w:sz="6" w:space="0" w:color="000000"/>
              <w:right w:val="single" w:sz="6" w:space="0" w:color="000000"/>
            </w:tcBorders>
          </w:tcPr>
          <w:p w:rsidR="0026656E" w:rsidRPr="00525EB7" w:rsidRDefault="0026656E"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LP</w:t>
            </w:r>
          </w:p>
        </w:tc>
        <w:tc>
          <w:tcPr>
            <w:tcW w:w="4536" w:type="dxa"/>
            <w:tcBorders>
              <w:top w:val="single" w:sz="6" w:space="0" w:color="000000"/>
              <w:left w:val="single" w:sz="6" w:space="0" w:color="000000"/>
              <w:bottom w:val="single" w:sz="6" w:space="0" w:color="000000"/>
              <w:right w:val="single" w:sz="6" w:space="0" w:color="000000"/>
            </w:tcBorders>
          </w:tcPr>
          <w:p w:rsidR="0026656E" w:rsidRPr="00525EB7" w:rsidRDefault="0026656E"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ASORTYMENT</w:t>
            </w:r>
          </w:p>
        </w:tc>
        <w:tc>
          <w:tcPr>
            <w:tcW w:w="1276" w:type="dxa"/>
            <w:tcBorders>
              <w:top w:val="single" w:sz="6" w:space="0" w:color="000000"/>
              <w:left w:val="single" w:sz="6" w:space="0" w:color="000000"/>
              <w:bottom w:val="single" w:sz="6" w:space="0" w:color="000000"/>
              <w:right w:val="single" w:sz="6" w:space="0" w:color="000000"/>
            </w:tcBorders>
            <w:vAlign w:val="center"/>
          </w:tcPr>
          <w:p w:rsidR="0026656E" w:rsidRPr="00525EB7" w:rsidRDefault="0026656E"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ILOŚĆ</w:t>
            </w:r>
          </w:p>
          <w:p w:rsidR="0026656E" w:rsidRPr="00525EB7" w:rsidRDefault="0026656E"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SZTUK</w:t>
            </w:r>
          </w:p>
        </w:tc>
        <w:tc>
          <w:tcPr>
            <w:tcW w:w="1418" w:type="dxa"/>
            <w:tcBorders>
              <w:top w:val="single" w:sz="6" w:space="0" w:color="000000"/>
              <w:left w:val="single" w:sz="6" w:space="0" w:color="000000"/>
              <w:bottom w:val="single" w:sz="6" w:space="0" w:color="000000"/>
              <w:right w:val="single" w:sz="6" w:space="0" w:color="000000"/>
            </w:tcBorders>
          </w:tcPr>
          <w:p w:rsidR="0026656E" w:rsidRPr="00525EB7" w:rsidRDefault="0026656E"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CENA</w:t>
            </w:r>
          </w:p>
          <w:p w:rsidR="0026656E" w:rsidRPr="00525EB7" w:rsidRDefault="0026656E"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NETTO</w:t>
            </w:r>
          </w:p>
          <w:p w:rsidR="0026656E" w:rsidRPr="00525EB7" w:rsidRDefault="0026656E"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SZT.</w:t>
            </w:r>
          </w:p>
        </w:tc>
        <w:tc>
          <w:tcPr>
            <w:tcW w:w="992" w:type="dxa"/>
            <w:tcBorders>
              <w:top w:val="single" w:sz="6" w:space="0" w:color="000000"/>
              <w:left w:val="single" w:sz="6" w:space="0" w:color="000000"/>
              <w:bottom w:val="single" w:sz="6" w:space="0" w:color="000000"/>
              <w:right w:val="single" w:sz="6" w:space="0" w:color="000000"/>
            </w:tcBorders>
          </w:tcPr>
          <w:p w:rsidR="0026656E" w:rsidRPr="00525EB7" w:rsidRDefault="0026656E"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VAT</w:t>
            </w:r>
          </w:p>
          <w:p w:rsidR="0026656E" w:rsidRPr="00525EB7" w:rsidRDefault="0026656E"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 %</w:t>
            </w:r>
          </w:p>
        </w:tc>
        <w:tc>
          <w:tcPr>
            <w:tcW w:w="1843" w:type="dxa"/>
            <w:tcBorders>
              <w:top w:val="single" w:sz="6" w:space="0" w:color="000000"/>
              <w:left w:val="single" w:sz="6" w:space="0" w:color="000000"/>
              <w:bottom w:val="single" w:sz="6" w:space="0" w:color="000000"/>
              <w:right w:val="single" w:sz="6" w:space="0" w:color="000000"/>
            </w:tcBorders>
          </w:tcPr>
          <w:p w:rsidR="0026656E" w:rsidRPr="00525EB7" w:rsidRDefault="0026656E"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WARTOŚĆ</w:t>
            </w:r>
          </w:p>
          <w:p w:rsidR="0026656E" w:rsidRPr="00525EB7" w:rsidRDefault="0026656E"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NETTO</w:t>
            </w:r>
          </w:p>
          <w:p w:rsidR="0026656E" w:rsidRPr="00525EB7" w:rsidRDefault="0026656E"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ZAMÓWIENIA</w:t>
            </w:r>
          </w:p>
        </w:tc>
        <w:tc>
          <w:tcPr>
            <w:tcW w:w="1842" w:type="dxa"/>
            <w:tcBorders>
              <w:top w:val="single" w:sz="6" w:space="0" w:color="000000"/>
              <w:left w:val="single" w:sz="6" w:space="0" w:color="000000"/>
              <w:bottom w:val="single" w:sz="6" w:space="0" w:color="000000"/>
              <w:right w:val="single" w:sz="6" w:space="0" w:color="000000"/>
            </w:tcBorders>
          </w:tcPr>
          <w:p w:rsidR="0026656E" w:rsidRPr="00525EB7" w:rsidRDefault="0026656E"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WARTOŚĆ</w:t>
            </w:r>
          </w:p>
          <w:p w:rsidR="0026656E" w:rsidRPr="00525EB7" w:rsidRDefault="0026656E"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BRUTTO</w:t>
            </w:r>
          </w:p>
          <w:p w:rsidR="0026656E" w:rsidRPr="00525EB7" w:rsidRDefault="0026656E"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ZAMÓWIENIA</w:t>
            </w:r>
          </w:p>
        </w:tc>
        <w:tc>
          <w:tcPr>
            <w:tcW w:w="1701" w:type="dxa"/>
            <w:tcBorders>
              <w:top w:val="single" w:sz="6" w:space="0" w:color="000000"/>
              <w:left w:val="single" w:sz="6" w:space="0" w:color="000000"/>
              <w:bottom w:val="single" w:sz="6" w:space="0" w:color="000000"/>
              <w:right w:val="single" w:sz="6" w:space="0" w:color="000000"/>
            </w:tcBorders>
          </w:tcPr>
          <w:p w:rsidR="0026656E" w:rsidRPr="00525EB7" w:rsidRDefault="0026656E"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PRODUCENT</w:t>
            </w:r>
          </w:p>
          <w:p w:rsidR="0026656E" w:rsidRPr="00525EB7" w:rsidRDefault="0026656E" w:rsidP="00AF572D">
            <w:pPr>
              <w:spacing w:after="0" w:line="240" w:lineRule="auto"/>
              <w:jc w:val="center"/>
              <w:rPr>
                <w:rFonts w:ascii="Times New Roman" w:eastAsia="Times New Roman" w:hAnsi="Times New Roman" w:cs="Times New Roman"/>
                <w:sz w:val="24"/>
                <w:szCs w:val="24"/>
                <w:lang w:eastAsia="pl-PL"/>
              </w:rPr>
            </w:pPr>
            <w:r w:rsidRPr="00525EB7">
              <w:rPr>
                <w:rFonts w:ascii="Times New Roman" w:eastAsia="Times New Roman" w:hAnsi="Times New Roman" w:cs="Times New Roman"/>
                <w:sz w:val="24"/>
                <w:szCs w:val="24"/>
                <w:lang w:eastAsia="pl-PL"/>
              </w:rPr>
              <w:t>KOD PRODUKTU</w:t>
            </w:r>
          </w:p>
        </w:tc>
      </w:tr>
      <w:tr w:rsidR="0026656E" w:rsidRPr="00345EA6" w:rsidTr="008835FB">
        <w:trPr>
          <w:trHeight w:val="2523"/>
        </w:trPr>
        <w:tc>
          <w:tcPr>
            <w:tcW w:w="637"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p>
        </w:tc>
        <w:tc>
          <w:tcPr>
            <w:tcW w:w="4536" w:type="dxa"/>
            <w:tcBorders>
              <w:top w:val="single" w:sz="6" w:space="0" w:color="000000"/>
              <w:left w:val="single" w:sz="6" w:space="0" w:color="000000"/>
              <w:bottom w:val="single" w:sz="6" w:space="0" w:color="000000"/>
              <w:right w:val="single" w:sz="6" w:space="0" w:color="000000"/>
            </w:tcBorders>
          </w:tcPr>
          <w:p w:rsidR="0026656E" w:rsidRPr="0026656E" w:rsidRDefault="0026656E" w:rsidP="00835E46">
            <w:pPr>
              <w:rPr>
                <w:rFonts w:ascii="Times New Roman" w:hAnsi="Times New Roman" w:cs="Times New Roman"/>
                <w:sz w:val="24"/>
                <w:szCs w:val="24"/>
              </w:rPr>
            </w:pPr>
            <w:r w:rsidRPr="00F40159">
              <w:rPr>
                <w:rFonts w:ascii="Times New Roman" w:eastAsia="Times New Roman" w:hAnsi="Times New Roman" w:cs="Times New Roman"/>
                <w:sz w:val="24"/>
                <w:szCs w:val="24"/>
                <w:lang w:eastAsia="pl-PL"/>
              </w:rPr>
              <w:t xml:space="preserve">Cewnik nylonowy z powłoką hydrofilną i miękką końcówką, zbrojony potrójnym oplotem wewnętrznym zapewniającym dobrą kontrolę momentu obrotu oraz zachowanie kształtu. Śr. 3,3F dł. 60 lub 80cm. Kompatybilny z prowadnikiem 0.030"". Ukształtowanie końcówki: PIG, JR1, JL1, JL1.5, MPA, JB1, </w:t>
            </w:r>
            <w:proofErr w:type="spellStart"/>
            <w:r w:rsidRPr="00F40159">
              <w:rPr>
                <w:rFonts w:ascii="Times New Roman" w:eastAsia="Times New Roman" w:hAnsi="Times New Roman" w:cs="Times New Roman"/>
                <w:sz w:val="24"/>
                <w:szCs w:val="24"/>
                <w:lang w:eastAsia="pl-PL"/>
              </w:rPr>
              <w:t>Cobra</w:t>
            </w:r>
            <w:proofErr w:type="spellEnd"/>
            <w:r w:rsidRPr="00F40159">
              <w:rPr>
                <w:rFonts w:ascii="Times New Roman" w:eastAsia="Times New Roman" w:hAnsi="Times New Roman" w:cs="Times New Roman"/>
                <w:sz w:val="24"/>
                <w:szCs w:val="24"/>
                <w:lang w:eastAsia="pl-PL"/>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6656E" w:rsidRPr="00345EA6" w:rsidRDefault="001A7955"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0026656E">
              <w:rPr>
                <w:rFonts w:ascii="Times New Roman" w:eastAsia="Times New Roman" w:hAnsi="Times New Roman" w:cs="Times New Roman"/>
                <w:sz w:val="24"/>
                <w:szCs w:val="24"/>
                <w:lang w:eastAsia="pl-PL"/>
              </w:rPr>
              <w:t>0</w:t>
            </w:r>
          </w:p>
        </w:tc>
        <w:tc>
          <w:tcPr>
            <w:tcW w:w="1418"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r>
      <w:tr w:rsidR="0026656E" w:rsidRPr="00345EA6" w:rsidTr="00AF572D">
        <w:tc>
          <w:tcPr>
            <w:tcW w:w="637" w:type="dxa"/>
            <w:tcBorders>
              <w:top w:val="single" w:sz="6" w:space="0" w:color="000000"/>
              <w:left w:val="single" w:sz="6" w:space="0" w:color="000000"/>
              <w:bottom w:val="single" w:sz="6" w:space="0" w:color="000000"/>
              <w:right w:val="single" w:sz="6" w:space="0" w:color="000000"/>
            </w:tcBorders>
          </w:tcPr>
          <w:p w:rsidR="0026656E" w:rsidRDefault="0026656E"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4536" w:type="dxa"/>
            <w:tcBorders>
              <w:top w:val="single" w:sz="6" w:space="0" w:color="000000"/>
              <w:left w:val="single" w:sz="6" w:space="0" w:color="000000"/>
              <w:bottom w:val="single" w:sz="6" w:space="0" w:color="000000"/>
              <w:right w:val="single" w:sz="6" w:space="0" w:color="000000"/>
            </w:tcBorders>
          </w:tcPr>
          <w:p w:rsidR="0026656E" w:rsidRPr="0026656E" w:rsidRDefault="00835E46" w:rsidP="00AF572D">
            <w:pPr>
              <w:rPr>
                <w:rFonts w:ascii="Times New Roman" w:hAnsi="Times New Roman" w:cs="Times New Roman"/>
                <w:sz w:val="24"/>
                <w:szCs w:val="24"/>
              </w:rPr>
            </w:pPr>
            <w:r w:rsidRPr="00F40159">
              <w:rPr>
                <w:rFonts w:ascii="Times New Roman" w:eastAsia="Times New Roman" w:hAnsi="Times New Roman" w:cs="Times New Roman"/>
                <w:sz w:val="24"/>
                <w:szCs w:val="24"/>
                <w:lang w:eastAsia="pl-PL"/>
              </w:rPr>
              <w:t>Koszulka wprowadzające o śr</w:t>
            </w:r>
            <w:r>
              <w:rPr>
                <w:rFonts w:ascii="Times New Roman" w:eastAsia="Times New Roman" w:hAnsi="Times New Roman" w:cs="Times New Roman"/>
                <w:sz w:val="24"/>
                <w:szCs w:val="24"/>
                <w:lang w:eastAsia="pl-PL"/>
              </w:rPr>
              <w:t>.</w:t>
            </w:r>
            <w:r w:rsidRPr="00F40159">
              <w:rPr>
                <w:rFonts w:ascii="Times New Roman" w:eastAsia="Times New Roman" w:hAnsi="Times New Roman" w:cs="Times New Roman"/>
                <w:sz w:val="24"/>
                <w:szCs w:val="24"/>
                <w:lang w:eastAsia="pl-PL"/>
              </w:rPr>
              <w:t xml:space="preserve"> 3.3F, dł</w:t>
            </w:r>
            <w:r>
              <w:rPr>
                <w:rFonts w:ascii="Times New Roman" w:eastAsia="Times New Roman" w:hAnsi="Times New Roman" w:cs="Times New Roman"/>
                <w:sz w:val="24"/>
                <w:szCs w:val="24"/>
                <w:lang w:eastAsia="pl-PL"/>
              </w:rPr>
              <w:t>.</w:t>
            </w:r>
            <w:r w:rsidRPr="00F40159">
              <w:rPr>
                <w:rFonts w:ascii="Times New Roman" w:eastAsia="Times New Roman" w:hAnsi="Times New Roman" w:cs="Times New Roman"/>
                <w:sz w:val="24"/>
                <w:szCs w:val="24"/>
                <w:lang w:eastAsia="pl-PL"/>
              </w:rPr>
              <w:t xml:space="preserve"> 5 lub 7cm. z boczną zastawką z trójdrożnym kranikiem oraz </w:t>
            </w:r>
            <w:proofErr w:type="spellStart"/>
            <w:r w:rsidRPr="00F40159">
              <w:rPr>
                <w:rFonts w:ascii="Times New Roman" w:eastAsia="Times New Roman" w:hAnsi="Times New Roman" w:cs="Times New Roman"/>
                <w:sz w:val="24"/>
                <w:szCs w:val="24"/>
                <w:lang w:eastAsia="pl-PL"/>
              </w:rPr>
              <w:t>poszerzadłem</w:t>
            </w:r>
            <w:proofErr w:type="spellEnd"/>
            <w:r w:rsidRPr="00F40159">
              <w:rPr>
                <w:rFonts w:ascii="Times New Roman" w:eastAsia="Times New Roman" w:hAnsi="Times New Roman" w:cs="Times New Roman"/>
                <w:sz w:val="24"/>
                <w:szCs w:val="24"/>
                <w:lang w:eastAsia="pl-PL"/>
              </w:rPr>
              <w:t xml:space="preserve"> z mocowaniem typu </w:t>
            </w:r>
            <w:proofErr w:type="spellStart"/>
            <w:r w:rsidRPr="00F40159">
              <w:rPr>
                <w:rFonts w:ascii="Times New Roman" w:eastAsia="Times New Roman" w:hAnsi="Times New Roman" w:cs="Times New Roman"/>
                <w:sz w:val="24"/>
                <w:szCs w:val="24"/>
                <w:lang w:eastAsia="pl-PL"/>
              </w:rPr>
              <w:t>Twisk</w:t>
            </w:r>
            <w:proofErr w:type="spellEnd"/>
            <w:r w:rsidRPr="00F40159">
              <w:rPr>
                <w:rFonts w:ascii="Times New Roman" w:eastAsia="Times New Roman" w:hAnsi="Times New Roman" w:cs="Times New Roman"/>
                <w:sz w:val="24"/>
                <w:szCs w:val="24"/>
                <w:lang w:eastAsia="pl-PL"/>
              </w:rPr>
              <w:t>-lock. Powleczona silikonem zastawka oraz stopniowo zwężana końcówka ułatwia bezpieczne wkłucie.</w:t>
            </w:r>
          </w:p>
        </w:tc>
        <w:tc>
          <w:tcPr>
            <w:tcW w:w="1276" w:type="dxa"/>
            <w:tcBorders>
              <w:top w:val="single" w:sz="6" w:space="0" w:color="000000"/>
              <w:left w:val="single" w:sz="6" w:space="0" w:color="000000"/>
              <w:bottom w:val="single" w:sz="6" w:space="0" w:color="000000"/>
              <w:right w:val="single" w:sz="6" w:space="0" w:color="000000"/>
            </w:tcBorders>
            <w:vAlign w:val="center"/>
          </w:tcPr>
          <w:p w:rsidR="0026656E" w:rsidRPr="00345EA6" w:rsidRDefault="001A7955"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0026656E">
              <w:rPr>
                <w:rFonts w:ascii="Times New Roman" w:eastAsia="Times New Roman" w:hAnsi="Times New Roman" w:cs="Times New Roman"/>
                <w:sz w:val="24"/>
                <w:szCs w:val="24"/>
                <w:lang w:eastAsia="pl-PL"/>
              </w:rPr>
              <w:t>0</w:t>
            </w:r>
          </w:p>
        </w:tc>
        <w:tc>
          <w:tcPr>
            <w:tcW w:w="1418"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r>
      <w:tr w:rsidR="0026656E" w:rsidRPr="00345EA6" w:rsidTr="00AF572D">
        <w:tc>
          <w:tcPr>
            <w:tcW w:w="637" w:type="dxa"/>
            <w:tcBorders>
              <w:top w:val="single" w:sz="6" w:space="0" w:color="000000"/>
              <w:left w:val="single" w:sz="6" w:space="0" w:color="000000"/>
              <w:bottom w:val="single" w:sz="6" w:space="0" w:color="000000"/>
              <w:right w:val="single" w:sz="6" w:space="0" w:color="000000"/>
            </w:tcBorders>
          </w:tcPr>
          <w:p w:rsidR="0026656E" w:rsidRDefault="0026656E"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3.</w:t>
            </w:r>
          </w:p>
        </w:tc>
        <w:tc>
          <w:tcPr>
            <w:tcW w:w="4536" w:type="dxa"/>
            <w:tcBorders>
              <w:top w:val="single" w:sz="6" w:space="0" w:color="000000"/>
              <w:left w:val="single" w:sz="6" w:space="0" w:color="000000"/>
              <w:bottom w:val="single" w:sz="6" w:space="0" w:color="000000"/>
              <w:right w:val="single" w:sz="6" w:space="0" w:color="000000"/>
            </w:tcBorders>
          </w:tcPr>
          <w:p w:rsidR="0026656E" w:rsidRPr="0026656E" w:rsidRDefault="00835E46" w:rsidP="00AF572D">
            <w:pPr>
              <w:rPr>
                <w:rFonts w:ascii="Times New Roman" w:hAnsi="Times New Roman" w:cs="Times New Roman"/>
                <w:sz w:val="24"/>
                <w:szCs w:val="24"/>
              </w:rPr>
            </w:pPr>
            <w:r>
              <w:rPr>
                <w:rFonts w:ascii="Times New Roman" w:eastAsia="Times New Roman" w:hAnsi="Times New Roman" w:cs="Times New Roman"/>
                <w:sz w:val="24"/>
                <w:szCs w:val="24"/>
                <w:lang w:eastAsia="pl-PL"/>
              </w:rPr>
              <w:t>P</w:t>
            </w:r>
            <w:r w:rsidRPr="00F40159">
              <w:rPr>
                <w:rFonts w:ascii="Times New Roman" w:eastAsia="Times New Roman" w:hAnsi="Times New Roman" w:cs="Times New Roman"/>
                <w:sz w:val="24"/>
                <w:szCs w:val="24"/>
                <w:lang w:eastAsia="pl-PL"/>
              </w:rPr>
              <w:t>rowadnik o śr. 0.030"" dł</w:t>
            </w:r>
            <w:r>
              <w:rPr>
                <w:rFonts w:ascii="Times New Roman" w:eastAsia="Times New Roman" w:hAnsi="Times New Roman" w:cs="Times New Roman"/>
                <w:sz w:val="24"/>
                <w:szCs w:val="24"/>
                <w:lang w:eastAsia="pl-PL"/>
              </w:rPr>
              <w:t>.</w:t>
            </w:r>
            <w:r w:rsidRPr="00F40159">
              <w:rPr>
                <w:rFonts w:ascii="Times New Roman" w:eastAsia="Times New Roman" w:hAnsi="Times New Roman" w:cs="Times New Roman"/>
                <w:sz w:val="24"/>
                <w:szCs w:val="24"/>
                <w:lang w:eastAsia="pl-PL"/>
              </w:rPr>
              <w:t xml:space="preserve"> 140 cm, wykonany ze stali nierdzewnej pokrywanej PTFE, końcówka 2cm zwężana, prosta lub typu "J"."</w:t>
            </w:r>
          </w:p>
        </w:tc>
        <w:tc>
          <w:tcPr>
            <w:tcW w:w="1276" w:type="dxa"/>
            <w:tcBorders>
              <w:top w:val="single" w:sz="6" w:space="0" w:color="000000"/>
              <w:left w:val="single" w:sz="6" w:space="0" w:color="000000"/>
              <w:bottom w:val="single" w:sz="6" w:space="0" w:color="000000"/>
              <w:right w:val="single" w:sz="6" w:space="0" w:color="000000"/>
            </w:tcBorders>
            <w:vAlign w:val="center"/>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w:t>
            </w:r>
          </w:p>
        </w:tc>
        <w:tc>
          <w:tcPr>
            <w:tcW w:w="1418"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26656E" w:rsidRPr="00345EA6" w:rsidRDefault="0026656E" w:rsidP="00AF572D">
            <w:pPr>
              <w:spacing w:after="0" w:line="240" w:lineRule="auto"/>
              <w:jc w:val="center"/>
              <w:rPr>
                <w:rFonts w:ascii="Times New Roman" w:eastAsia="Times New Roman" w:hAnsi="Times New Roman" w:cs="Times New Roman"/>
                <w:sz w:val="24"/>
                <w:szCs w:val="24"/>
                <w:lang w:eastAsia="pl-PL"/>
              </w:rPr>
            </w:pPr>
          </w:p>
        </w:tc>
      </w:tr>
    </w:tbl>
    <w:p w:rsidR="00011D53" w:rsidRPr="00152292" w:rsidRDefault="00011D53" w:rsidP="0026656E">
      <w:pPr>
        <w:spacing w:after="0" w:line="240" w:lineRule="auto"/>
        <w:rPr>
          <w:rFonts w:ascii="Times New Roman" w:eastAsia="Times New Roman" w:hAnsi="Times New Roman" w:cs="Times New Roman"/>
          <w:sz w:val="12"/>
          <w:szCs w:val="24"/>
          <w:lang w:eastAsia="pl-PL"/>
        </w:rPr>
      </w:pPr>
    </w:p>
    <w:p w:rsidR="0026656E" w:rsidRPr="00845589" w:rsidRDefault="0026656E" w:rsidP="0026656E">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 NETTO ZAMÓWIENIA: ..............................................</w:t>
      </w:r>
    </w:p>
    <w:p w:rsidR="00763D7C" w:rsidRDefault="00763D7C" w:rsidP="0026656E">
      <w:pPr>
        <w:spacing w:after="0" w:line="240" w:lineRule="auto"/>
        <w:rPr>
          <w:rFonts w:ascii="Times New Roman" w:eastAsia="Times New Roman" w:hAnsi="Times New Roman" w:cs="Times New Roman"/>
          <w:b/>
          <w:bCs/>
          <w:sz w:val="24"/>
          <w:szCs w:val="24"/>
          <w:lang w:eastAsia="pl-PL"/>
        </w:rPr>
      </w:pPr>
    </w:p>
    <w:p w:rsidR="0026656E" w:rsidRPr="00845589" w:rsidRDefault="0026656E" w:rsidP="0026656E">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b/>
          <w:bCs/>
          <w:sz w:val="24"/>
          <w:szCs w:val="24"/>
          <w:lang w:eastAsia="pl-PL"/>
        </w:rPr>
        <w:t>WARTOŚĆ BRUTTO ZAMÓWIENIA: ........................................</w:t>
      </w:r>
    </w:p>
    <w:p w:rsidR="00011D53" w:rsidRDefault="0026656E" w:rsidP="00810073">
      <w:pPr>
        <w:spacing w:after="0" w:line="240" w:lineRule="auto"/>
        <w:jc w:val="both"/>
        <w:rPr>
          <w:rFonts w:ascii="Times New Roman" w:eastAsia="Times New Roman" w:hAnsi="Times New Roman" w:cs="Times New Roman"/>
          <w:sz w:val="18"/>
          <w:szCs w:val="24"/>
          <w:lang w:eastAsia="pl-PL"/>
        </w:rPr>
      </w:pPr>
      <w:r w:rsidRPr="00845589">
        <w:rPr>
          <w:rFonts w:ascii="Times New Roman" w:eastAsia="Times New Roman" w:hAnsi="Times New Roman" w:cs="Times New Roman"/>
          <w:sz w:val="18"/>
          <w:szCs w:val="24"/>
          <w:lang w:eastAsia="pl-PL"/>
        </w:rPr>
        <w:t xml:space="preserve">                                                               </w:t>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t xml:space="preserve"> </w:t>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8835FB" w:rsidRDefault="00810073" w:rsidP="00810073">
      <w:pPr>
        <w:spacing w:after="0" w:line="240" w:lineRule="auto"/>
        <w:jc w:val="both"/>
        <w:rPr>
          <w:rFonts w:ascii="Times New Roman" w:eastAsia="Times New Roman" w:hAnsi="Times New Roman"/>
          <w:color w:val="0000FF"/>
          <w:sz w:val="21"/>
          <w:szCs w:val="21"/>
          <w:lang w:eastAsia="pl-PL"/>
        </w:rPr>
      </w:pPr>
      <w:r w:rsidRPr="008835FB">
        <w:rPr>
          <w:rFonts w:ascii="Times New Roman" w:eastAsia="Times New Roman" w:hAnsi="Times New Roman"/>
          <w:sz w:val="21"/>
          <w:szCs w:val="21"/>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8835FB" w:rsidRDefault="00810073" w:rsidP="00810073">
      <w:pPr>
        <w:spacing w:after="0" w:line="240" w:lineRule="auto"/>
        <w:jc w:val="both"/>
        <w:rPr>
          <w:rFonts w:ascii="Times New Roman" w:eastAsia="Times New Roman" w:hAnsi="Times New Roman"/>
          <w:sz w:val="21"/>
          <w:szCs w:val="21"/>
          <w:lang w:eastAsia="pl-PL"/>
        </w:rPr>
      </w:pPr>
      <w:r w:rsidRPr="008835FB">
        <w:rPr>
          <w:rFonts w:ascii="Times New Roman" w:eastAsia="Times New Roman" w:hAnsi="Times New Roman"/>
          <w:sz w:val="21"/>
          <w:szCs w:val="21"/>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8835FB" w:rsidRDefault="00810073" w:rsidP="00810073">
      <w:pPr>
        <w:spacing w:after="0" w:line="240" w:lineRule="auto"/>
        <w:jc w:val="both"/>
        <w:rPr>
          <w:rFonts w:ascii="Times New Roman" w:eastAsia="Times New Roman" w:hAnsi="Times New Roman"/>
          <w:sz w:val="21"/>
          <w:szCs w:val="21"/>
          <w:lang w:eastAsia="pl-PL"/>
        </w:rPr>
      </w:pPr>
      <w:r w:rsidRPr="008835FB">
        <w:rPr>
          <w:rFonts w:ascii="Times New Roman" w:eastAsia="Times New Roman" w:hAnsi="Times New Roman"/>
          <w:sz w:val="21"/>
          <w:szCs w:val="21"/>
          <w:lang w:eastAsia="pl-PL"/>
        </w:rPr>
        <w:t>Oświadczamy, że uważamy się za związanych niniejszą ofertą na czas wskazany w specyfikacji istotnych warunków zamówienia.</w:t>
      </w:r>
    </w:p>
    <w:p w:rsidR="00810073" w:rsidRPr="006F3C01" w:rsidRDefault="00810073" w:rsidP="00810073">
      <w:pPr>
        <w:spacing w:after="0" w:line="240" w:lineRule="auto"/>
        <w:rPr>
          <w:rFonts w:ascii="Times New Roman" w:eastAsia="Times New Roman" w:hAnsi="Times New Roman"/>
          <w:sz w:val="24"/>
          <w:szCs w:val="24"/>
          <w:lang w:eastAsia="pl-PL"/>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5A2D9F" w:rsidRPr="00E87867" w:rsidRDefault="005A2D9F" w:rsidP="005A2D9F">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lastRenderedPageBreak/>
        <w:t>ZAŁĄCZNIK (PAKIET) NR  1</w:t>
      </w:r>
      <w:r>
        <w:rPr>
          <w:rFonts w:ascii="Times New Roman" w:eastAsia="Times New Roman" w:hAnsi="Times New Roman"/>
          <w:b/>
          <w:bCs/>
          <w:color w:val="0000FF"/>
          <w:sz w:val="28"/>
          <w:szCs w:val="28"/>
          <w:lang w:eastAsia="pl-PL"/>
        </w:rPr>
        <w:t>8</w:t>
      </w:r>
      <w:r w:rsidRPr="00E87867">
        <w:rPr>
          <w:rFonts w:ascii="Times New Roman" w:eastAsia="Times New Roman" w:hAnsi="Times New Roman"/>
          <w:b/>
          <w:bCs/>
          <w:sz w:val="28"/>
          <w:szCs w:val="28"/>
          <w:lang w:eastAsia="pl-PL"/>
        </w:rPr>
        <w:br/>
      </w:r>
      <w:r w:rsidR="000E1FA3">
        <w:rPr>
          <w:rFonts w:ascii="Times New Roman" w:eastAsia="Times New Roman" w:hAnsi="Times New Roman"/>
          <w:b/>
          <w:color w:val="FF0000"/>
          <w:sz w:val="24"/>
          <w:szCs w:val="20"/>
          <w:lang w:eastAsia="pl-PL"/>
        </w:rPr>
        <w:t>WADIUM: 800</w:t>
      </w:r>
      <w:r>
        <w:rPr>
          <w:rFonts w:ascii="Times New Roman" w:eastAsia="Times New Roman" w:hAnsi="Times New Roman"/>
          <w:b/>
          <w:color w:val="FF0000"/>
          <w:sz w:val="24"/>
          <w:szCs w:val="20"/>
          <w:lang w:eastAsia="pl-PL"/>
        </w:rPr>
        <w:t xml:space="preserve">,00 </w:t>
      </w:r>
      <w:r w:rsidRPr="00E87867">
        <w:rPr>
          <w:rFonts w:ascii="Times New Roman" w:eastAsia="Times New Roman" w:hAnsi="Times New Roman"/>
          <w:b/>
          <w:color w:val="FF0000"/>
          <w:sz w:val="24"/>
          <w:szCs w:val="20"/>
          <w:lang w:eastAsia="pl-PL"/>
        </w:rPr>
        <w:t>PLN</w:t>
      </w:r>
    </w:p>
    <w:p w:rsidR="005A2D9F" w:rsidRPr="00E87867" w:rsidRDefault="005A2D9F" w:rsidP="005A2D9F">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5A2D9F">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5A2D9F">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5A2D9F">
      <w:pPr>
        <w:spacing w:after="0" w:line="240" w:lineRule="auto"/>
        <w:rPr>
          <w:rFonts w:ascii="Times New Roman" w:eastAsia="Times New Roman" w:hAnsi="Times New Roman"/>
          <w:sz w:val="24"/>
          <w:szCs w:val="20"/>
          <w:lang w:eastAsia="pl-PL"/>
        </w:rPr>
      </w:pPr>
    </w:p>
    <w:p w:rsidR="005A2D9F" w:rsidRPr="00B95C44"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395"/>
        <w:gridCol w:w="1719"/>
        <w:gridCol w:w="1276"/>
        <w:gridCol w:w="992"/>
        <w:gridCol w:w="1843"/>
        <w:gridCol w:w="1842"/>
        <w:gridCol w:w="1701"/>
      </w:tblGrid>
      <w:tr w:rsidR="00FA5B8E" w:rsidRPr="00FA5B8E" w:rsidTr="00FA5B8E">
        <w:tc>
          <w:tcPr>
            <w:tcW w:w="637" w:type="dxa"/>
            <w:vAlign w:val="center"/>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LP.</w:t>
            </w:r>
          </w:p>
        </w:tc>
        <w:tc>
          <w:tcPr>
            <w:tcW w:w="4395" w:type="dxa"/>
            <w:vAlign w:val="center"/>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p>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ASORTYMENT</w:t>
            </w:r>
          </w:p>
        </w:tc>
        <w:tc>
          <w:tcPr>
            <w:tcW w:w="1719" w:type="dxa"/>
            <w:vAlign w:val="center"/>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ILOŚĆ</w:t>
            </w:r>
          </w:p>
        </w:tc>
        <w:tc>
          <w:tcPr>
            <w:tcW w:w="1276" w:type="dxa"/>
            <w:vAlign w:val="center"/>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CENA</w:t>
            </w:r>
          </w:p>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jedn.</w:t>
            </w:r>
          </w:p>
          <w:p w:rsidR="00FA5B8E" w:rsidRPr="00FA5B8E" w:rsidRDefault="00FA5B8E" w:rsidP="00FA5B8E">
            <w:pPr>
              <w:spacing w:after="0" w:line="240" w:lineRule="auto"/>
              <w:jc w:val="center"/>
              <w:rPr>
                <w:rFonts w:ascii="Times New Roman" w:eastAsia="Calibri" w:hAnsi="Times New Roman" w:cs="Times New Roman"/>
                <w:sz w:val="24"/>
                <w:szCs w:val="24"/>
                <w:lang w:val="de-DE" w:eastAsia="pl-PL"/>
              </w:rPr>
            </w:pPr>
            <w:r w:rsidRPr="00FA5B8E">
              <w:rPr>
                <w:rFonts w:ascii="Times New Roman" w:eastAsia="Calibri" w:hAnsi="Times New Roman" w:cs="Times New Roman"/>
                <w:sz w:val="24"/>
                <w:szCs w:val="24"/>
                <w:lang w:val="de-DE" w:eastAsia="pl-PL"/>
              </w:rPr>
              <w:t>NETTO</w:t>
            </w:r>
          </w:p>
        </w:tc>
        <w:tc>
          <w:tcPr>
            <w:tcW w:w="992" w:type="dxa"/>
            <w:vAlign w:val="center"/>
          </w:tcPr>
          <w:p w:rsidR="00FA5B8E" w:rsidRPr="00FA5B8E" w:rsidRDefault="00FA5B8E" w:rsidP="00FA5B8E">
            <w:pPr>
              <w:spacing w:after="0" w:line="240" w:lineRule="auto"/>
              <w:jc w:val="center"/>
              <w:rPr>
                <w:rFonts w:ascii="Times New Roman" w:eastAsia="Calibri" w:hAnsi="Times New Roman" w:cs="Times New Roman"/>
                <w:sz w:val="24"/>
                <w:szCs w:val="24"/>
                <w:lang w:val="de-DE" w:eastAsia="pl-PL"/>
              </w:rPr>
            </w:pPr>
            <w:r w:rsidRPr="00FA5B8E">
              <w:rPr>
                <w:rFonts w:ascii="Times New Roman" w:eastAsia="Calibri" w:hAnsi="Times New Roman" w:cs="Times New Roman"/>
                <w:sz w:val="24"/>
                <w:szCs w:val="24"/>
                <w:lang w:val="de-DE" w:eastAsia="pl-PL"/>
              </w:rPr>
              <w:t>VAT</w:t>
            </w:r>
          </w:p>
          <w:p w:rsidR="00FA5B8E" w:rsidRPr="00FA5B8E" w:rsidRDefault="00FA5B8E" w:rsidP="00FA5B8E">
            <w:pPr>
              <w:spacing w:after="0" w:line="240" w:lineRule="auto"/>
              <w:jc w:val="center"/>
              <w:rPr>
                <w:rFonts w:ascii="Times New Roman" w:eastAsia="Calibri" w:hAnsi="Times New Roman" w:cs="Times New Roman"/>
                <w:sz w:val="24"/>
                <w:szCs w:val="24"/>
                <w:lang w:val="de-DE" w:eastAsia="pl-PL"/>
              </w:rPr>
            </w:pPr>
            <w:r w:rsidRPr="00FA5B8E">
              <w:rPr>
                <w:rFonts w:ascii="Times New Roman" w:eastAsia="Calibri" w:hAnsi="Times New Roman" w:cs="Times New Roman"/>
                <w:sz w:val="24"/>
                <w:szCs w:val="24"/>
                <w:lang w:val="de-DE" w:eastAsia="pl-PL"/>
              </w:rPr>
              <w:t>w %</w:t>
            </w:r>
          </w:p>
        </w:tc>
        <w:tc>
          <w:tcPr>
            <w:tcW w:w="1843" w:type="dxa"/>
            <w:vAlign w:val="center"/>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WARTOŚĆ</w:t>
            </w:r>
          </w:p>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NETTO</w:t>
            </w:r>
          </w:p>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ZAMÓWIENIA</w:t>
            </w:r>
          </w:p>
        </w:tc>
        <w:tc>
          <w:tcPr>
            <w:tcW w:w="1842" w:type="dxa"/>
            <w:vAlign w:val="center"/>
          </w:tcPr>
          <w:p w:rsidR="00FA5B8E" w:rsidRPr="00FA5B8E" w:rsidRDefault="00FA5B8E" w:rsidP="00FA5B8E">
            <w:pPr>
              <w:spacing w:after="0" w:line="240" w:lineRule="auto"/>
              <w:jc w:val="center"/>
              <w:rPr>
                <w:rFonts w:ascii="Times New Roman" w:eastAsia="Calibri" w:hAnsi="Times New Roman" w:cs="Times New Roman"/>
                <w:b/>
                <w:sz w:val="24"/>
                <w:szCs w:val="24"/>
                <w:lang w:eastAsia="pl-PL"/>
              </w:rPr>
            </w:pPr>
            <w:r w:rsidRPr="00FA5B8E">
              <w:rPr>
                <w:rFonts w:ascii="Times New Roman" w:eastAsia="Calibri" w:hAnsi="Times New Roman" w:cs="Times New Roman"/>
                <w:b/>
                <w:sz w:val="24"/>
                <w:szCs w:val="24"/>
                <w:lang w:eastAsia="pl-PL"/>
              </w:rPr>
              <w:t>WARTOŚĆ</w:t>
            </w:r>
          </w:p>
          <w:p w:rsidR="00FA5B8E" w:rsidRPr="00FA5B8E" w:rsidRDefault="00FA5B8E" w:rsidP="00FA5B8E">
            <w:pPr>
              <w:spacing w:after="0" w:line="240" w:lineRule="auto"/>
              <w:jc w:val="center"/>
              <w:rPr>
                <w:rFonts w:ascii="Times New Roman" w:eastAsia="Calibri" w:hAnsi="Times New Roman" w:cs="Times New Roman"/>
                <w:b/>
                <w:sz w:val="24"/>
                <w:szCs w:val="24"/>
                <w:lang w:eastAsia="pl-PL"/>
              </w:rPr>
            </w:pPr>
            <w:r w:rsidRPr="00FA5B8E">
              <w:rPr>
                <w:rFonts w:ascii="Times New Roman" w:eastAsia="Calibri" w:hAnsi="Times New Roman" w:cs="Times New Roman"/>
                <w:b/>
                <w:sz w:val="24"/>
                <w:szCs w:val="24"/>
                <w:lang w:eastAsia="pl-PL"/>
              </w:rPr>
              <w:t>BRUTTO</w:t>
            </w:r>
          </w:p>
          <w:p w:rsidR="00FA5B8E" w:rsidRPr="00FA5B8E" w:rsidRDefault="00FA5B8E" w:rsidP="00FA5B8E">
            <w:pPr>
              <w:spacing w:after="0" w:line="240" w:lineRule="auto"/>
              <w:jc w:val="center"/>
              <w:rPr>
                <w:rFonts w:ascii="Times New Roman" w:eastAsia="Calibri" w:hAnsi="Times New Roman" w:cs="Times New Roman"/>
                <w:b/>
                <w:sz w:val="24"/>
                <w:szCs w:val="24"/>
                <w:lang w:eastAsia="pl-PL"/>
              </w:rPr>
            </w:pPr>
            <w:r w:rsidRPr="00FA5B8E">
              <w:rPr>
                <w:rFonts w:ascii="Times New Roman" w:eastAsia="Calibri" w:hAnsi="Times New Roman" w:cs="Times New Roman"/>
                <w:b/>
                <w:sz w:val="24"/>
                <w:szCs w:val="24"/>
                <w:lang w:eastAsia="pl-PL"/>
              </w:rPr>
              <w:t>ZAMÓWIENIA</w:t>
            </w:r>
          </w:p>
        </w:tc>
        <w:tc>
          <w:tcPr>
            <w:tcW w:w="1701" w:type="dxa"/>
            <w:vAlign w:val="center"/>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PRODUCENT</w:t>
            </w:r>
          </w:p>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KOD PRODUKTU</w:t>
            </w:r>
          </w:p>
        </w:tc>
      </w:tr>
      <w:tr w:rsidR="00FA5B8E" w:rsidRPr="00FA5B8E" w:rsidTr="00FA5B8E">
        <w:tc>
          <w:tcPr>
            <w:tcW w:w="637" w:type="dxa"/>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 xml:space="preserve">1. </w:t>
            </w:r>
          </w:p>
        </w:tc>
        <w:tc>
          <w:tcPr>
            <w:tcW w:w="4395" w:type="dxa"/>
          </w:tcPr>
          <w:p w:rsidR="00FA5B8E" w:rsidRPr="00FA5B8E" w:rsidRDefault="00FA5B8E" w:rsidP="00FA5B8E">
            <w:pPr>
              <w:tabs>
                <w:tab w:val="left" w:pos="567"/>
              </w:tabs>
              <w:spacing w:after="0" w:line="240" w:lineRule="auto"/>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Łata do użycia w chirurgii sercowo-naczyniowej (</w:t>
            </w:r>
            <w:proofErr w:type="spellStart"/>
            <w:r w:rsidRPr="00FA5B8E">
              <w:rPr>
                <w:rFonts w:ascii="Times New Roman" w:eastAsia="Calibri" w:hAnsi="Times New Roman" w:cs="Times New Roman"/>
                <w:sz w:val="24"/>
                <w:szCs w:val="24"/>
                <w:lang w:eastAsia="pl-PL"/>
              </w:rPr>
              <w:t>Filamentous</w:t>
            </w:r>
            <w:proofErr w:type="spellEnd"/>
            <w:r w:rsidRPr="00FA5B8E">
              <w:rPr>
                <w:rFonts w:ascii="Times New Roman" w:eastAsia="Calibri" w:hAnsi="Times New Roman" w:cs="Times New Roman"/>
                <w:sz w:val="24"/>
                <w:szCs w:val="24"/>
                <w:lang w:eastAsia="pl-PL"/>
              </w:rPr>
              <w:t>), poliestrowa (</w:t>
            </w:r>
            <w:proofErr w:type="spellStart"/>
            <w:r w:rsidRPr="00FA5B8E">
              <w:rPr>
                <w:rFonts w:ascii="Times New Roman" w:eastAsia="Calibri" w:hAnsi="Times New Roman" w:cs="Times New Roman"/>
                <w:sz w:val="24"/>
                <w:szCs w:val="24"/>
                <w:lang w:eastAsia="pl-PL"/>
              </w:rPr>
              <w:t>politereftalan</w:t>
            </w:r>
            <w:proofErr w:type="spellEnd"/>
            <w:r w:rsidRPr="00FA5B8E">
              <w:rPr>
                <w:rFonts w:ascii="Times New Roman" w:eastAsia="Calibri" w:hAnsi="Times New Roman" w:cs="Times New Roman"/>
                <w:sz w:val="24"/>
                <w:szCs w:val="24"/>
                <w:lang w:eastAsia="pl-PL"/>
              </w:rPr>
              <w:t xml:space="preserve"> etylenu), dziana (</w:t>
            </w:r>
            <w:proofErr w:type="spellStart"/>
            <w:r w:rsidRPr="00FA5B8E">
              <w:rPr>
                <w:rFonts w:ascii="Times New Roman" w:eastAsia="Calibri" w:hAnsi="Times New Roman" w:cs="Times New Roman"/>
                <w:sz w:val="24"/>
                <w:szCs w:val="24"/>
                <w:lang w:eastAsia="pl-PL"/>
              </w:rPr>
              <w:t>Knitted</w:t>
            </w:r>
            <w:proofErr w:type="spellEnd"/>
            <w:r w:rsidRPr="00FA5B8E">
              <w:rPr>
                <w:rFonts w:ascii="Times New Roman" w:eastAsia="Calibri" w:hAnsi="Times New Roman" w:cs="Times New Roman"/>
                <w:sz w:val="24"/>
                <w:szCs w:val="24"/>
                <w:lang w:eastAsia="pl-PL"/>
              </w:rPr>
              <w:t xml:space="preserve"> Poliester – dzianina poliestrowa). Tkanina włókienkowa dwustronnie, jedna ze stron o wyższym stopniu zwłóknienia (oznaczona znacznikiem odniesienia). </w:t>
            </w:r>
          </w:p>
          <w:p w:rsidR="00FA5B8E" w:rsidRPr="00FA5B8E" w:rsidRDefault="00FA5B8E" w:rsidP="00FA5B8E">
            <w:pPr>
              <w:tabs>
                <w:tab w:val="left" w:pos="567"/>
              </w:tabs>
              <w:spacing w:after="0" w:line="240" w:lineRule="auto"/>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5,1 x 5,1 cm ; grubość nominalna 0,61 mm</w:t>
            </w:r>
          </w:p>
        </w:tc>
        <w:tc>
          <w:tcPr>
            <w:tcW w:w="1719" w:type="dxa"/>
            <w:vAlign w:val="center"/>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100 sztuk</w:t>
            </w:r>
          </w:p>
        </w:tc>
        <w:tc>
          <w:tcPr>
            <w:tcW w:w="1276" w:type="dxa"/>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p>
        </w:tc>
        <w:tc>
          <w:tcPr>
            <w:tcW w:w="992" w:type="dxa"/>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p>
        </w:tc>
        <w:tc>
          <w:tcPr>
            <w:tcW w:w="1843" w:type="dxa"/>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p>
        </w:tc>
        <w:tc>
          <w:tcPr>
            <w:tcW w:w="1842" w:type="dxa"/>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p>
        </w:tc>
        <w:tc>
          <w:tcPr>
            <w:tcW w:w="1701" w:type="dxa"/>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p>
        </w:tc>
      </w:tr>
    </w:tbl>
    <w:p w:rsidR="00011D53" w:rsidRDefault="00011D53" w:rsidP="00FA5B8E">
      <w:pPr>
        <w:spacing w:after="0" w:line="240" w:lineRule="auto"/>
        <w:rPr>
          <w:rFonts w:ascii="Times New Roman" w:eastAsia="Times New Roman" w:hAnsi="Times New Roman" w:cs="Times New Roman"/>
          <w:sz w:val="24"/>
          <w:szCs w:val="24"/>
          <w:lang w:eastAsia="pl-PL"/>
        </w:rPr>
      </w:pPr>
    </w:p>
    <w:p w:rsidR="00011D53" w:rsidRDefault="00FA5B8E" w:rsidP="00810073">
      <w:pPr>
        <w:spacing w:after="0" w:line="240" w:lineRule="auto"/>
        <w:jc w:val="both"/>
        <w:rPr>
          <w:rFonts w:ascii="Times New Roman" w:eastAsia="Times New Roman" w:hAnsi="Times New Roman" w:cs="Times New Roman"/>
          <w:sz w:val="18"/>
          <w:szCs w:val="24"/>
          <w:lang w:eastAsia="pl-PL"/>
        </w:rPr>
      </w:pPr>
      <w:r w:rsidRPr="00845589">
        <w:rPr>
          <w:rFonts w:ascii="Times New Roman" w:eastAsia="Times New Roman" w:hAnsi="Times New Roman" w:cs="Times New Roman"/>
          <w:sz w:val="18"/>
          <w:szCs w:val="24"/>
          <w:lang w:eastAsia="pl-PL"/>
        </w:rPr>
        <w:t xml:space="preserve">                                                             </w:t>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t xml:space="preserve"> </w:t>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Default="00810073" w:rsidP="00810073">
      <w:pPr>
        <w:spacing w:after="0" w:line="240" w:lineRule="auto"/>
        <w:rPr>
          <w:rFonts w:ascii="Times New Roman" w:hAnsi="Times New Roman"/>
          <w:b/>
          <w:i/>
          <w:color w:val="FF0000"/>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lastRenderedPageBreak/>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p>
    <w:p w:rsidR="00810073" w:rsidRPr="006F3C01" w:rsidRDefault="00810073" w:rsidP="00810073">
      <w:pPr>
        <w:spacing w:after="0" w:line="240" w:lineRule="auto"/>
        <w:rPr>
          <w:rFonts w:ascii="Times New Roman" w:eastAsia="Times New Roman" w:hAnsi="Times New Roman"/>
          <w:sz w:val="24"/>
          <w:szCs w:val="24"/>
          <w:lang w:eastAsia="pl-PL"/>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810073" w:rsidRDefault="00810073" w:rsidP="00810073">
      <w:pPr>
        <w:spacing w:after="0" w:line="240" w:lineRule="auto"/>
        <w:rPr>
          <w:rFonts w:ascii="Times New Roman" w:eastAsia="Times New Roman" w:hAnsi="Times New Roman"/>
          <w:b/>
          <w:bCs/>
          <w:color w:val="0000FF"/>
          <w:sz w:val="28"/>
          <w:szCs w:val="28"/>
          <w:lang w:eastAsia="pl-PL"/>
        </w:rPr>
      </w:pPr>
    </w:p>
    <w:p w:rsidR="00810073" w:rsidRDefault="00810073" w:rsidP="00810073">
      <w:pPr>
        <w:spacing w:after="0" w:line="240" w:lineRule="auto"/>
        <w:rPr>
          <w:rFonts w:ascii="Times New Roman" w:eastAsia="Times New Roman" w:hAnsi="Times New Roman"/>
          <w:b/>
          <w:bCs/>
          <w:color w:val="0000FF"/>
          <w:sz w:val="28"/>
          <w:szCs w:val="28"/>
          <w:lang w:eastAsia="pl-PL"/>
        </w:rPr>
      </w:pPr>
    </w:p>
    <w:p w:rsidR="00011D53" w:rsidRDefault="00011D53" w:rsidP="00810073">
      <w:pPr>
        <w:spacing w:after="0" w:line="240" w:lineRule="auto"/>
        <w:rPr>
          <w:rFonts w:ascii="Times New Roman" w:eastAsia="Times New Roman" w:hAnsi="Times New Roman"/>
          <w:b/>
          <w:bCs/>
          <w:color w:val="0000FF"/>
          <w:sz w:val="28"/>
          <w:szCs w:val="28"/>
          <w:lang w:eastAsia="pl-PL"/>
        </w:rPr>
      </w:pPr>
    </w:p>
    <w:p w:rsidR="00011D53" w:rsidRDefault="00011D53" w:rsidP="00810073">
      <w:pPr>
        <w:spacing w:after="0" w:line="240" w:lineRule="auto"/>
        <w:rPr>
          <w:rFonts w:ascii="Times New Roman" w:eastAsia="Times New Roman" w:hAnsi="Times New Roman"/>
          <w:b/>
          <w:bCs/>
          <w:color w:val="0000FF"/>
          <w:sz w:val="28"/>
          <w:szCs w:val="28"/>
          <w:lang w:eastAsia="pl-PL"/>
        </w:rPr>
      </w:pPr>
    </w:p>
    <w:p w:rsidR="00011D53" w:rsidRDefault="00011D53" w:rsidP="00810073">
      <w:pPr>
        <w:spacing w:after="0" w:line="240" w:lineRule="auto"/>
        <w:rPr>
          <w:rFonts w:ascii="Times New Roman" w:eastAsia="Times New Roman" w:hAnsi="Times New Roman"/>
          <w:b/>
          <w:bCs/>
          <w:color w:val="0000FF"/>
          <w:sz w:val="28"/>
          <w:szCs w:val="28"/>
          <w:lang w:eastAsia="pl-PL"/>
        </w:rPr>
      </w:pPr>
    </w:p>
    <w:p w:rsidR="00011D53" w:rsidRDefault="00011D53" w:rsidP="00810073">
      <w:pPr>
        <w:spacing w:after="0" w:line="240" w:lineRule="auto"/>
        <w:rPr>
          <w:rFonts w:ascii="Times New Roman" w:eastAsia="Times New Roman" w:hAnsi="Times New Roman"/>
          <w:b/>
          <w:bCs/>
          <w:color w:val="0000FF"/>
          <w:sz w:val="28"/>
          <w:szCs w:val="28"/>
          <w:lang w:eastAsia="pl-PL"/>
        </w:rPr>
      </w:pPr>
    </w:p>
    <w:p w:rsidR="00011D53" w:rsidRDefault="00011D53" w:rsidP="00810073">
      <w:pPr>
        <w:spacing w:after="0" w:line="240" w:lineRule="auto"/>
        <w:rPr>
          <w:rFonts w:ascii="Times New Roman" w:eastAsia="Times New Roman" w:hAnsi="Times New Roman"/>
          <w:b/>
          <w:bCs/>
          <w:color w:val="0000FF"/>
          <w:sz w:val="28"/>
          <w:szCs w:val="28"/>
          <w:lang w:eastAsia="pl-PL"/>
        </w:rPr>
      </w:pPr>
    </w:p>
    <w:p w:rsidR="00011D53" w:rsidRDefault="00011D53" w:rsidP="00810073">
      <w:pPr>
        <w:spacing w:after="0" w:line="240" w:lineRule="auto"/>
        <w:rPr>
          <w:rFonts w:ascii="Times New Roman" w:eastAsia="Times New Roman" w:hAnsi="Times New Roman"/>
          <w:b/>
          <w:bCs/>
          <w:color w:val="0000FF"/>
          <w:sz w:val="28"/>
          <w:szCs w:val="28"/>
          <w:lang w:eastAsia="pl-PL"/>
        </w:rPr>
      </w:pPr>
    </w:p>
    <w:p w:rsidR="00011D53" w:rsidRDefault="00011D53" w:rsidP="00810073">
      <w:pPr>
        <w:spacing w:after="0" w:line="240" w:lineRule="auto"/>
        <w:rPr>
          <w:rFonts w:ascii="Times New Roman" w:eastAsia="Times New Roman" w:hAnsi="Times New Roman"/>
          <w:b/>
          <w:bCs/>
          <w:color w:val="0000FF"/>
          <w:sz w:val="28"/>
          <w:szCs w:val="28"/>
          <w:lang w:eastAsia="pl-PL"/>
        </w:rPr>
      </w:pPr>
    </w:p>
    <w:p w:rsidR="00011D53" w:rsidRDefault="00011D53" w:rsidP="00810073">
      <w:pPr>
        <w:spacing w:after="0" w:line="240" w:lineRule="auto"/>
        <w:rPr>
          <w:rFonts w:ascii="Times New Roman" w:eastAsia="Times New Roman" w:hAnsi="Times New Roman"/>
          <w:b/>
          <w:bCs/>
          <w:color w:val="0000FF"/>
          <w:sz w:val="28"/>
          <w:szCs w:val="28"/>
          <w:lang w:eastAsia="pl-PL"/>
        </w:rPr>
      </w:pPr>
    </w:p>
    <w:p w:rsidR="00046BC8" w:rsidRDefault="00046BC8">
      <w:pPr>
        <w:rPr>
          <w:rFonts w:ascii="Times New Roman" w:eastAsia="Times New Roman" w:hAnsi="Times New Roman"/>
          <w:b/>
          <w:bCs/>
          <w:color w:val="0000FF"/>
          <w:sz w:val="28"/>
          <w:szCs w:val="28"/>
          <w:lang w:eastAsia="pl-PL"/>
        </w:rPr>
      </w:pPr>
      <w:r>
        <w:rPr>
          <w:rFonts w:ascii="Times New Roman" w:eastAsia="Times New Roman" w:hAnsi="Times New Roman"/>
          <w:b/>
          <w:bCs/>
          <w:color w:val="0000FF"/>
          <w:sz w:val="28"/>
          <w:szCs w:val="28"/>
          <w:lang w:eastAsia="pl-PL"/>
        </w:rPr>
        <w:br w:type="page"/>
      </w:r>
    </w:p>
    <w:p w:rsidR="005A2D9F" w:rsidRPr="00E87867" w:rsidRDefault="005A2D9F" w:rsidP="00810073">
      <w:pPr>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lastRenderedPageBreak/>
        <w:t>ZAŁĄCZNIK (PAKIET) NR  1</w:t>
      </w:r>
      <w:r>
        <w:rPr>
          <w:rFonts w:ascii="Times New Roman" w:eastAsia="Times New Roman" w:hAnsi="Times New Roman"/>
          <w:b/>
          <w:bCs/>
          <w:color w:val="0000FF"/>
          <w:sz w:val="28"/>
          <w:szCs w:val="28"/>
          <w:lang w:eastAsia="pl-PL"/>
        </w:rPr>
        <w:t>9</w:t>
      </w:r>
      <w:r w:rsidRPr="00E87867">
        <w:rPr>
          <w:rFonts w:ascii="Times New Roman" w:eastAsia="Times New Roman" w:hAnsi="Times New Roman"/>
          <w:b/>
          <w:bCs/>
          <w:sz w:val="28"/>
          <w:szCs w:val="28"/>
          <w:lang w:eastAsia="pl-PL"/>
        </w:rPr>
        <w:br/>
      </w:r>
      <w:r w:rsidR="000E1FA3">
        <w:rPr>
          <w:rFonts w:ascii="Times New Roman" w:eastAsia="Times New Roman" w:hAnsi="Times New Roman"/>
          <w:b/>
          <w:color w:val="FF0000"/>
          <w:sz w:val="24"/>
          <w:szCs w:val="20"/>
          <w:lang w:eastAsia="pl-PL"/>
        </w:rPr>
        <w:t>WADIUM: 800</w:t>
      </w:r>
      <w:r>
        <w:rPr>
          <w:rFonts w:ascii="Times New Roman" w:eastAsia="Times New Roman" w:hAnsi="Times New Roman"/>
          <w:b/>
          <w:color w:val="FF0000"/>
          <w:sz w:val="24"/>
          <w:szCs w:val="20"/>
          <w:lang w:eastAsia="pl-PL"/>
        </w:rPr>
        <w:t xml:space="preserve">,00 </w:t>
      </w:r>
      <w:r w:rsidRPr="00E87867">
        <w:rPr>
          <w:rFonts w:ascii="Times New Roman" w:eastAsia="Times New Roman" w:hAnsi="Times New Roman"/>
          <w:b/>
          <w:color w:val="FF0000"/>
          <w:sz w:val="24"/>
          <w:szCs w:val="20"/>
          <w:lang w:eastAsia="pl-PL"/>
        </w:rPr>
        <w:t>PLN</w:t>
      </w:r>
    </w:p>
    <w:p w:rsidR="005A2D9F" w:rsidRPr="00E87867" w:rsidRDefault="005A2D9F" w:rsidP="00BA6255">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BA6255">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BA6255">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BA6255">
      <w:pPr>
        <w:spacing w:after="0" w:line="240" w:lineRule="auto"/>
        <w:rPr>
          <w:rFonts w:ascii="Times New Roman" w:eastAsia="Times New Roman" w:hAnsi="Times New Roman"/>
          <w:sz w:val="24"/>
          <w:szCs w:val="20"/>
          <w:lang w:eastAsia="pl-PL"/>
        </w:rPr>
      </w:pPr>
    </w:p>
    <w:p w:rsidR="005A2D9F" w:rsidRPr="00B95C44"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395"/>
        <w:gridCol w:w="1719"/>
        <w:gridCol w:w="1276"/>
        <w:gridCol w:w="992"/>
        <w:gridCol w:w="1843"/>
        <w:gridCol w:w="1842"/>
        <w:gridCol w:w="1701"/>
      </w:tblGrid>
      <w:tr w:rsidR="00FA5B8E" w:rsidRPr="00FA5B8E" w:rsidTr="00FA5B8E">
        <w:tc>
          <w:tcPr>
            <w:tcW w:w="637" w:type="dxa"/>
            <w:vAlign w:val="center"/>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LP.</w:t>
            </w:r>
          </w:p>
        </w:tc>
        <w:tc>
          <w:tcPr>
            <w:tcW w:w="4395" w:type="dxa"/>
            <w:vAlign w:val="center"/>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p>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ASORTYMENT</w:t>
            </w:r>
          </w:p>
        </w:tc>
        <w:tc>
          <w:tcPr>
            <w:tcW w:w="1719" w:type="dxa"/>
            <w:vAlign w:val="center"/>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ILOŚĆ</w:t>
            </w:r>
          </w:p>
        </w:tc>
        <w:tc>
          <w:tcPr>
            <w:tcW w:w="1276" w:type="dxa"/>
            <w:vAlign w:val="center"/>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CENA</w:t>
            </w:r>
          </w:p>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jedn.</w:t>
            </w:r>
          </w:p>
          <w:p w:rsidR="00FA5B8E" w:rsidRPr="00FA5B8E" w:rsidRDefault="00FA5B8E" w:rsidP="00FA5B8E">
            <w:pPr>
              <w:spacing w:after="0" w:line="240" w:lineRule="auto"/>
              <w:jc w:val="center"/>
              <w:rPr>
                <w:rFonts w:ascii="Times New Roman" w:eastAsia="Calibri" w:hAnsi="Times New Roman" w:cs="Times New Roman"/>
                <w:sz w:val="24"/>
                <w:szCs w:val="24"/>
                <w:lang w:val="de-DE" w:eastAsia="pl-PL"/>
              </w:rPr>
            </w:pPr>
            <w:r w:rsidRPr="00FA5B8E">
              <w:rPr>
                <w:rFonts w:ascii="Times New Roman" w:eastAsia="Calibri" w:hAnsi="Times New Roman" w:cs="Times New Roman"/>
                <w:sz w:val="24"/>
                <w:szCs w:val="24"/>
                <w:lang w:val="de-DE" w:eastAsia="pl-PL"/>
              </w:rPr>
              <w:t>NETTO</w:t>
            </w:r>
          </w:p>
        </w:tc>
        <w:tc>
          <w:tcPr>
            <w:tcW w:w="992" w:type="dxa"/>
            <w:vAlign w:val="center"/>
          </w:tcPr>
          <w:p w:rsidR="00FA5B8E" w:rsidRPr="00FA5B8E" w:rsidRDefault="00FA5B8E" w:rsidP="00FA5B8E">
            <w:pPr>
              <w:spacing w:after="0" w:line="240" w:lineRule="auto"/>
              <w:jc w:val="center"/>
              <w:rPr>
                <w:rFonts w:ascii="Times New Roman" w:eastAsia="Calibri" w:hAnsi="Times New Roman" w:cs="Times New Roman"/>
                <w:sz w:val="24"/>
                <w:szCs w:val="24"/>
                <w:lang w:val="de-DE" w:eastAsia="pl-PL"/>
              </w:rPr>
            </w:pPr>
            <w:r w:rsidRPr="00FA5B8E">
              <w:rPr>
                <w:rFonts w:ascii="Times New Roman" w:eastAsia="Calibri" w:hAnsi="Times New Roman" w:cs="Times New Roman"/>
                <w:sz w:val="24"/>
                <w:szCs w:val="24"/>
                <w:lang w:val="de-DE" w:eastAsia="pl-PL"/>
              </w:rPr>
              <w:t>VAT</w:t>
            </w:r>
          </w:p>
          <w:p w:rsidR="00FA5B8E" w:rsidRPr="00FA5B8E" w:rsidRDefault="00FA5B8E" w:rsidP="00FA5B8E">
            <w:pPr>
              <w:spacing w:after="0" w:line="240" w:lineRule="auto"/>
              <w:jc w:val="center"/>
              <w:rPr>
                <w:rFonts w:ascii="Times New Roman" w:eastAsia="Calibri" w:hAnsi="Times New Roman" w:cs="Times New Roman"/>
                <w:sz w:val="24"/>
                <w:szCs w:val="24"/>
                <w:lang w:val="de-DE" w:eastAsia="pl-PL"/>
              </w:rPr>
            </w:pPr>
            <w:r w:rsidRPr="00FA5B8E">
              <w:rPr>
                <w:rFonts w:ascii="Times New Roman" w:eastAsia="Calibri" w:hAnsi="Times New Roman" w:cs="Times New Roman"/>
                <w:sz w:val="24"/>
                <w:szCs w:val="24"/>
                <w:lang w:val="de-DE" w:eastAsia="pl-PL"/>
              </w:rPr>
              <w:t>w %</w:t>
            </w:r>
          </w:p>
        </w:tc>
        <w:tc>
          <w:tcPr>
            <w:tcW w:w="1843" w:type="dxa"/>
            <w:vAlign w:val="center"/>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WARTOŚĆ</w:t>
            </w:r>
          </w:p>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NETTO</w:t>
            </w:r>
          </w:p>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ZAMÓWIENIA</w:t>
            </w:r>
          </w:p>
        </w:tc>
        <w:tc>
          <w:tcPr>
            <w:tcW w:w="1842" w:type="dxa"/>
            <w:vAlign w:val="center"/>
          </w:tcPr>
          <w:p w:rsidR="00FA5B8E" w:rsidRPr="00FA5B8E" w:rsidRDefault="00FA5B8E" w:rsidP="00FA5B8E">
            <w:pPr>
              <w:spacing w:after="0" w:line="240" w:lineRule="auto"/>
              <w:jc w:val="center"/>
              <w:rPr>
                <w:rFonts w:ascii="Times New Roman" w:eastAsia="Calibri" w:hAnsi="Times New Roman" w:cs="Times New Roman"/>
                <w:b/>
                <w:sz w:val="24"/>
                <w:szCs w:val="24"/>
                <w:lang w:eastAsia="pl-PL"/>
              </w:rPr>
            </w:pPr>
            <w:r w:rsidRPr="00FA5B8E">
              <w:rPr>
                <w:rFonts w:ascii="Times New Roman" w:eastAsia="Calibri" w:hAnsi="Times New Roman" w:cs="Times New Roman"/>
                <w:b/>
                <w:sz w:val="24"/>
                <w:szCs w:val="24"/>
                <w:lang w:eastAsia="pl-PL"/>
              </w:rPr>
              <w:t>WARTOŚĆ</w:t>
            </w:r>
          </w:p>
          <w:p w:rsidR="00FA5B8E" w:rsidRPr="00FA5B8E" w:rsidRDefault="00FA5B8E" w:rsidP="00FA5B8E">
            <w:pPr>
              <w:spacing w:after="0" w:line="240" w:lineRule="auto"/>
              <w:jc w:val="center"/>
              <w:rPr>
                <w:rFonts w:ascii="Times New Roman" w:eastAsia="Calibri" w:hAnsi="Times New Roman" w:cs="Times New Roman"/>
                <w:b/>
                <w:sz w:val="24"/>
                <w:szCs w:val="24"/>
                <w:lang w:eastAsia="pl-PL"/>
              </w:rPr>
            </w:pPr>
            <w:r w:rsidRPr="00FA5B8E">
              <w:rPr>
                <w:rFonts w:ascii="Times New Roman" w:eastAsia="Calibri" w:hAnsi="Times New Roman" w:cs="Times New Roman"/>
                <w:b/>
                <w:sz w:val="24"/>
                <w:szCs w:val="24"/>
                <w:lang w:eastAsia="pl-PL"/>
              </w:rPr>
              <w:t>BRUTTO</w:t>
            </w:r>
          </w:p>
          <w:p w:rsidR="00FA5B8E" w:rsidRPr="00FA5B8E" w:rsidRDefault="00FA5B8E" w:rsidP="00FA5B8E">
            <w:pPr>
              <w:spacing w:after="0" w:line="240" w:lineRule="auto"/>
              <w:jc w:val="center"/>
              <w:rPr>
                <w:rFonts w:ascii="Times New Roman" w:eastAsia="Calibri" w:hAnsi="Times New Roman" w:cs="Times New Roman"/>
                <w:b/>
                <w:sz w:val="24"/>
                <w:szCs w:val="24"/>
                <w:lang w:eastAsia="pl-PL"/>
              </w:rPr>
            </w:pPr>
            <w:r w:rsidRPr="00FA5B8E">
              <w:rPr>
                <w:rFonts w:ascii="Times New Roman" w:eastAsia="Calibri" w:hAnsi="Times New Roman" w:cs="Times New Roman"/>
                <w:b/>
                <w:sz w:val="24"/>
                <w:szCs w:val="24"/>
                <w:lang w:eastAsia="pl-PL"/>
              </w:rPr>
              <w:t>ZAMÓWIENIA</w:t>
            </w:r>
          </w:p>
        </w:tc>
        <w:tc>
          <w:tcPr>
            <w:tcW w:w="1701" w:type="dxa"/>
            <w:vAlign w:val="center"/>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PRODUCENT</w:t>
            </w:r>
          </w:p>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KOD PRODUKTU</w:t>
            </w:r>
          </w:p>
        </w:tc>
      </w:tr>
      <w:tr w:rsidR="00FA5B8E" w:rsidRPr="00FA5B8E" w:rsidTr="00FA5B8E">
        <w:tc>
          <w:tcPr>
            <w:tcW w:w="637" w:type="dxa"/>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 xml:space="preserve">1. </w:t>
            </w:r>
          </w:p>
        </w:tc>
        <w:tc>
          <w:tcPr>
            <w:tcW w:w="4395" w:type="dxa"/>
          </w:tcPr>
          <w:p w:rsidR="00FA5B8E" w:rsidRPr="00FA5B8E" w:rsidRDefault="00FA5B8E" w:rsidP="00FA5B8E">
            <w:pPr>
              <w:tabs>
                <w:tab w:val="left" w:pos="567"/>
              </w:tabs>
              <w:spacing w:after="0" w:line="240" w:lineRule="auto"/>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Filc chirurgiczny z włókien PTFE o wymiarach:</w:t>
            </w:r>
          </w:p>
          <w:p w:rsidR="00FA5B8E" w:rsidRPr="00FA5B8E" w:rsidRDefault="00FA5B8E" w:rsidP="00FA5B8E">
            <w:pPr>
              <w:tabs>
                <w:tab w:val="left" w:pos="567"/>
              </w:tabs>
              <w:spacing w:after="0" w:line="240" w:lineRule="auto"/>
              <w:rPr>
                <w:rFonts w:ascii="Times New Roman" w:eastAsia="Calibri" w:hAnsi="Times New Roman" w:cs="Times New Roman"/>
                <w:sz w:val="24"/>
                <w:szCs w:val="24"/>
                <w:lang w:eastAsia="pl-PL"/>
              </w:rPr>
            </w:pPr>
            <w:r w:rsidRPr="00FA5B8E">
              <w:rPr>
                <w:rFonts w:ascii="Times New Roman" w:eastAsia="Calibri" w:hAnsi="Times New Roman" w:cs="Times New Roman"/>
                <w:sz w:val="24"/>
                <w:szCs w:val="24"/>
                <w:lang w:eastAsia="pl-PL"/>
              </w:rPr>
              <w:t>0,6 x 5,1 cm ; grubość nominalna 1,65 mm</w:t>
            </w:r>
          </w:p>
        </w:tc>
        <w:tc>
          <w:tcPr>
            <w:tcW w:w="1719" w:type="dxa"/>
            <w:vAlign w:val="center"/>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15</w:t>
            </w:r>
            <w:r w:rsidRPr="00FA5B8E">
              <w:rPr>
                <w:rFonts w:ascii="Times New Roman" w:eastAsia="Calibri" w:hAnsi="Times New Roman" w:cs="Times New Roman"/>
                <w:sz w:val="24"/>
                <w:szCs w:val="24"/>
                <w:lang w:eastAsia="pl-PL"/>
              </w:rPr>
              <w:t>0 sztuk</w:t>
            </w:r>
          </w:p>
        </w:tc>
        <w:tc>
          <w:tcPr>
            <w:tcW w:w="1276" w:type="dxa"/>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p>
        </w:tc>
        <w:tc>
          <w:tcPr>
            <w:tcW w:w="992" w:type="dxa"/>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p>
        </w:tc>
        <w:tc>
          <w:tcPr>
            <w:tcW w:w="1843" w:type="dxa"/>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p>
        </w:tc>
        <w:tc>
          <w:tcPr>
            <w:tcW w:w="1842" w:type="dxa"/>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p>
        </w:tc>
        <w:tc>
          <w:tcPr>
            <w:tcW w:w="1701" w:type="dxa"/>
          </w:tcPr>
          <w:p w:rsidR="00FA5B8E" w:rsidRPr="00FA5B8E" w:rsidRDefault="00FA5B8E" w:rsidP="00FA5B8E">
            <w:pPr>
              <w:spacing w:after="0" w:line="240" w:lineRule="auto"/>
              <w:jc w:val="center"/>
              <w:rPr>
                <w:rFonts w:ascii="Times New Roman" w:eastAsia="Calibri" w:hAnsi="Times New Roman" w:cs="Times New Roman"/>
                <w:sz w:val="24"/>
                <w:szCs w:val="24"/>
                <w:lang w:eastAsia="pl-PL"/>
              </w:rPr>
            </w:pPr>
          </w:p>
        </w:tc>
      </w:tr>
    </w:tbl>
    <w:p w:rsidR="00B70A95" w:rsidRDefault="00FA5B8E" w:rsidP="00810073">
      <w:pPr>
        <w:spacing w:after="0" w:line="240" w:lineRule="auto"/>
        <w:jc w:val="both"/>
        <w:rPr>
          <w:rFonts w:ascii="Times New Roman" w:eastAsia="Times New Roman" w:hAnsi="Times New Roman" w:cs="Times New Roman"/>
          <w:sz w:val="18"/>
          <w:szCs w:val="24"/>
          <w:lang w:eastAsia="pl-PL"/>
        </w:rPr>
      </w:pPr>
      <w:r w:rsidRPr="00845589">
        <w:rPr>
          <w:rFonts w:ascii="Times New Roman" w:eastAsia="Times New Roman" w:hAnsi="Times New Roman" w:cs="Times New Roman"/>
          <w:sz w:val="18"/>
          <w:szCs w:val="24"/>
          <w:lang w:eastAsia="pl-PL"/>
        </w:rPr>
        <w:t xml:space="preserve">                   </w:t>
      </w: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Default="00810073" w:rsidP="00810073">
      <w:pPr>
        <w:spacing w:after="0" w:line="240" w:lineRule="auto"/>
        <w:rPr>
          <w:rFonts w:ascii="Times New Roman" w:hAnsi="Times New Roman"/>
          <w:b/>
          <w:i/>
          <w:color w:val="FF0000"/>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lastRenderedPageBreak/>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p>
    <w:p w:rsidR="00810073" w:rsidRPr="006F3C01" w:rsidRDefault="00810073" w:rsidP="00810073">
      <w:pPr>
        <w:spacing w:after="0" w:line="240" w:lineRule="auto"/>
        <w:rPr>
          <w:rFonts w:ascii="Times New Roman" w:eastAsia="Times New Roman" w:hAnsi="Times New Roman"/>
          <w:sz w:val="24"/>
          <w:szCs w:val="24"/>
          <w:lang w:eastAsia="pl-PL"/>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FA5B8E" w:rsidRDefault="00FA5B8E" w:rsidP="00810073">
      <w:pPr>
        <w:spacing w:after="0" w:line="240" w:lineRule="auto"/>
        <w:ind w:firstLine="8789"/>
        <w:rPr>
          <w:b/>
        </w:rPr>
      </w:pPr>
    </w:p>
    <w:p w:rsidR="00FA5B8E" w:rsidRDefault="00FA5B8E" w:rsidP="0026656E">
      <w:pPr>
        <w:rPr>
          <w:b/>
        </w:rPr>
      </w:pPr>
    </w:p>
    <w:p w:rsidR="00FA5B8E" w:rsidRDefault="00FA5B8E" w:rsidP="0026656E">
      <w:pPr>
        <w:rPr>
          <w:b/>
        </w:rPr>
      </w:pPr>
    </w:p>
    <w:p w:rsidR="00FA5B8E" w:rsidRDefault="00FA5B8E" w:rsidP="0026656E">
      <w:pPr>
        <w:rPr>
          <w:b/>
        </w:rPr>
      </w:pPr>
    </w:p>
    <w:p w:rsidR="00FA5B8E" w:rsidRDefault="00FA5B8E" w:rsidP="0026656E">
      <w:pPr>
        <w:rPr>
          <w:b/>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011D53" w:rsidRDefault="00011D53" w:rsidP="00BA6255">
      <w:pPr>
        <w:widowControl w:val="0"/>
        <w:spacing w:after="0" w:line="240" w:lineRule="auto"/>
        <w:rPr>
          <w:rFonts w:ascii="Times New Roman" w:eastAsia="Times New Roman" w:hAnsi="Times New Roman"/>
          <w:b/>
          <w:bCs/>
          <w:color w:val="0000FF"/>
          <w:sz w:val="28"/>
          <w:szCs w:val="28"/>
          <w:lang w:eastAsia="pl-PL"/>
        </w:rPr>
      </w:pPr>
    </w:p>
    <w:p w:rsidR="00AF2C9E" w:rsidRDefault="00AF2C9E" w:rsidP="00BA6255">
      <w:pPr>
        <w:widowControl w:val="0"/>
        <w:spacing w:after="0" w:line="240" w:lineRule="auto"/>
        <w:rPr>
          <w:rFonts w:ascii="Times New Roman" w:eastAsia="Times New Roman" w:hAnsi="Times New Roman"/>
          <w:b/>
          <w:bCs/>
          <w:color w:val="0000FF"/>
          <w:sz w:val="28"/>
          <w:szCs w:val="28"/>
          <w:lang w:eastAsia="pl-PL"/>
        </w:rPr>
      </w:pPr>
    </w:p>
    <w:p w:rsidR="00AF2C9E" w:rsidRDefault="00AF2C9E" w:rsidP="00BA6255">
      <w:pPr>
        <w:widowControl w:val="0"/>
        <w:spacing w:after="0" w:line="240" w:lineRule="auto"/>
        <w:rPr>
          <w:rFonts w:ascii="Times New Roman" w:eastAsia="Times New Roman" w:hAnsi="Times New Roman"/>
          <w:b/>
          <w:bCs/>
          <w:color w:val="0000FF"/>
          <w:sz w:val="28"/>
          <w:szCs w:val="28"/>
          <w:lang w:eastAsia="pl-PL"/>
        </w:rPr>
      </w:pPr>
    </w:p>
    <w:p w:rsidR="005A2D9F" w:rsidRPr="00E87867" w:rsidRDefault="005A2D9F" w:rsidP="00BA6255">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lastRenderedPageBreak/>
        <w:t>ZAŁĄCZNIK</w:t>
      </w:r>
      <w:r>
        <w:rPr>
          <w:rFonts w:ascii="Times New Roman" w:eastAsia="Times New Roman" w:hAnsi="Times New Roman"/>
          <w:b/>
          <w:bCs/>
          <w:color w:val="0000FF"/>
          <w:sz w:val="28"/>
          <w:szCs w:val="28"/>
          <w:lang w:eastAsia="pl-PL"/>
        </w:rPr>
        <w:t xml:space="preserve"> (PAKIET) NR  20</w:t>
      </w:r>
      <w:r w:rsidRPr="00E87867">
        <w:rPr>
          <w:rFonts w:ascii="Times New Roman" w:eastAsia="Times New Roman" w:hAnsi="Times New Roman"/>
          <w:b/>
          <w:bCs/>
          <w:sz w:val="28"/>
          <w:szCs w:val="28"/>
          <w:lang w:eastAsia="pl-PL"/>
        </w:rPr>
        <w:br/>
      </w:r>
      <w:r w:rsidR="000E1FA3">
        <w:rPr>
          <w:rFonts w:ascii="Times New Roman" w:eastAsia="Times New Roman" w:hAnsi="Times New Roman"/>
          <w:b/>
          <w:color w:val="FF0000"/>
          <w:sz w:val="24"/>
          <w:szCs w:val="20"/>
          <w:lang w:eastAsia="pl-PL"/>
        </w:rPr>
        <w:t>WADIUM: 300</w:t>
      </w:r>
      <w:r>
        <w:rPr>
          <w:rFonts w:ascii="Times New Roman" w:eastAsia="Times New Roman" w:hAnsi="Times New Roman"/>
          <w:b/>
          <w:color w:val="FF0000"/>
          <w:sz w:val="24"/>
          <w:szCs w:val="20"/>
          <w:lang w:eastAsia="pl-PL"/>
        </w:rPr>
        <w:t xml:space="preserve">,00 </w:t>
      </w:r>
      <w:r w:rsidRPr="00E87867">
        <w:rPr>
          <w:rFonts w:ascii="Times New Roman" w:eastAsia="Times New Roman" w:hAnsi="Times New Roman"/>
          <w:b/>
          <w:color w:val="FF0000"/>
          <w:sz w:val="24"/>
          <w:szCs w:val="20"/>
          <w:lang w:eastAsia="pl-PL"/>
        </w:rPr>
        <w:t>PLN</w:t>
      </w:r>
    </w:p>
    <w:p w:rsidR="005A2D9F" w:rsidRPr="00E87867" w:rsidRDefault="005A2D9F" w:rsidP="00BA6255">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BA6255">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BA6255">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BA6255">
      <w:pPr>
        <w:spacing w:after="0" w:line="240" w:lineRule="auto"/>
        <w:rPr>
          <w:rFonts w:ascii="Times New Roman" w:eastAsia="Times New Roman" w:hAnsi="Times New Roman"/>
          <w:sz w:val="24"/>
          <w:szCs w:val="20"/>
          <w:lang w:eastAsia="pl-PL"/>
        </w:rPr>
      </w:pPr>
    </w:p>
    <w:p w:rsidR="005A2D9F"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309" w:type="dxa"/>
        <w:tblCellMar>
          <w:left w:w="0" w:type="dxa"/>
          <w:right w:w="0" w:type="dxa"/>
        </w:tblCellMar>
        <w:tblLook w:val="04A0" w:firstRow="1" w:lastRow="0" w:firstColumn="1" w:lastColumn="0" w:noHBand="0" w:noVBand="1"/>
      </w:tblPr>
      <w:tblGrid>
        <w:gridCol w:w="632"/>
        <w:gridCol w:w="4365"/>
        <w:gridCol w:w="1707"/>
        <w:gridCol w:w="1268"/>
        <w:gridCol w:w="986"/>
        <w:gridCol w:w="1831"/>
        <w:gridCol w:w="1830"/>
        <w:gridCol w:w="1690"/>
      </w:tblGrid>
      <w:tr w:rsidR="00FA5B8E" w:rsidRPr="00FA5B8E" w:rsidTr="00011D53">
        <w:trPr>
          <w:trHeight w:val="1021"/>
        </w:trPr>
        <w:tc>
          <w:tcPr>
            <w:tcW w:w="63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eastAsia="pl-PL"/>
              </w:rPr>
              <w:t>LP.</w:t>
            </w:r>
          </w:p>
        </w:tc>
        <w:tc>
          <w:tcPr>
            <w:tcW w:w="4365"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eastAsia="pl-PL"/>
              </w:rPr>
              <w:t> </w:t>
            </w:r>
          </w:p>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eastAsia="pl-PL"/>
              </w:rPr>
              <w:t>ASORTYMENT</w:t>
            </w:r>
          </w:p>
        </w:tc>
        <w:tc>
          <w:tcPr>
            <w:tcW w:w="1707"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eastAsia="pl-PL"/>
              </w:rPr>
              <w:t>ILOŚĆ</w:t>
            </w:r>
          </w:p>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eastAsia="pl-PL"/>
              </w:rPr>
              <w:t>szt.</w:t>
            </w:r>
          </w:p>
        </w:tc>
        <w:tc>
          <w:tcPr>
            <w:tcW w:w="1268"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eastAsia="pl-PL"/>
              </w:rPr>
              <w:t>CENA</w:t>
            </w:r>
          </w:p>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val="de-DE" w:eastAsia="pl-PL"/>
              </w:rPr>
              <w:t>NETTO szt.</w:t>
            </w:r>
          </w:p>
        </w:tc>
        <w:tc>
          <w:tcPr>
            <w:tcW w:w="986"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val="de-DE" w:eastAsia="pl-PL"/>
              </w:rPr>
              <w:t>VAT</w:t>
            </w:r>
          </w:p>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val="de-DE" w:eastAsia="pl-PL"/>
              </w:rPr>
              <w:t>w %</w:t>
            </w:r>
          </w:p>
        </w:tc>
        <w:tc>
          <w:tcPr>
            <w:tcW w:w="1831"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eastAsia="pl-PL"/>
              </w:rPr>
              <w:t>WARTOŚĆ</w:t>
            </w:r>
          </w:p>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eastAsia="pl-PL"/>
              </w:rPr>
              <w:t>NETTO</w:t>
            </w:r>
          </w:p>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eastAsia="pl-PL"/>
              </w:rPr>
              <w:t>ZAMÓWIENIA</w:t>
            </w:r>
          </w:p>
        </w:tc>
        <w:tc>
          <w:tcPr>
            <w:tcW w:w="1830"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eastAsia="pl-PL"/>
              </w:rPr>
              <w:t>WARTOŚĆ</w:t>
            </w:r>
          </w:p>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eastAsia="pl-PL"/>
              </w:rPr>
              <w:t>BRUTTO</w:t>
            </w:r>
          </w:p>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eastAsia="pl-PL"/>
              </w:rPr>
              <w:t>ZAMÓWIENIA</w:t>
            </w:r>
          </w:p>
        </w:tc>
        <w:tc>
          <w:tcPr>
            <w:tcW w:w="1690"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eastAsia="pl-PL"/>
              </w:rPr>
              <w:t>PRODUCENT</w:t>
            </w:r>
          </w:p>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eastAsia="pl-PL"/>
              </w:rPr>
              <w:t>KOD PRODUKTU</w:t>
            </w:r>
          </w:p>
        </w:tc>
      </w:tr>
      <w:tr w:rsidR="00FA5B8E" w:rsidRPr="00FA5B8E" w:rsidTr="00011D53">
        <w:trPr>
          <w:trHeight w:val="1033"/>
        </w:trPr>
        <w:tc>
          <w:tcPr>
            <w:tcW w:w="63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eastAsia="pl-PL"/>
              </w:rPr>
              <w:t>1.</w:t>
            </w:r>
          </w:p>
        </w:tc>
        <w:tc>
          <w:tcPr>
            <w:tcW w:w="436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rPr>
                <w:rFonts w:ascii="Times New Roman" w:eastAsia="Times New Roman" w:hAnsi="Times New Roman" w:cs="Times New Roman"/>
                <w:szCs w:val="24"/>
                <w:lang w:eastAsia="pl-PL"/>
              </w:rPr>
            </w:pPr>
            <w:r w:rsidRPr="00011D53">
              <w:rPr>
                <w:rFonts w:ascii="Times New Roman" w:eastAsia="Times New Roman" w:hAnsi="Times New Roman" w:cs="Times New Roman"/>
                <w:b/>
                <w:bCs/>
                <w:szCs w:val="24"/>
                <w:lang w:eastAsia="pl-PL"/>
              </w:rPr>
              <w:t xml:space="preserve">Zestaw łączników z </w:t>
            </w:r>
            <w:proofErr w:type="spellStart"/>
            <w:r w:rsidRPr="00011D53">
              <w:rPr>
                <w:rFonts w:ascii="Times New Roman" w:eastAsia="Times New Roman" w:hAnsi="Times New Roman" w:cs="Times New Roman"/>
                <w:b/>
                <w:bCs/>
                <w:szCs w:val="24"/>
                <w:lang w:eastAsia="pl-PL"/>
              </w:rPr>
              <w:t>Luer</w:t>
            </w:r>
            <w:proofErr w:type="spellEnd"/>
            <w:r w:rsidRPr="00011D53">
              <w:rPr>
                <w:rFonts w:ascii="Times New Roman" w:eastAsia="Times New Roman" w:hAnsi="Times New Roman" w:cs="Times New Roman"/>
                <w:b/>
                <w:bCs/>
                <w:szCs w:val="24"/>
                <w:lang w:eastAsia="pl-PL"/>
              </w:rPr>
              <w:t xml:space="preserve"> Lock</w:t>
            </w:r>
          </w:p>
          <w:p w:rsidR="00011D53" w:rsidRDefault="00FA5B8E" w:rsidP="00011D53">
            <w:pPr>
              <w:spacing w:before="100" w:beforeAutospacing="1" w:after="100" w:afterAutospacing="1" w:line="240" w:lineRule="auto"/>
              <w:rPr>
                <w:rFonts w:ascii="Times New Roman" w:eastAsia="Times New Roman" w:hAnsi="Times New Roman" w:cs="Times New Roman"/>
                <w:szCs w:val="24"/>
                <w:u w:val="single"/>
                <w:lang w:eastAsia="pl-PL"/>
              </w:rPr>
            </w:pPr>
            <w:r w:rsidRPr="00011D53">
              <w:rPr>
                <w:rFonts w:ascii="Times New Roman" w:eastAsia="Times New Roman" w:hAnsi="Times New Roman" w:cs="Times New Roman"/>
                <w:szCs w:val="24"/>
                <w:u w:val="single"/>
                <w:lang w:eastAsia="pl-PL"/>
              </w:rPr>
              <w:t>Parametry do wyboru przez Zamawiającego</w:t>
            </w:r>
          </w:p>
          <w:p w:rsidR="00FA5B8E" w:rsidRPr="00011D53" w:rsidRDefault="00FA5B8E" w:rsidP="00011D53">
            <w:pPr>
              <w:spacing w:before="100" w:beforeAutospacing="1" w:after="100" w:afterAutospacing="1" w:line="240" w:lineRule="auto"/>
              <w:rPr>
                <w:rFonts w:ascii="Times New Roman" w:eastAsia="Times New Roman" w:hAnsi="Times New Roman" w:cs="Times New Roman"/>
                <w:sz w:val="10"/>
                <w:szCs w:val="24"/>
                <w:lang w:eastAsia="pl-PL"/>
              </w:rPr>
            </w:pPr>
            <w:r w:rsidRPr="00011D53">
              <w:rPr>
                <w:rFonts w:ascii="Times New Roman" w:eastAsia="Times New Roman" w:hAnsi="Times New Roman" w:cs="Times New Roman"/>
                <w:szCs w:val="4"/>
                <w:lang w:eastAsia="pl-PL"/>
              </w:rPr>
              <w:t> </w:t>
            </w:r>
          </w:p>
        </w:tc>
        <w:tc>
          <w:tcPr>
            <w:tcW w:w="170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eastAsia="pl-PL"/>
              </w:rPr>
              <w:t>240</w:t>
            </w:r>
          </w:p>
        </w:tc>
        <w:tc>
          <w:tcPr>
            <w:tcW w:w="126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eastAsia="pl-PL"/>
              </w:rPr>
              <w:t> </w:t>
            </w:r>
          </w:p>
        </w:tc>
        <w:tc>
          <w:tcPr>
            <w:tcW w:w="9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eastAsia="pl-PL"/>
              </w:rPr>
              <w:t> </w:t>
            </w:r>
          </w:p>
        </w:tc>
        <w:tc>
          <w:tcPr>
            <w:tcW w:w="1831"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eastAsia="pl-PL"/>
              </w:rPr>
              <w:t> </w:t>
            </w:r>
          </w:p>
        </w:tc>
        <w:tc>
          <w:tcPr>
            <w:tcW w:w="183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eastAsia="pl-PL"/>
              </w:rPr>
              <w:t> </w:t>
            </w:r>
          </w:p>
        </w:tc>
        <w:tc>
          <w:tcPr>
            <w:tcW w:w="169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Cs w:val="24"/>
                <w:lang w:eastAsia="pl-PL"/>
              </w:rPr>
            </w:pPr>
            <w:r w:rsidRPr="00011D53">
              <w:rPr>
                <w:rFonts w:ascii="Times New Roman" w:eastAsia="Times New Roman" w:hAnsi="Times New Roman" w:cs="Times New Roman"/>
                <w:szCs w:val="24"/>
                <w:lang w:eastAsia="pl-PL"/>
              </w:rPr>
              <w:t> </w:t>
            </w:r>
          </w:p>
        </w:tc>
      </w:tr>
    </w:tbl>
    <w:p w:rsidR="00FA5B8E" w:rsidRDefault="00FA5B8E" w:rsidP="0026656E">
      <w:pPr>
        <w:rPr>
          <w:b/>
        </w:rPr>
      </w:pPr>
    </w:p>
    <w:tbl>
      <w:tblPr>
        <w:tblW w:w="3607" w:type="dxa"/>
        <w:jc w:val="center"/>
        <w:tblCellMar>
          <w:left w:w="0" w:type="dxa"/>
          <w:right w:w="0" w:type="dxa"/>
        </w:tblCellMar>
        <w:tblLook w:val="04A0" w:firstRow="1" w:lastRow="0" w:firstColumn="1" w:lastColumn="0" w:noHBand="0" w:noVBand="1"/>
      </w:tblPr>
      <w:tblGrid>
        <w:gridCol w:w="994"/>
        <w:gridCol w:w="1740"/>
        <w:gridCol w:w="873"/>
      </w:tblGrid>
      <w:tr w:rsidR="00FA5B8E" w:rsidRPr="00FA5B8E" w:rsidTr="00011D53">
        <w:trPr>
          <w:jc w:val="center"/>
        </w:trPr>
        <w:tc>
          <w:tcPr>
            <w:tcW w:w="99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 w:val="21"/>
                <w:szCs w:val="21"/>
                <w:lang w:eastAsia="pl-PL"/>
              </w:rPr>
            </w:pPr>
            <w:r w:rsidRPr="00011D53">
              <w:rPr>
                <w:rFonts w:ascii="Times New Roman" w:eastAsia="Times New Roman" w:hAnsi="Times New Roman" w:cs="Times New Roman"/>
                <w:color w:val="000000"/>
                <w:sz w:val="21"/>
                <w:szCs w:val="21"/>
                <w:lang w:eastAsia="pl-PL"/>
              </w:rPr>
              <w:t>Rozmiar</w:t>
            </w:r>
          </w:p>
        </w:tc>
        <w:tc>
          <w:tcPr>
            <w:tcW w:w="174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 w:val="21"/>
                <w:szCs w:val="21"/>
                <w:lang w:eastAsia="pl-PL"/>
              </w:rPr>
            </w:pPr>
            <w:proofErr w:type="spellStart"/>
            <w:r w:rsidRPr="00011D53">
              <w:rPr>
                <w:rFonts w:ascii="Times New Roman" w:eastAsia="Times New Roman" w:hAnsi="Times New Roman" w:cs="Times New Roman"/>
                <w:color w:val="000000"/>
                <w:sz w:val="21"/>
                <w:szCs w:val="21"/>
                <w:lang w:eastAsia="pl-PL"/>
              </w:rPr>
              <w:t>Luer</w:t>
            </w:r>
            <w:proofErr w:type="spellEnd"/>
            <w:r w:rsidRPr="00011D53">
              <w:rPr>
                <w:rFonts w:ascii="Times New Roman" w:eastAsia="Times New Roman" w:hAnsi="Times New Roman" w:cs="Times New Roman"/>
                <w:color w:val="000000"/>
                <w:sz w:val="21"/>
                <w:szCs w:val="21"/>
                <w:lang w:eastAsia="pl-PL"/>
              </w:rPr>
              <w:t xml:space="preserve"> Lock</w:t>
            </w:r>
          </w:p>
        </w:tc>
        <w:tc>
          <w:tcPr>
            <w:tcW w:w="87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lang w:eastAsia="pl-PL"/>
              </w:rPr>
              <w:t>Roczne zużycie</w:t>
            </w:r>
          </w:p>
        </w:tc>
      </w:tr>
      <w:tr w:rsidR="00FA5B8E" w:rsidRPr="00FA5B8E" w:rsidTr="00011D53">
        <w:trPr>
          <w:jc w:val="center"/>
        </w:trPr>
        <w:tc>
          <w:tcPr>
            <w:tcW w:w="99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 w:val="21"/>
                <w:szCs w:val="21"/>
                <w:lang w:eastAsia="pl-PL"/>
              </w:rPr>
            </w:pPr>
            <w:r w:rsidRPr="00011D53">
              <w:rPr>
                <w:rFonts w:ascii="Times New Roman" w:eastAsia="Times New Roman" w:hAnsi="Times New Roman" w:cs="Times New Roman"/>
                <w:color w:val="000000"/>
                <w:sz w:val="21"/>
                <w:szCs w:val="21"/>
                <w:lang w:eastAsia="pl-PL"/>
              </w:rPr>
              <w:t>3/16x1/4</w:t>
            </w:r>
          </w:p>
        </w:tc>
        <w:tc>
          <w:tcPr>
            <w:tcW w:w="1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 w:val="21"/>
                <w:szCs w:val="21"/>
                <w:lang w:eastAsia="pl-PL"/>
              </w:rPr>
            </w:pPr>
            <w:r w:rsidRPr="00011D53">
              <w:rPr>
                <w:rFonts w:ascii="Times New Roman" w:eastAsia="Times New Roman" w:hAnsi="Times New Roman" w:cs="Times New Roman"/>
                <w:sz w:val="21"/>
                <w:szCs w:val="21"/>
                <w:shd w:val="clear" w:color="auto" w:fill="FFFF00"/>
                <w:lang w:eastAsia="pl-PL"/>
              </w:rPr>
              <w:t>NIE</w:t>
            </w:r>
          </w:p>
        </w:tc>
        <w:tc>
          <w:tcPr>
            <w:tcW w:w="8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lang w:eastAsia="pl-PL"/>
              </w:rPr>
              <w:t>40</w:t>
            </w:r>
          </w:p>
        </w:tc>
      </w:tr>
      <w:tr w:rsidR="00FA5B8E" w:rsidRPr="00FA5B8E" w:rsidTr="00011D53">
        <w:trPr>
          <w:jc w:val="center"/>
        </w:trPr>
        <w:tc>
          <w:tcPr>
            <w:tcW w:w="99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 w:val="21"/>
                <w:szCs w:val="21"/>
                <w:lang w:eastAsia="pl-PL"/>
              </w:rPr>
            </w:pPr>
            <w:r w:rsidRPr="00011D53">
              <w:rPr>
                <w:rFonts w:ascii="Times New Roman" w:eastAsia="Times New Roman" w:hAnsi="Times New Roman" w:cs="Times New Roman"/>
                <w:color w:val="000000"/>
                <w:sz w:val="21"/>
                <w:szCs w:val="21"/>
                <w:lang w:eastAsia="pl-PL"/>
              </w:rPr>
              <w:t>1/4x1/4</w:t>
            </w:r>
          </w:p>
        </w:tc>
        <w:tc>
          <w:tcPr>
            <w:tcW w:w="1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 w:val="21"/>
                <w:szCs w:val="21"/>
                <w:lang w:eastAsia="pl-PL"/>
              </w:rPr>
            </w:pPr>
            <w:r w:rsidRPr="00011D53">
              <w:rPr>
                <w:rFonts w:ascii="Times New Roman" w:eastAsia="Times New Roman" w:hAnsi="Times New Roman" w:cs="Times New Roman"/>
                <w:color w:val="000000"/>
                <w:sz w:val="21"/>
                <w:szCs w:val="21"/>
                <w:shd w:val="clear" w:color="auto" w:fill="FFFF00"/>
                <w:lang w:eastAsia="pl-PL"/>
              </w:rPr>
              <w:t>TAK</w:t>
            </w:r>
            <w:r w:rsidRPr="00011D53">
              <w:rPr>
                <w:rFonts w:ascii="Times New Roman" w:eastAsia="Times New Roman" w:hAnsi="Times New Roman" w:cs="Times New Roman"/>
                <w:color w:val="000000"/>
                <w:sz w:val="21"/>
                <w:szCs w:val="21"/>
                <w:shd w:val="clear" w:color="auto" w:fill="FFFF00"/>
                <w:lang w:eastAsia="pl-PL"/>
              </w:rPr>
              <w:br/>
            </w:r>
          </w:p>
        </w:tc>
        <w:tc>
          <w:tcPr>
            <w:tcW w:w="8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lang w:eastAsia="pl-PL"/>
              </w:rPr>
              <w:t>40</w:t>
            </w:r>
          </w:p>
        </w:tc>
      </w:tr>
      <w:tr w:rsidR="00FA5B8E" w:rsidRPr="00FA5B8E" w:rsidTr="00011D53">
        <w:trPr>
          <w:jc w:val="center"/>
        </w:trPr>
        <w:tc>
          <w:tcPr>
            <w:tcW w:w="99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 w:val="21"/>
                <w:szCs w:val="21"/>
                <w:lang w:eastAsia="pl-PL"/>
              </w:rPr>
            </w:pPr>
            <w:r w:rsidRPr="00011D53">
              <w:rPr>
                <w:rFonts w:ascii="Times New Roman" w:eastAsia="Times New Roman" w:hAnsi="Times New Roman" w:cs="Times New Roman"/>
                <w:color w:val="000000"/>
                <w:sz w:val="21"/>
                <w:szCs w:val="21"/>
                <w:lang w:eastAsia="pl-PL"/>
              </w:rPr>
              <w:t>1/4x1/16</w:t>
            </w:r>
          </w:p>
        </w:tc>
        <w:tc>
          <w:tcPr>
            <w:tcW w:w="1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 w:val="21"/>
                <w:szCs w:val="21"/>
                <w:lang w:eastAsia="pl-PL"/>
              </w:rPr>
            </w:pPr>
            <w:r w:rsidRPr="00011D53">
              <w:rPr>
                <w:rFonts w:ascii="Times New Roman" w:eastAsia="Times New Roman" w:hAnsi="Times New Roman" w:cs="Times New Roman"/>
                <w:color w:val="000000"/>
                <w:sz w:val="21"/>
                <w:szCs w:val="21"/>
                <w:shd w:val="clear" w:color="auto" w:fill="FFFF00"/>
                <w:lang w:eastAsia="pl-PL"/>
              </w:rPr>
              <w:t>NIE</w:t>
            </w:r>
          </w:p>
        </w:tc>
        <w:tc>
          <w:tcPr>
            <w:tcW w:w="8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lang w:eastAsia="pl-PL"/>
              </w:rPr>
              <w:t>20</w:t>
            </w:r>
          </w:p>
        </w:tc>
      </w:tr>
      <w:tr w:rsidR="00FA5B8E" w:rsidRPr="00FA5B8E" w:rsidTr="00011D53">
        <w:trPr>
          <w:jc w:val="center"/>
        </w:trPr>
        <w:tc>
          <w:tcPr>
            <w:tcW w:w="99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 w:val="21"/>
                <w:szCs w:val="21"/>
                <w:lang w:eastAsia="pl-PL"/>
              </w:rPr>
            </w:pPr>
            <w:r w:rsidRPr="00011D53">
              <w:rPr>
                <w:rFonts w:ascii="Times New Roman" w:eastAsia="Times New Roman" w:hAnsi="Times New Roman" w:cs="Times New Roman"/>
                <w:color w:val="000000"/>
                <w:sz w:val="21"/>
                <w:szCs w:val="21"/>
                <w:lang w:eastAsia="pl-PL"/>
              </w:rPr>
              <w:t>3/8x1/4</w:t>
            </w:r>
          </w:p>
        </w:tc>
        <w:tc>
          <w:tcPr>
            <w:tcW w:w="1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 w:val="21"/>
                <w:szCs w:val="21"/>
                <w:lang w:eastAsia="pl-PL"/>
              </w:rPr>
            </w:pPr>
            <w:r w:rsidRPr="00011D53">
              <w:rPr>
                <w:rFonts w:ascii="Times New Roman" w:eastAsia="Times New Roman" w:hAnsi="Times New Roman" w:cs="Times New Roman"/>
                <w:color w:val="000000"/>
                <w:sz w:val="21"/>
                <w:szCs w:val="21"/>
                <w:shd w:val="clear" w:color="auto" w:fill="FFFF00"/>
                <w:lang w:eastAsia="pl-PL"/>
              </w:rPr>
              <w:t xml:space="preserve">TAK </w:t>
            </w:r>
            <w:r w:rsidRPr="00011D53">
              <w:rPr>
                <w:rFonts w:ascii="Times New Roman" w:eastAsia="Times New Roman" w:hAnsi="Times New Roman" w:cs="Times New Roman"/>
                <w:color w:val="000000"/>
                <w:sz w:val="21"/>
                <w:szCs w:val="21"/>
                <w:shd w:val="clear" w:color="auto" w:fill="FFFF00"/>
                <w:lang w:eastAsia="pl-PL"/>
              </w:rPr>
              <w:br/>
            </w:r>
          </w:p>
        </w:tc>
        <w:tc>
          <w:tcPr>
            <w:tcW w:w="8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lang w:eastAsia="pl-PL"/>
              </w:rPr>
              <w:t>30</w:t>
            </w:r>
          </w:p>
        </w:tc>
      </w:tr>
      <w:tr w:rsidR="00FA5B8E" w:rsidRPr="00FA5B8E" w:rsidTr="00FA5B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A5B8E" w:rsidRPr="00011D53" w:rsidRDefault="00FA5B8E" w:rsidP="00FA5B8E">
            <w:pPr>
              <w:spacing w:after="0" w:line="240" w:lineRule="auto"/>
              <w:rPr>
                <w:rFonts w:ascii="Times New Roman" w:eastAsia="Times New Roman" w:hAnsi="Times New Roman" w:cs="Times New Roman"/>
                <w:sz w:val="21"/>
                <w:szCs w:val="21"/>
                <w:lang w:eastAsia="pl-PL"/>
              </w:rPr>
            </w:pPr>
          </w:p>
        </w:tc>
        <w:tc>
          <w:tcPr>
            <w:tcW w:w="0" w:type="auto"/>
            <w:vAlign w:val="center"/>
            <w:hideMark/>
          </w:tcPr>
          <w:p w:rsidR="00FA5B8E" w:rsidRPr="00011D53" w:rsidRDefault="00FA5B8E" w:rsidP="00FA5B8E">
            <w:pPr>
              <w:spacing w:after="0" w:line="240" w:lineRule="auto"/>
              <w:rPr>
                <w:rFonts w:ascii="Times New Roman" w:eastAsia="Times New Roman" w:hAnsi="Times New Roman" w:cs="Times New Roman"/>
                <w:sz w:val="21"/>
                <w:szCs w:val="21"/>
                <w:lang w:eastAsia="pl-PL"/>
              </w:rPr>
            </w:pPr>
          </w:p>
        </w:tc>
        <w:tc>
          <w:tcPr>
            <w:tcW w:w="0" w:type="auto"/>
            <w:vAlign w:val="center"/>
            <w:hideMark/>
          </w:tcPr>
          <w:p w:rsidR="00FA5B8E" w:rsidRPr="00FA5B8E" w:rsidRDefault="00FA5B8E" w:rsidP="00FA5B8E">
            <w:pPr>
              <w:spacing w:after="0" w:line="240" w:lineRule="auto"/>
              <w:rPr>
                <w:rFonts w:ascii="Times New Roman" w:eastAsia="Times New Roman" w:hAnsi="Times New Roman" w:cs="Times New Roman"/>
                <w:sz w:val="20"/>
                <w:szCs w:val="20"/>
                <w:lang w:eastAsia="pl-PL"/>
              </w:rPr>
            </w:pPr>
          </w:p>
        </w:tc>
      </w:tr>
      <w:tr w:rsidR="00FA5B8E" w:rsidRPr="00FA5B8E" w:rsidTr="00011D53">
        <w:trPr>
          <w:jc w:val="center"/>
        </w:trPr>
        <w:tc>
          <w:tcPr>
            <w:tcW w:w="99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 w:val="21"/>
                <w:szCs w:val="21"/>
                <w:lang w:eastAsia="pl-PL"/>
              </w:rPr>
            </w:pPr>
            <w:r w:rsidRPr="00011D53">
              <w:rPr>
                <w:rFonts w:ascii="Times New Roman" w:eastAsia="Times New Roman" w:hAnsi="Times New Roman" w:cs="Times New Roman"/>
                <w:color w:val="000000"/>
                <w:sz w:val="21"/>
                <w:szCs w:val="21"/>
                <w:lang w:eastAsia="pl-PL"/>
              </w:rPr>
              <w:t>3/8x3/8</w:t>
            </w:r>
          </w:p>
        </w:tc>
        <w:tc>
          <w:tcPr>
            <w:tcW w:w="1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 w:val="21"/>
                <w:szCs w:val="21"/>
                <w:lang w:eastAsia="pl-PL"/>
              </w:rPr>
            </w:pPr>
            <w:r w:rsidRPr="00011D53">
              <w:rPr>
                <w:rFonts w:ascii="Times New Roman" w:eastAsia="Times New Roman" w:hAnsi="Times New Roman" w:cs="Times New Roman"/>
                <w:color w:val="000000"/>
                <w:sz w:val="21"/>
                <w:szCs w:val="21"/>
                <w:shd w:val="clear" w:color="auto" w:fill="FFFF00"/>
                <w:lang w:eastAsia="pl-PL"/>
              </w:rPr>
              <w:t xml:space="preserve">TAK </w:t>
            </w:r>
            <w:r w:rsidRPr="00011D53">
              <w:rPr>
                <w:rFonts w:ascii="Times New Roman" w:eastAsia="Times New Roman" w:hAnsi="Times New Roman" w:cs="Times New Roman"/>
                <w:color w:val="000000"/>
                <w:sz w:val="21"/>
                <w:szCs w:val="21"/>
                <w:shd w:val="clear" w:color="auto" w:fill="FFFF00"/>
                <w:lang w:eastAsia="pl-PL"/>
              </w:rPr>
              <w:br/>
            </w:r>
          </w:p>
        </w:tc>
        <w:tc>
          <w:tcPr>
            <w:tcW w:w="8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lang w:eastAsia="pl-PL"/>
              </w:rPr>
              <w:t>20</w:t>
            </w:r>
          </w:p>
        </w:tc>
      </w:tr>
      <w:tr w:rsidR="00FA5B8E" w:rsidRPr="00FA5B8E" w:rsidTr="00011D53">
        <w:trPr>
          <w:jc w:val="center"/>
        </w:trPr>
        <w:tc>
          <w:tcPr>
            <w:tcW w:w="99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 w:val="21"/>
                <w:szCs w:val="21"/>
                <w:lang w:eastAsia="pl-PL"/>
              </w:rPr>
            </w:pPr>
            <w:r w:rsidRPr="00011D53">
              <w:rPr>
                <w:rFonts w:ascii="Times New Roman" w:eastAsia="Times New Roman" w:hAnsi="Times New Roman" w:cs="Times New Roman"/>
                <w:color w:val="000000"/>
                <w:sz w:val="21"/>
                <w:szCs w:val="21"/>
                <w:lang w:eastAsia="pl-PL"/>
              </w:rPr>
              <w:t>1/2x3/8</w:t>
            </w:r>
          </w:p>
        </w:tc>
        <w:tc>
          <w:tcPr>
            <w:tcW w:w="1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011D53" w:rsidRDefault="00FA5B8E" w:rsidP="00FA5B8E">
            <w:pPr>
              <w:spacing w:before="100" w:beforeAutospacing="1" w:after="100" w:afterAutospacing="1" w:line="240" w:lineRule="auto"/>
              <w:jc w:val="center"/>
              <w:rPr>
                <w:rFonts w:ascii="Times New Roman" w:eastAsia="Times New Roman" w:hAnsi="Times New Roman" w:cs="Times New Roman"/>
                <w:sz w:val="21"/>
                <w:szCs w:val="21"/>
                <w:lang w:eastAsia="pl-PL"/>
              </w:rPr>
            </w:pPr>
            <w:r w:rsidRPr="00011D53">
              <w:rPr>
                <w:rFonts w:ascii="Times New Roman" w:eastAsia="Times New Roman" w:hAnsi="Times New Roman" w:cs="Times New Roman"/>
                <w:color w:val="000000"/>
                <w:sz w:val="21"/>
                <w:szCs w:val="21"/>
                <w:shd w:val="clear" w:color="auto" w:fill="FFFF00"/>
                <w:lang w:eastAsia="pl-PL"/>
              </w:rPr>
              <w:t xml:space="preserve">TAK </w:t>
            </w:r>
            <w:r w:rsidRPr="00011D53">
              <w:rPr>
                <w:rFonts w:ascii="Times New Roman" w:eastAsia="Times New Roman" w:hAnsi="Times New Roman" w:cs="Times New Roman"/>
                <w:color w:val="000000"/>
                <w:sz w:val="21"/>
                <w:szCs w:val="21"/>
                <w:shd w:val="clear" w:color="auto" w:fill="FFFF00"/>
                <w:lang w:eastAsia="pl-PL"/>
              </w:rPr>
              <w:br/>
            </w:r>
          </w:p>
        </w:tc>
        <w:tc>
          <w:tcPr>
            <w:tcW w:w="8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lang w:eastAsia="pl-PL"/>
              </w:rPr>
              <w:lastRenderedPageBreak/>
              <w:t>20</w:t>
            </w:r>
          </w:p>
        </w:tc>
      </w:tr>
    </w:tbl>
    <w:p w:rsidR="00FA5B8E" w:rsidRDefault="00FA5B8E" w:rsidP="00FA5B8E">
      <w:pPr>
        <w:jc w:val="center"/>
        <w:rPr>
          <w:b/>
        </w:rPr>
      </w:pPr>
    </w:p>
    <w:tbl>
      <w:tblPr>
        <w:tblW w:w="14400" w:type="dxa"/>
        <w:tblCellMar>
          <w:left w:w="0" w:type="dxa"/>
          <w:right w:w="0" w:type="dxa"/>
        </w:tblCellMar>
        <w:tblLook w:val="04A0" w:firstRow="1" w:lastRow="0" w:firstColumn="1" w:lastColumn="0" w:noHBand="0" w:noVBand="1"/>
      </w:tblPr>
      <w:tblGrid>
        <w:gridCol w:w="636"/>
        <w:gridCol w:w="4392"/>
        <w:gridCol w:w="1718"/>
        <w:gridCol w:w="1276"/>
        <w:gridCol w:w="992"/>
        <w:gridCol w:w="1843"/>
        <w:gridCol w:w="1842"/>
        <w:gridCol w:w="1701"/>
      </w:tblGrid>
      <w:tr w:rsidR="00FA5B8E" w:rsidRPr="00FA5B8E" w:rsidTr="00FA5B8E">
        <w:tc>
          <w:tcPr>
            <w:tcW w:w="63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eastAsia="pl-PL"/>
              </w:rPr>
              <w:t>LP.</w:t>
            </w:r>
          </w:p>
        </w:tc>
        <w:tc>
          <w:tcPr>
            <w:tcW w:w="4395"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eastAsia="pl-PL"/>
              </w:rPr>
              <w:t> </w:t>
            </w:r>
          </w:p>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eastAsia="pl-PL"/>
              </w:rPr>
              <w:t>ASORTYMENT</w:t>
            </w:r>
          </w:p>
        </w:tc>
        <w:tc>
          <w:tcPr>
            <w:tcW w:w="1719"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eastAsia="pl-PL"/>
              </w:rPr>
              <w:t>ILOŚĆ</w:t>
            </w:r>
          </w:p>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eastAsia="pl-PL"/>
              </w:rPr>
              <w:t>szt.</w:t>
            </w:r>
          </w:p>
        </w:tc>
        <w:tc>
          <w:tcPr>
            <w:tcW w:w="1276"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eastAsia="pl-PL"/>
              </w:rPr>
              <w:t>CENA</w:t>
            </w:r>
          </w:p>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val="de-DE" w:eastAsia="pl-PL"/>
              </w:rPr>
              <w:t>NETTO szt.</w:t>
            </w:r>
          </w:p>
        </w:tc>
        <w:tc>
          <w:tcPr>
            <w:tcW w:w="992"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val="de-DE" w:eastAsia="pl-PL"/>
              </w:rPr>
              <w:t>VAT</w:t>
            </w:r>
          </w:p>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val="de-DE" w:eastAsia="pl-PL"/>
              </w:rPr>
              <w:t>w %</w:t>
            </w:r>
          </w:p>
        </w:tc>
        <w:tc>
          <w:tcPr>
            <w:tcW w:w="1843"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eastAsia="pl-PL"/>
              </w:rPr>
              <w:t>WARTOŚĆ</w:t>
            </w:r>
          </w:p>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eastAsia="pl-PL"/>
              </w:rPr>
              <w:t>NETTO</w:t>
            </w:r>
          </w:p>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eastAsia="pl-PL"/>
              </w:rPr>
              <w:t>ZAMÓWIENIA</w:t>
            </w:r>
          </w:p>
        </w:tc>
        <w:tc>
          <w:tcPr>
            <w:tcW w:w="1842"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eastAsia="pl-PL"/>
              </w:rPr>
              <w:t>WARTOŚĆ</w:t>
            </w:r>
          </w:p>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eastAsia="pl-PL"/>
              </w:rPr>
              <w:t>BRUTTO</w:t>
            </w:r>
          </w:p>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eastAsia="pl-PL"/>
              </w:rPr>
              <w:t>ZAMÓWIENIA</w:t>
            </w:r>
          </w:p>
        </w:tc>
        <w:tc>
          <w:tcPr>
            <w:tcW w:w="1701"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eastAsia="pl-PL"/>
              </w:rPr>
              <w:t>PRODUCENT</w:t>
            </w:r>
          </w:p>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eastAsia="pl-PL"/>
              </w:rPr>
              <w:t>KOD PRODUKTU</w:t>
            </w:r>
          </w:p>
        </w:tc>
      </w:tr>
      <w:tr w:rsidR="00FA5B8E" w:rsidRPr="00FA5B8E" w:rsidTr="00FA5B8E">
        <w:tc>
          <w:tcPr>
            <w:tcW w:w="637"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eastAsia="pl-PL"/>
              </w:rPr>
              <w:t>2.</w:t>
            </w:r>
          </w:p>
        </w:tc>
        <w:tc>
          <w:tcPr>
            <w:tcW w:w="439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rPr>
                <w:rFonts w:ascii="Times New Roman" w:eastAsia="Times New Roman" w:hAnsi="Times New Roman" w:cs="Times New Roman"/>
                <w:sz w:val="24"/>
                <w:szCs w:val="24"/>
                <w:lang w:eastAsia="pl-PL"/>
              </w:rPr>
            </w:pPr>
            <w:r w:rsidRPr="00FA5B8E">
              <w:rPr>
                <w:rFonts w:ascii="Times New Roman" w:eastAsia="Times New Roman" w:hAnsi="Times New Roman" w:cs="Times New Roman"/>
                <w:b/>
                <w:bCs/>
                <w:sz w:val="24"/>
                <w:szCs w:val="24"/>
                <w:lang w:eastAsia="pl-PL"/>
              </w:rPr>
              <w:t>Ze</w:t>
            </w:r>
            <w:r w:rsidR="00262628">
              <w:rPr>
                <w:rFonts w:ascii="Times New Roman" w:eastAsia="Times New Roman" w:hAnsi="Times New Roman" w:cs="Times New Roman"/>
                <w:b/>
                <w:bCs/>
                <w:sz w:val="24"/>
                <w:szCs w:val="24"/>
                <w:lang w:eastAsia="pl-PL"/>
              </w:rPr>
              <w:t xml:space="preserve">staw trójników z i bez </w:t>
            </w:r>
            <w:proofErr w:type="spellStart"/>
            <w:r w:rsidR="00262628">
              <w:rPr>
                <w:rFonts w:ascii="Times New Roman" w:eastAsia="Times New Roman" w:hAnsi="Times New Roman" w:cs="Times New Roman"/>
                <w:b/>
                <w:bCs/>
                <w:sz w:val="24"/>
                <w:szCs w:val="24"/>
                <w:lang w:eastAsia="pl-PL"/>
              </w:rPr>
              <w:t>Luer</w:t>
            </w:r>
            <w:proofErr w:type="spellEnd"/>
            <w:r w:rsidR="00262628">
              <w:rPr>
                <w:rFonts w:ascii="Times New Roman" w:eastAsia="Times New Roman" w:hAnsi="Times New Roman" w:cs="Times New Roman"/>
                <w:b/>
                <w:bCs/>
                <w:sz w:val="24"/>
                <w:szCs w:val="24"/>
                <w:lang w:eastAsia="pl-PL"/>
              </w:rPr>
              <w:t xml:space="preserve"> Lock</w:t>
            </w:r>
          </w:p>
          <w:p w:rsidR="00FA5B8E" w:rsidRPr="00FA5B8E" w:rsidRDefault="00FA5B8E" w:rsidP="00FA5B8E">
            <w:pPr>
              <w:spacing w:before="100" w:beforeAutospacing="1" w:after="100" w:afterAutospacing="1" w:line="240" w:lineRule="auto"/>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u w:val="single"/>
                <w:lang w:eastAsia="pl-PL"/>
              </w:rPr>
              <w:t>Parametry do wyboru przez Zamawiającego</w:t>
            </w:r>
          </w:p>
          <w:p w:rsidR="00FA5B8E" w:rsidRPr="00FA5B8E" w:rsidRDefault="00FA5B8E" w:rsidP="00FA5B8E">
            <w:pPr>
              <w:spacing w:before="100" w:beforeAutospacing="1" w:after="100" w:afterAutospacing="1" w:line="240" w:lineRule="auto"/>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4"/>
                <w:szCs w:val="4"/>
                <w:lang w:eastAsia="pl-PL"/>
              </w:rPr>
              <w:t> </w:t>
            </w:r>
          </w:p>
        </w:tc>
        <w:tc>
          <w:tcPr>
            <w:tcW w:w="171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eastAsia="pl-PL"/>
              </w:rPr>
              <w:t>300</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eastAsia="pl-PL"/>
              </w:rPr>
              <w:t> </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eastAsia="pl-PL"/>
              </w:rPr>
              <w:t> </w:t>
            </w:r>
          </w:p>
        </w:tc>
        <w:tc>
          <w:tcPr>
            <w:tcW w:w="184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eastAsia="pl-PL"/>
              </w:rPr>
              <w:t> </w:t>
            </w:r>
          </w:p>
        </w:tc>
        <w:tc>
          <w:tcPr>
            <w:tcW w:w="184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eastAsia="pl-PL"/>
              </w:rPr>
              <w:t> </w:t>
            </w:r>
          </w:p>
        </w:tc>
        <w:tc>
          <w:tcPr>
            <w:tcW w:w="1701"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sz w:val="24"/>
                <w:szCs w:val="24"/>
                <w:lang w:eastAsia="pl-PL"/>
              </w:rPr>
              <w:t> </w:t>
            </w:r>
          </w:p>
        </w:tc>
      </w:tr>
    </w:tbl>
    <w:p w:rsidR="00FA5B8E" w:rsidRDefault="00FA5B8E" w:rsidP="00FA5B8E">
      <w:pPr>
        <w:rPr>
          <w:b/>
        </w:rPr>
      </w:pPr>
    </w:p>
    <w:tbl>
      <w:tblPr>
        <w:tblW w:w="4509" w:type="dxa"/>
        <w:jc w:val="center"/>
        <w:tblCellMar>
          <w:left w:w="0" w:type="dxa"/>
          <w:right w:w="0" w:type="dxa"/>
        </w:tblCellMar>
        <w:tblLook w:val="04A0" w:firstRow="1" w:lastRow="0" w:firstColumn="1" w:lastColumn="0" w:noHBand="0" w:noVBand="1"/>
      </w:tblPr>
      <w:tblGrid>
        <w:gridCol w:w="1469"/>
        <w:gridCol w:w="1520"/>
        <w:gridCol w:w="1520"/>
      </w:tblGrid>
      <w:tr w:rsidR="00FA5B8E" w:rsidRPr="00FA5B8E" w:rsidTr="00FA5B8E">
        <w:trPr>
          <w:jc w:val="center"/>
        </w:trPr>
        <w:tc>
          <w:tcPr>
            <w:tcW w:w="146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lang w:eastAsia="pl-PL"/>
              </w:rPr>
              <w:t>Rozmiar</w:t>
            </w:r>
          </w:p>
        </w:tc>
        <w:tc>
          <w:tcPr>
            <w:tcW w:w="152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lang w:eastAsia="pl-PL"/>
              </w:rPr>
              <w:t>Roczne zużycie</w:t>
            </w:r>
          </w:p>
        </w:tc>
        <w:tc>
          <w:tcPr>
            <w:tcW w:w="152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proofErr w:type="spellStart"/>
            <w:r w:rsidRPr="00FA5B8E">
              <w:rPr>
                <w:rFonts w:ascii="Times New Roman" w:eastAsia="Times New Roman" w:hAnsi="Times New Roman" w:cs="Times New Roman"/>
                <w:color w:val="000000"/>
                <w:sz w:val="24"/>
                <w:szCs w:val="24"/>
                <w:lang w:eastAsia="pl-PL"/>
              </w:rPr>
              <w:t>Luer</w:t>
            </w:r>
            <w:proofErr w:type="spellEnd"/>
            <w:r w:rsidRPr="00FA5B8E">
              <w:rPr>
                <w:rFonts w:ascii="Times New Roman" w:eastAsia="Times New Roman" w:hAnsi="Times New Roman" w:cs="Times New Roman"/>
                <w:color w:val="000000"/>
                <w:sz w:val="24"/>
                <w:szCs w:val="24"/>
                <w:lang w:eastAsia="pl-PL"/>
              </w:rPr>
              <w:t xml:space="preserve"> Lock</w:t>
            </w:r>
          </w:p>
        </w:tc>
      </w:tr>
      <w:tr w:rsidR="00FA5B8E" w:rsidRPr="00FA5B8E" w:rsidTr="00FA5B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A5B8E" w:rsidRPr="00FA5B8E" w:rsidRDefault="00FA5B8E" w:rsidP="00FA5B8E">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FA5B8E" w:rsidRPr="00FA5B8E" w:rsidRDefault="00FA5B8E" w:rsidP="00FA5B8E">
            <w:pPr>
              <w:spacing w:after="0" w:line="240" w:lineRule="auto"/>
              <w:rPr>
                <w:rFonts w:ascii="Times New Roman" w:eastAsia="Times New Roman" w:hAnsi="Times New Roman" w:cs="Times New Roman"/>
                <w:sz w:val="20"/>
                <w:szCs w:val="20"/>
                <w:lang w:eastAsia="pl-PL"/>
              </w:rPr>
            </w:pPr>
          </w:p>
        </w:tc>
        <w:tc>
          <w:tcPr>
            <w:tcW w:w="0" w:type="auto"/>
            <w:vAlign w:val="center"/>
            <w:hideMark/>
          </w:tcPr>
          <w:p w:rsidR="00FA5B8E" w:rsidRPr="00FA5B8E" w:rsidRDefault="00FA5B8E" w:rsidP="00FA5B8E">
            <w:pPr>
              <w:spacing w:after="0" w:line="240" w:lineRule="auto"/>
              <w:rPr>
                <w:rFonts w:ascii="Times New Roman" w:eastAsia="Times New Roman" w:hAnsi="Times New Roman" w:cs="Times New Roman"/>
                <w:sz w:val="20"/>
                <w:szCs w:val="20"/>
                <w:lang w:eastAsia="pl-PL"/>
              </w:rPr>
            </w:pPr>
          </w:p>
        </w:tc>
      </w:tr>
      <w:tr w:rsidR="00FA5B8E" w:rsidRPr="00FA5B8E" w:rsidTr="00FA5B8E">
        <w:trPr>
          <w:jc w:val="center"/>
        </w:trPr>
        <w:tc>
          <w:tcPr>
            <w:tcW w:w="146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lang w:eastAsia="pl-PL"/>
              </w:rPr>
              <w:t>1/4x1/4x1/4</w:t>
            </w:r>
          </w:p>
        </w:tc>
        <w:tc>
          <w:tcPr>
            <w:tcW w:w="1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shd w:val="clear" w:color="auto" w:fill="FFFF00"/>
                <w:lang w:eastAsia="pl-PL"/>
              </w:rPr>
              <w:t>40</w:t>
            </w:r>
          </w:p>
        </w:tc>
        <w:tc>
          <w:tcPr>
            <w:tcW w:w="1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lang w:eastAsia="pl-PL"/>
              </w:rPr>
              <w:t>NIE</w:t>
            </w:r>
          </w:p>
        </w:tc>
      </w:tr>
      <w:tr w:rsidR="00FA5B8E" w:rsidRPr="00FA5B8E" w:rsidTr="00FA5B8E">
        <w:trPr>
          <w:jc w:val="center"/>
        </w:trPr>
        <w:tc>
          <w:tcPr>
            <w:tcW w:w="146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lang w:eastAsia="pl-PL"/>
              </w:rPr>
              <w:t>3/8x1/4x1/4</w:t>
            </w:r>
          </w:p>
        </w:tc>
        <w:tc>
          <w:tcPr>
            <w:tcW w:w="1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shd w:val="clear" w:color="auto" w:fill="FFFF00"/>
                <w:lang w:eastAsia="pl-PL"/>
              </w:rPr>
              <w:t xml:space="preserve">20 </w:t>
            </w:r>
          </w:p>
        </w:tc>
        <w:tc>
          <w:tcPr>
            <w:tcW w:w="1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lang w:eastAsia="pl-PL"/>
              </w:rPr>
              <w:t>NIE</w:t>
            </w:r>
          </w:p>
        </w:tc>
      </w:tr>
      <w:tr w:rsidR="00FA5B8E" w:rsidRPr="00FA5B8E" w:rsidTr="00FA5B8E">
        <w:trPr>
          <w:jc w:val="center"/>
        </w:trPr>
        <w:tc>
          <w:tcPr>
            <w:tcW w:w="146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lang w:eastAsia="pl-PL"/>
              </w:rPr>
              <w:t>3/8x 3/8x1/4</w:t>
            </w:r>
          </w:p>
        </w:tc>
        <w:tc>
          <w:tcPr>
            <w:tcW w:w="1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shd w:val="clear" w:color="auto" w:fill="FFFF00"/>
                <w:lang w:eastAsia="pl-PL"/>
              </w:rPr>
              <w:t xml:space="preserve">30 </w:t>
            </w:r>
          </w:p>
        </w:tc>
        <w:tc>
          <w:tcPr>
            <w:tcW w:w="1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lang w:eastAsia="pl-PL"/>
              </w:rPr>
              <w:t>NIE</w:t>
            </w:r>
          </w:p>
        </w:tc>
      </w:tr>
      <w:tr w:rsidR="00FA5B8E" w:rsidRPr="00FA5B8E" w:rsidTr="00FA5B8E">
        <w:trPr>
          <w:jc w:val="center"/>
        </w:trPr>
        <w:tc>
          <w:tcPr>
            <w:tcW w:w="146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lang w:eastAsia="pl-PL"/>
              </w:rPr>
              <w:t>3/8x 3/8x3/8</w:t>
            </w:r>
          </w:p>
        </w:tc>
        <w:tc>
          <w:tcPr>
            <w:tcW w:w="1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shd w:val="clear" w:color="auto" w:fill="FFFF00"/>
                <w:lang w:eastAsia="pl-PL"/>
              </w:rPr>
              <w:t xml:space="preserve">20 </w:t>
            </w:r>
          </w:p>
        </w:tc>
        <w:tc>
          <w:tcPr>
            <w:tcW w:w="1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lang w:eastAsia="pl-PL"/>
              </w:rPr>
              <w:t>NIE</w:t>
            </w:r>
          </w:p>
        </w:tc>
      </w:tr>
      <w:tr w:rsidR="00FA5B8E" w:rsidRPr="00FA5B8E" w:rsidTr="00FA5B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A5B8E" w:rsidRPr="00FA5B8E" w:rsidRDefault="00FA5B8E" w:rsidP="00FA5B8E">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FA5B8E" w:rsidRPr="00FA5B8E" w:rsidRDefault="00FA5B8E" w:rsidP="00FA5B8E">
            <w:pPr>
              <w:spacing w:after="0" w:line="240" w:lineRule="auto"/>
              <w:rPr>
                <w:rFonts w:ascii="Times New Roman" w:eastAsia="Times New Roman" w:hAnsi="Times New Roman" w:cs="Times New Roman"/>
                <w:sz w:val="20"/>
                <w:szCs w:val="20"/>
                <w:lang w:eastAsia="pl-PL"/>
              </w:rPr>
            </w:pPr>
          </w:p>
        </w:tc>
        <w:tc>
          <w:tcPr>
            <w:tcW w:w="0" w:type="auto"/>
            <w:vAlign w:val="center"/>
            <w:hideMark/>
          </w:tcPr>
          <w:p w:rsidR="00FA5B8E" w:rsidRPr="00FA5B8E" w:rsidRDefault="00FA5B8E" w:rsidP="00FA5B8E">
            <w:pPr>
              <w:spacing w:after="0" w:line="240" w:lineRule="auto"/>
              <w:rPr>
                <w:rFonts w:ascii="Times New Roman" w:eastAsia="Times New Roman" w:hAnsi="Times New Roman" w:cs="Times New Roman"/>
                <w:sz w:val="20"/>
                <w:szCs w:val="20"/>
                <w:lang w:eastAsia="pl-PL"/>
              </w:rPr>
            </w:pPr>
          </w:p>
        </w:tc>
      </w:tr>
      <w:tr w:rsidR="00FA5B8E" w:rsidRPr="00FA5B8E" w:rsidTr="00FA5B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A5B8E" w:rsidRPr="00FA5B8E" w:rsidRDefault="00FA5B8E" w:rsidP="00FA5B8E">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FA5B8E" w:rsidRPr="00FA5B8E" w:rsidRDefault="00FA5B8E" w:rsidP="00FA5B8E">
            <w:pPr>
              <w:spacing w:after="0" w:line="240" w:lineRule="auto"/>
              <w:rPr>
                <w:rFonts w:ascii="Times New Roman" w:eastAsia="Times New Roman" w:hAnsi="Times New Roman" w:cs="Times New Roman"/>
                <w:sz w:val="20"/>
                <w:szCs w:val="20"/>
                <w:lang w:eastAsia="pl-PL"/>
              </w:rPr>
            </w:pPr>
          </w:p>
        </w:tc>
        <w:tc>
          <w:tcPr>
            <w:tcW w:w="0" w:type="auto"/>
            <w:vAlign w:val="center"/>
            <w:hideMark/>
          </w:tcPr>
          <w:p w:rsidR="00FA5B8E" w:rsidRPr="00FA5B8E" w:rsidRDefault="00FA5B8E" w:rsidP="00FA5B8E">
            <w:pPr>
              <w:spacing w:after="0" w:line="240" w:lineRule="auto"/>
              <w:rPr>
                <w:rFonts w:ascii="Times New Roman" w:eastAsia="Times New Roman" w:hAnsi="Times New Roman" w:cs="Times New Roman"/>
                <w:sz w:val="20"/>
                <w:szCs w:val="20"/>
                <w:lang w:eastAsia="pl-PL"/>
              </w:rPr>
            </w:pPr>
          </w:p>
        </w:tc>
      </w:tr>
      <w:tr w:rsidR="00FA5B8E" w:rsidRPr="00FA5B8E" w:rsidTr="00FA5B8E">
        <w:trPr>
          <w:jc w:val="center"/>
        </w:trPr>
        <w:tc>
          <w:tcPr>
            <w:tcW w:w="146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lang w:eastAsia="pl-PL"/>
              </w:rPr>
              <w:t>1/4x1/4x1/4</w:t>
            </w:r>
          </w:p>
        </w:tc>
        <w:tc>
          <w:tcPr>
            <w:tcW w:w="1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shd w:val="clear" w:color="auto" w:fill="FFFF00"/>
                <w:lang w:eastAsia="pl-PL"/>
              </w:rPr>
              <w:t>20</w:t>
            </w:r>
          </w:p>
        </w:tc>
        <w:tc>
          <w:tcPr>
            <w:tcW w:w="1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lang w:eastAsia="pl-PL"/>
              </w:rPr>
              <w:t>TAK</w:t>
            </w:r>
          </w:p>
        </w:tc>
      </w:tr>
      <w:tr w:rsidR="00FA5B8E" w:rsidRPr="00FA5B8E" w:rsidTr="00FA5B8E">
        <w:trPr>
          <w:jc w:val="center"/>
        </w:trPr>
        <w:tc>
          <w:tcPr>
            <w:tcW w:w="146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lang w:eastAsia="pl-PL"/>
              </w:rPr>
              <w:t>3/8x 3/8x3/8</w:t>
            </w:r>
          </w:p>
        </w:tc>
        <w:tc>
          <w:tcPr>
            <w:tcW w:w="1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shd w:val="clear" w:color="auto" w:fill="FFFF00"/>
                <w:lang w:eastAsia="pl-PL"/>
              </w:rPr>
              <w:t>20</w:t>
            </w:r>
          </w:p>
        </w:tc>
        <w:tc>
          <w:tcPr>
            <w:tcW w:w="1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5B8E" w:rsidRPr="00FA5B8E" w:rsidRDefault="00FA5B8E" w:rsidP="00FA5B8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A5B8E">
              <w:rPr>
                <w:rFonts w:ascii="Times New Roman" w:eastAsia="Times New Roman" w:hAnsi="Times New Roman" w:cs="Times New Roman"/>
                <w:color w:val="000000"/>
                <w:sz w:val="24"/>
                <w:szCs w:val="24"/>
                <w:lang w:eastAsia="pl-PL"/>
              </w:rPr>
              <w:t>TAK</w:t>
            </w:r>
          </w:p>
        </w:tc>
      </w:tr>
    </w:tbl>
    <w:p w:rsidR="00262628" w:rsidRDefault="00262628" w:rsidP="00262628">
      <w:pPr>
        <w:spacing w:after="0" w:line="240" w:lineRule="auto"/>
        <w:rPr>
          <w:rFonts w:ascii="Times New Roman" w:eastAsia="Times New Roman" w:hAnsi="Times New Roman" w:cs="Times New Roman"/>
          <w:sz w:val="24"/>
          <w:szCs w:val="24"/>
          <w:lang w:eastAsia="pl-PL"/>
        </w:rPr>
      </w:pPr>
    </w:p>
    <w:p w:rsidR="00262628" w:rsidRPr="00845589" w:rsidRDefault="00262628" w:rsidP="00262628">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sz w:val="24"/>
          <w:szCs w:val="24"/>
          <w:lang w:eastAsia="pl-PL"/>
        </w:rPr>
        <w:t>WARTOŚĆ NETTO ZAMÓWIENIA: ..............................................</w:t>
      </w:r>
    </w:p>
    <w:p w:rsidR="00011D53" w:rsidRDefault="00011D53" w:rsidP="00262628">
      <w:pPr>
        <w:spacing w:after="0" w:line="240" w:lineRule="auto"/>
        <w:rPr>
          <w:rFonts w:ascii="Times New Roman" w:eastAsia="Times New Roman" w:hAnsi="Times New Roman" w:cs="Times New Roman"/>
          <w:b/>
          <w:bCs/>
          <w:sz w:val="24"/>
          <w:szCs w:val="24"/>
          <w:lang w:eastAsia="pl-PL"/>
        </w:rPr>
      </w:pPr>
    </w:p>
    <w:p w:rsidR="00262628" w:rsidRPr="00845589" w:rsidRDefault="00262628" w:rsidP="00262628">
      <w:pPr>
        <w:spacing w:after="0" w:line="240" w:lineRule="auto"/>
        <w:rPr>
          <w:rFonts w:ascii="Times New Roman" w:eastAsia="Times New Roman" w:hAnsi="Times New Roman" w:cs="Times New Roman"/>
          <w:sz w:val="24"/>
          <w:szCs w:val="24"/>
          <w:lang w:eastAsia="pl-PL"/>
        </w:rPr>
      </w:pPr>
      <w:r w:rsidRPr="00845589">
        <w:rPr>
          <w:rFonts w:ascii="Times New Roman" w:eastAsia="Times New Roman" w:hAnsi="Times New Roman" w:cs="Times New Roman"/>
          <w:b/>
          <w:bCs/>
          <w:sz w:val="24"/>
          <w:szCs w:val="24"/>
          <w:lang w:eastAsia="pl-PL"/>
        </w:rPr>
        <w:t>WARTOŚĆ BRUTTO ZAMÓWIENIA: ........................................</w:t>
      </w:r>
    </w:p>
    <w:p w:rsidR="00011D53" w:rsidRDefault="00262628" w:rsidP="00810073">
      <w:pPr>
        <w:spacing w:after="0" w:line="240" w:lineRule="auto"/>
        <w:jc w:val="both"/>
        <w:rPr>
          <w:rFonts w:ascii="Times New Roman" w:eastAsia="Times New Roman" w:hAnsi="Times New Roman" w:cs="Times New Roman"/>
          <w:sz w:val="18"/>
          <w:szCs w:val="24"/>
          <w:lang w:eastAsia="pl-PL"/>
        </w:rPr>
      </w:pPr>
      <w:r w:rsidRPr="00845589">
        <w:rPr>
          <w:rFonts w:ascii="Times New Roman" w:eastAsia="Times New Roman" w:hAnsi="Times New Roman" w:cs="Times New Roman"/>
          <w:sz w:val="18"/>
          <w:szCs w:val="24"/>
          <w:lang w:eastAsia="pl-PL"/>
        </w:rPr>
        <w:t xml:space="preserve">                                                               </w:t>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t xml:space="preserve"> </w:t>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r w:rsidRPr="00845589">
        <w:rPr>
          <w:rFonts w:ascii="Times New Roman" w:eastAsia="Times New Roman" w:hAnsi="Times New Roman" w:cs="Times New Roman"/>
          <w:sz w:val="18"/>
          <w:szCs w:val="24"/>
          <w:lang w:eastAsia="pl-PL"/>
        </w:rPr>
        <w:tab/>
      </w: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lastRenderedPageBreak/>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Default="00810073" w:rsidP="00810073">
      <w:pPr>
        <w:spacing w:after="0" w:line="240" w:lineRule="auto"/>
        <w:rPr>
          <w:rFonts w:ascii="Times New Roman" w:hAnsi="Times New Roman"/>
          <w:b/>
          <w:i/>
          <w:color w:val="FF0000"/>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p>
    <w:p w:rsidR="00810073" w:rsidRPr="006F3C01" w:rsidRDefault="00810073" w:rsidP="00810073">
      <w:pPr>
        <w:spacing w:after="0" w:line="240" w:lineRule="auto"/>
        <w:rPr>
          <w:rFonts w:ascii="Times New Roman" w:eastAsia="Times New Roman" w:hAnsi="Times New Roman"/>
          <w:sz w:val="24"/>
          <w:szCs w:val="24"/>
          <w:lang w:eastAsia="pl-PL"/>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5A2D9F" w:rsidRDefault="005A2D9F" w:rsidP="00810073">
      <w:pPr>
        <w:spacing w:after="0" w:line="240" w:lineRule="auto"/>
        <w:ind w:firstLine="8789"/>
        <w:rPr>
          <w:rFonts w:ascii="Times New Roman" w:eastAsia="Times New Roman" w:hAnsi="Times New Roman" w:cs="Times New Roman"/>
          <w:i/>
          <w:sz w:val="18"/>
          <w:szCs w:val="18"/>
          <w:lang w:eastAsia="pl-PL"/>
        </w:rPr>
      </w:pPr>
    </w:p>
    <w:p w:rsidR="005A2D9F" w:rsidRDefault="005A2D9F" w:rsidP="00262628">
      <w:pPr>
        <w:ind w:left="9204" w:firstLine="708"/>
        <w:rPr>
          <w:rFonts w:ascii="Times New Roman" w:eastAsia="Times New Roman" w:hAnsi="Times New Roman" w:cs="Times New Roman"/>
          <w:i/>
          <w:sz w:val="18"/>
          <w:szCs w:val="18"/>
          <w:lang w:eastAsia="pl-PL"/>
        </w:rPr>
      </w:pPr>
    </w:p>
    <w:p w:rsidR="00011D53" w:rsidRDefault="00011D53" w:rsidP="005A2D9F">
      <w:pPr>
        <w:widowControl w:val="0"/>
        <w:spacing w:after="0" w:line="240" w:lineRule="auto"/>
        <w:rPr>
          <w:rFonts w:ascii="Times New Roman" w:eastAsia="Times New Roman" w:hAnsi="Times New Roman"/>
          <w:b/>
          <w:bCs/>
          <w:color w:val="0000FF"/>
          <w:sz w:val="28"/>
          <w:szCs w:val="28"/>
          <w:lang w:eastAsia="pl-PL"/>
        </w:rPr>
      </w:pPr>
    </w:p>
    <w:p w:rsidR="00011D53" w:rsidRDefault="00011D53" w:rsidP="005A2D9F">
      <w:pPr>
        <w:widowControl w:val="0"/>
        <w:spacing w:after="0" w:line="240" w:lineRule="auto"/>
        <w:rPr>
          <w:rFonts w:ascii="Times New Roman" w:eastAsia="Times New Roman" w:hAnsi="Times New Roman"/>
          <w:b/>
          <w:bCs/>
          <w:color w:val="0000FF"/>
          <w:sz w:val="28"/>
          <w:szCs w:val="28"/>
          <w:lang w:eastAsia="pl-PL"/>
        </w:rPr>
      </w:pPr>
    </w:p>
    <w:p w:rsidR="00011D53" w:rsidRDefault="00011D53" w:rsidP="005A2D9F">
      <w:pPr>
        <w:widowControl w:val="0"/>
        <w:spacing w:after="0" w:line="240" w:lineRule="auto"/>
        <w:rPr>
          <w:rFonts w:ascii="Times New Roman" w:eastAsia="Times New Roman" w:hAnsi="Times New Roman"/>
          <w:b/>
          <w:bCs/>
          <w:color w:val="0000FF"/>
          <w:sz w:val="28"/>
          <w:szCs w:val="28"/>
          <w:lang w:eastAsia="pl-PL"/>
        </w:rPr>
      </w:pPr>
    </w:p>
    <w:p w:rsidR="00011D53" w:rsidRDefault="00011D53" w:rsidP="005A2D9F">
      <w:pPr>
        <w:widowControl w:val="0"/>
        <w:spacing w:after="0" w:line="240" w:lineRule="auto"/>
        <w:rPr>
          <w:rFonts w:ascii="Times New Roman" w:eastAsia="Times New Roman" w:hAnsi="Times New Roman"/>
          <w:b/>
          <w:bCs/>
          <w:color w:val="0000FF"/>
          <w:sz w:val="28"/>
          <w:szCs w:val="28"/>
          <w:lang w:eastAsia="pl-PL"/>
        </w:rPr>
      </w:pPr>
    </w:p>
    <w:p w:rsidR="00011D53" w:rsidRDefault="00011D53" w:rsidP="005A2D9F">
      <w:pPr>
        <w:widowControl w:val="0"/>
        <w:spacing w:after="0" w:line="240" w:lineRule="auto"/>
        <w:rPr>
          <w:rFonts w:ascii="Times New Roman" w:eastAsia="Times New Roman" w:hAnsi="Times New Roman"/>
          <w:b/>
          <w:bCs/>
          <w:color w:val="0000FF"/>
          <w:sz w:val="28"/>
          <w:szCs w:val="28"/>
          <w:lang w:eastAsia="pl-PL"/>
        </w:rPr>
      </w:pPr>
    </w:p>
    <w:p w:rsidR="00011D53" w:rsidRDefault="00011D53" w:rsidP="005A2D9F">
      <w:pPr>
        <w:widowControl w:val="0"/>
        <w:spacing w:after="0" w:line="240" w:lineRule="auto"/>
        <w:rPr>
          <w:rFonts w:ascii="Times New Roman" w:eastAsia="Times New Roman" w:hAnsi="Times New Roman"/>
          <w:b/>
          <w:bCs/>
          <w:color w:val="0000FF"/>
          <w:sz w:val="28"/>
          <w:szCs w:val="28"/>
          <w:lang w:eastAsia="pl-PL"/>
        </w:rPr>
      </w:pPr>
    </w:p>
    <w:p w:rsidR="00011D53" w:rsidRDefault="00011D53" w:rsidP="005A2D9F">
      <w:pPr>
        <w:widowControl w:val="0"/>
        <w:spacing w:after="0" w:line="240" w:lineRule="auto"/>
        <w:rPr>
          <w:rFonts w:ascii="Times New Roman" w:eastAsia="Times New Roman" w:hAnsi="Times New Roman"/>
          <w:b/>
          <w:bCs/>
          <w:color w:val="0000FF"/>
          <w:sz w:val="28"/>
          <w:szCs w:val="28"/>
          <w:lang w:eastAsia="pl-PL"/>
        </w:rPr>
      </w:pPr>
    </w:p>
    <w:p w:rsidR="00011D53" w:rsidRDefault="00011D53" w:rsidP="005A2D9F">
      <w:pPr>
        <w:widowControl w:val="0"/>
        <w:spacing w:after="0" w:line="240" w:lineRule="auto"/>
        <w:rPr>
          <w:rFonts w:ascii="Times New Roman" w:eastAsia="Times New Roman" w:hAnsi="Times New Roman"/>
          <w:b/>
          <w:bCs/>
          <w:color w:val="0000FF"/>
          <w:sz w:val="28"/>
          <w:szCs w:val="28"/>
          <w:lang w:eastAsia="pl-PL"/>
        </w:rPr>
      </w:pPr>
    </w:p>
    <w:p w:rsidR="005A2D9F" w:rsidRPr="00E87867" w:rsidRDefault="005A2D9F" w:rsidP="005A2D9F">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lastRenderedPageBreak/>
        <w:t xml:space="preserve">ZAŁĄCZNIK (PAKIET) NR  </w:t>
      </w:r>
      <w:r>
        <w:rPr>
          <w:rFonts w:ascii="Times New Roman" w:eastAsia="Times New Roman" w:hAnsi="Times New Roman"/>
          <w:b/>
          <w:bCs/>
          <w:color w:val="0000FF"/>
          <w:sz w:val="28"/>
          <w:szCs w:val="28"/>
          <w:lang w:eastAsia="pl-PL"/>
        </w:rPr>
        <w:t>2</w:t>
      </w:r>
      <w:r w:rsidRPr="00E87867">
        <w:rPr>
          <w:rFonts w:ascii="Times New Roman" w:eastAsia="Times New Roman" w:hAnsi="Times New Roman"/>
          <w:b/>
          <w:bCs/>
          <w:color w:val="0000FF"/>
          <w:sz w:val="28"/>
          <w:szCs w:val="28"/>
          <w:lang w:eastAsia="pl-PL"/>
        </w:rPr>
        <w:t>1</w:t>
      </w:r>
      <w:r w:rsidRPr="00E87867">
        <w:rPr>
          <w:rFonts w:ascii="Times New Roman" w:eastAsia="Times New Roman" w:hAnsi="Times New Roman"/>
          <w:b/>
          <w:bCs/>
          <w:sz w:val="28"/>
          <w:szCs w:val="28"/>
          <w:lang w:eastAsia="pl-PL"/>
        </w:rPr>
        <w:br/>
      </w:r>
      <w:r w:rsidRPr="00E87867">
        <w:rPr>
          <w:rFonts w:ascii="Times New Roman" w:eastAsia="Times New Roman" w:hAnsi="Times New Roman"/>
          <w:b/>
          <w:color w:val="FF0000"/>
          <w:sz w:val="24"/>
          <w:szCs w:val="20"/>
          <w:lang w:eastAsia="pl-PL"/>
        </w:rPr>
        <w:t>WADIUM:</w:t>
      </w:r>
      <w:r w:rsidR="000E1FA3">
        <w:rPr>
          <w:rFonts w:ascii="Times New Roman" w:eastAsia="Times New Roman" w:hAnsi="Times New Roman"/>
          <w:b/>
          <w:color w:val="FF0000"/>
          <w:sz w:val="24"/>
          <w:szCs w:val="20"/>
          <w:lang w:eastAsia="pl-PL"/>
        </w:rPr>
        <w:t xml:space="preserve"> 6 000</w:t>
      </w:r>
      <w:r w:rsidRPr="00E87867">
        <w:rPr>
          <w:rFonts w:ascii="Times New Roman" w:eastAsia="Times New Roman" w:hAnsi="Times New Roman"/>
          <w:b/>
          <w:color w:val="FF0000"/>
          <w:sz w:val="24"/>
          <w:szCs w:val="20"/>
          <w:lang w:eastAsia="pl-PL"/>
        </w:rPr>
        <w:t>,00 PLN</w:t>
      </w:r>
    </w:p>
    <w:p w:rsidR="005A2D9F" w:rsidRPr="00E87867" w:rsidRDefault="005A2D9F" w:rsidP="005A2D9F">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5A2D9F">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5A2D9F">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5A2D9F">
      <w:pPr>
        <w:spacing w:after="0" w:line="240" w:lineRule="auto"/>
        <w:rPr>
          <w:rFonts w:ascii="Times New Roman" w:eastAsia="Times New Roman" w:hAnsi="Times New Roman"/>
          <w:sz w:val="24"/>
          <w:szCs w:val="20"/>
          <w:lang w:eastAsia="pl-PL"/>
        </w:rPr>
      </w:pPr>
    </w:p>
    <w:p w:rsidR="005A2D9F" w:rsidRPr="00E87867"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5103"/>
        <w:gridCol w:w="993"/>
        <w:gridCol w:w="1136"/>
        <w:gridCol w:w="992"/>
        <w:gridCol w:w="1844"/>
        <w:gridCol w:w="1843"/>
        <w:gridCol w:w="1702"/>
      </w:tblGrid>
      <w:tr w:rsidR="00D252C5" w:rsidRPr="00D252C5" w:rsidTr="0073789E">
        <w:tc>
          <w:tcPr>
            <w:tcW w:w="637" w:type="dxa"/>
            <w:tcBorders>
              <w:top w:val="single" w:sz="6" w:space="0" w:color="000000"/>
              <w:left w:val="single" w:sz="6" w:space="0" w:color="000000"/>
              <w:bottom w:val="single" w:sz="6" w:space="0" w:color="000000"/>
              <w:right w:val="single" w:sz="6" w:space="0" w:color="000000"/>
            </w:tcBorders>
            <w:vAlign w:val="center"/>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LP.</w:t>
            </w:r>
          </w:p>
        </w:tc>
        <w:tc>
          <w:tcPr>
            <w:tcW w:w="5103" w:type="dxa"/>
            <w:tcBorders>
              <w:top w:val="single" w:sz="6" w:space="0" w:color="000000"/>
              <w:left w:val="single" w:sz="6" w:space="0" w:color="000000"/>
              <w:bottom w:val="single" w:sz="6" w:space="0" w:color="000000"/>
              <w:right w:val="single" w:sz="6" w:space="0" w:color="000000"/>
            </w:tcBorders>
            <w:vAlign w:val="center"/>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ASORTYMENT</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ILOŚĆ</w:t>
            </w:r>
          </w:p>
        </w:tc>
        <w:tc>
          <w:tcPr>
            <w:tcW w:w="1136" w:type="dxa"/>
            <w:tcBorders>
              <w:top w:val="single" w:sz="6" w:space="0" w:color="000000"/>
              <w:left w:val="single" w:sz="6" w:space="0" w:color="000000"/>
              <w:bottom w:val="single" w:sz="6" w:space="0" w:color="000000"/>
              <w:right w:val="single" w:sz="6" w:space="0" w:color="000000"/>
            </w:tcBorders>
            <w:vAlign w:val="center"/>
            <w:hideMark/>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CENA</w:t>
            </w:r>
          </w:p>
          <w:p w:rsidR="00D252C5" w:rsidRPr="00D252C5" w:rsidRDefault="00D252C5" w:rsidP="00D252C5">
            <w:pPr>
              <w:spacing w:after="0" w:line="240" w:lineRule="auto"/>
              <w:jc w:val="center"/>
              <w:rPr>
                <w:rFonts w:ascii="Times New Roman" w:eastAsia="Times New Roman" w:hAnsi="Times New Roman" w:cs="Times New Roman"/>
                <w:sz w:val="24"/>
                <w:szCs w:val="24"/>
                <w:lang w:val="de-DE" w:eastAsia="pl-PL"/>
              </w:rPr>
            </w:pPr>
            <w:r w:rsidRPr="00D252C5">
              <w:rPr>
                <w:rFonts w:ascii="Times New Roman" w:eastAsia="Times New Roman" w:hAnsi="Times New Roman" w:cs="Times New Roman"/>
                <w:sz w:val="24"/>
                <w:szCs w:val="24"/>
                <w:lang w:val="de-DE" w:eastAsia="pl-PL"/>
              </w:rPr>
              <w:t>NETTO</w:t>
            </w:r>
          </w:p>
          <w:p w:rsidR="00D252C5" w:rsidRPr="00D252C5" w:rsidRDefault="00D252C5" w:rsidP="00D252C5">
            <w:pPr>
              <w:spacing w:after="0" w:line="240" w:lineRule="auto"/>
              <w:jc w:val="center"/>
              <w:rPr>
                <w:rFonts w:ascii="Times New Roman" w:eastAsia="Times New Roman" w:hAnsi="Times New Roman" w:cs="Times New Roman"/>
                <w:sz w:val="24"/>
                <w:szCs w:val="24"/>
                <w:lang w:val="de-DE" w:eastAsia="pl-PL"/>
              </w:rPr>
            </w:pPr>
            <w:r w:rsidRPr="00D252C5">
              <w:rPr>
                <w:rFonts w:ascii="Times New Roman" w:eastAsia="Times New Roman" w:hAnsi="Times New Roman" w:cs="Times New Roman"/>
                <w:sz w:val="24"/>
                <w:szCs w:val="24"/>
                <w:lang w:val="de-DE" w:eastAsia="pl-PL"/>
              </w:rPr>
              <w:t>Op.</w:t>
            </w:r>
          </w:p>
          <w:p w:rsidR="00D252C5" w:rsidRPr="00D252C5" w:rsidRDefault="00D252C5" w:rsidP="00D252C5">
            <w:pPr>
              <w:spacing w:after="0" w:line="240" w:lineRule="auto"/>
              <w:jc w:val="center"/>
              <w:rPr>
                <w:rFonts w:ascii="Times New Roman" w:eastAsia="Times New Roman" w:hAnsi="Times New Roman" w:cs="Times New Roman"/>
                <w:sz w:val="24"/>
                <w:szCs w:val="24"/>
                <w:lang w:val="de-DE" w:eastAsia="pl-PL"/>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D252C5" w:rsidRPr="00D252C5" w:rsidRDefault="00D252C5" w:rsidP="00D252C5">
            <w:pPr>
              <w:spacing w:after="0" w:line="240" w:lineRule="auto"/>
              <w:jc w:val="center"/>
              <w:rPr>
                <w:rFonts w:ascii="Times New Roman" w:eastAsia="Times New Roman" w:hAnsi="Times New Roman" w:cs="Times New Roman"/>
                <w:sz w:val="24"/>
                <w:szCs w:val="24"/>
                <w:lang w:val="de-DE" w:eastAsia="pl-PL"/>
              </w:rPr>
            </w:pPr>
            <w:r w:rsidRPr="00D252C5">
              <w:rPr>
                <w:rFonts w:ascii="Times New Roman" w:eastAsia="Times New Roman" w:hAnsi="Times New Roman" w:cs="Times New Roman"/>
                <w:sz w:val="24"/>
                <w:szCs w:val="24"/>
                <w:lang w:val="de-DE" w:eastAsia="pl-PL"/>
              </w:rPr>
              <w:t>VAT</w:t>
            </w:r>
          </w:p>
          <w:p w:rsidR="00D252C5" w:rsidRPr="00D252C5" w:rsidRDefault="00D252C5" w:rsidP="00D252C5">
            <w:pPr>
              <w:spacing w:after="0" w:line="240" w:lineRule="auto"/>
              <w:jc w:val="center"/>
              <w:rPr>
                <w:rFonts w:ascii="Times New Roman" w:eastAsia="Times New Roman" w:hAnsi="Times New Roman" w:cs="Times New Roman"/>
                <w:sz w:val="24"/>
                <w:szCs w:val="24"/>
                <w:lang w:val="de-DE" w:eastAsia="pl-PL"/>
              </w:rPr>
            </w:pPr>
            <w:r w:rsidRPr="00D252C5">
              <w:rPr>
                <w:rFonts w:ascii="Times New Roman" w:eastAsia="Times New Roman" w:hAnsi="Times New Roman" w:cs="Times New Roman"/>
                <w:sz w:val="24"/>
                <w:szCs w:val="24"/>
                <w:lang w:val="de-DE" w:eastAsia="pl-PL"/>
              </w:rPr>
              <w:t>w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WARTOŚĆ</w:t>
            </w: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NETTO</w:t>
            </w: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ZAMÓWIENIA</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WARTOŚĆ</w:t>
            </w: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BRUTTO</w:t>
            </w: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ZAMÓWIENIA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PRODUCENT</w:t>
            </w: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KOD PRODUKTU</w:t>
            </w:r>
          </w:p>
        </w:tc>
      </w:tr>
      <w:tr w:rsidR="00D252C5" w:rsidRPr="00D252C5" w:rsidTr="0073789E">
        <w:tc>
          <w:tcPr>
            <w:tcW w:w="637"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jc w:val="center"/>
              <w:rPr>
                <w:rFonts w:ascii="Times New Roman" w:eastAsia="Times New Roman" w:hAnsi="Times New Roman" w:cs="Times New Roman"/>
                <w:lang w:eastAsia="pl-PL"/>
              </w:rPr>
            </w:pPr>
            <w:r w:rsidRPr="00D252C5">
              <w:rPr>
                <w:rFonts w:ascii="Times New Roman" w:eastAsia="Times New Roman" w:hAnsi="Times New Roman" w:cs="Times New Roman"/>
                <w:lang w:eastAsia="pl-PL"/>
              </w:rPr>
              <w:t xml:space="preserve">1. </w:t>
            </w:r>
          </w:p>
        </w:tc>
        <w:tc>
          <w:tcPr>
            <w:tcW w:w="5103"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Jednorazowy zestaw d</w:t>
            </w:r>
            <w:r w:rsidR="00BE29E3">
              <w:rPr>
                <w:rFonts w:ascii="Times New Roman" w:eastAsia="Times New Roman" w:hAnsi="Times New Roman" w:cs="Times New Roman"/>
                <w:sz w:val="20"/>
                <w:szCs w:val="20"/>
                <w:lang w:eastAsia="pl-PL"/>
              </w:rPr>
              <w:t xml:space="preserve">o pobierania </w:t>
            </w:r>
            <w:r w:rsidRPr="00D252C5">
              <w:rPr>
                <w:rFonts w:ascii="Times New Roman" w:eastAsia="Times New Roman" w:hAnsi="Times New Roman" w:cs="Times New Roman"/>
                <w:sz w:val="20"/>
                <w:szCs w:val="20"/>
                <w:lang w:eastAsia="pl-PL"/>
              </w:rPr>
              <w:t xml:space="preserve"> do separatora komórkowego Spectra </w:t>
            </w:r>
            <w:proofErr w:type="spellStart"/>
            <w:r w:rsidRPr="00D252C5">
              <w:rPr>
                <w:rFonts w:ascii="Times New Roman" w:eastAsia="Times New Roman" w:hAnsi="Times New Roman" w:cs="Times New Roman"/>
                <w:sz w:val="20"/>
                <w:szCs w:val="20"/>
                <w:lang w:eastAsia="pl-PL"/>
              </w:rPr>
              <w:t>Optia</w:t>
            </w:r>
            <w:proofErr w:type="spellEnd"/>
          </w:p>
          <w:p w:rsidR="00D252C5" w:rsidRPr="00D252C5" w:rsidRDefault="00D252C5" w:rsidP="00D252C5">
            <w:p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Kompatybilny z wersją oprogramowania SW 11.2 (dodatkowa możliwość poboru osocza do pojemnika </w:t>
            </w:r>
            <w:proofErr w:type="spellStart"/>
            <w:r w:rsidRPr="00D252C5">
              <w:rPr>
                <w:rFonts w:ascii="Times New Roman" w:eastAsia="Times New Roman" w:hAnsi="Times New Roman" w:cs="Times New Roman"/>
                <w:sz w:val="20"/>
                <w:szCs w:val="20"/>
                <w:lang w:eastAsia="pl-PL"/>
              </w:rPr>
              <w:t>kolekcyjnego</w:t>
            </w:r>
            <w:proofErr w:type="spellEnd"/>
            <w:r w:rsidRPr="00D252C5">
              <w:rPr>
                <w:rFonts w:ascii="Times New Roman" w:eastAsia="Times New Roman" w:hAnsi="Times New Roman" w:cs="Times New Roman"/>
                <w:sz w:val="20"/>
                <w:szCs w:val="20"/>
                <w:lang w:eastAsia="pl-PL"/>
              </w:rPr>
              <w:t xml:space="preserve"> oraz dokonania transferu osocza zdeponowanego w pojemniku osocza do pojemnika </w:t>
            </w:r>
            <w:proofErr w:type="spellStart"/>
            <w:r w:rsidRPr="00D252C5">
              <w:rPr>
                <w:rFonts w:ascii="Times New Roman" w:eastAsia="Times New Roman" w:hAnsi="Times New Roman" w:cs="Times New Roman"/>
                <w:sz w:val="20"/>
                <w:szCs w:val="20"/>
                <w:lang w:eastAsia="pl-PL"/>
              </w:rPr>
              <w:t>kolekcyjnego</w:t>
            </w:r>
            <w:proofErr w:type="spellEnd"/>
            <w:r w:rsidRPr="00D252C5">
              <w:rPr>
                <w:rFonts w:ascii="Times New Roman" w:eastAsia="Times New Roman" w:hAnsi="Times New Roman" w:cs="Times New Roman"/>
                <w:sz w:val="20"/>
                <w:szCs w:val="20"/>
                <w:lang w:eastAsia="pl-PL"/>
              </w:rPr>
              <w:t xml:space="preserve"> w sposób zamknięty) ; dostępne procedury : pobór komórek macierzystych (MNC); zawiera łącznik AC. Pakowane po 6 sztuk</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D252C5" w:rsidRPr="00D252C5" w:rsidRDefault="00D252C5" w:rsidP="00D252C5">
            <w:pPr>
              <w:spacing w:after="0" w:line="240" w:lineRule="auto"/>
              <w:jc w:val="center"/>
              <w:rPr>
                <w:rFonts w:ascii="Times New Roman" w:eastAsia="Times New Roman" w:hAnsi="Times New Roman" w:cs="Times New Roman"/>
                <w:lang w:eastAsia="pl-PL"/>
              </w:rPr>
            </w:pPr>
            <w:r w:rsidRPr="00D252C5">
              <w:rPr>
                <w:rFonts w:ascii="Times New Roman" w:eastAsia="Times New Roman" w:hAnsi="Times New Roman" w:cs="Times New Roman"/>
                <w:lang w:eastAsia="pl-PL"/>
              </w:rPr>
              <w:t xml:space="preserve">30 op.     a </w:t>
            </w:r>
          </w:p>
          <w:p w:rsidR="00D252C5" w:rsidRPr="00D252C5" w:rsidRDefault="00D252C5" w:rsidP="00D252C5">
            <w:pPr>
              <w:spacing w:after="0" w:line="240" w:lineRule="auto"/>
              <w:jc w:val="center"/>
              <w:rPr>
                <w:rFonts w:ascii="Times New Roman" w:eastAsia="Times New Roman" w:hAnsi="Times New Roman" w:cs="Times New Roman"/>
                <w:lang w:eastAsia="pl-PL"/>
              </w:rPr>
            </w:pPr>
            <w:r w:rsidRPr="00D252C5">
              <w:rPr>
                <w:rFonts w:ascii="Times New Roman" w:eastAsia="Times New Roman" w:hAnsi="Times New Roman" w:cs="Times New Roman"/>
                <w:lang w:eastAsia="pl-PL"/>
              </w:rPr>
              <w:t>6 szt.</w:t>
            </w:r>
          </w:p>
        </w:tc>
        <w:tc>
          <w:tcPr>
            <w:tcW w:w="1136"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r>
      <w:tr w:rsidR="00D252C5" w:rsidRPr="00D252C5" w:rsidTr="0073789E">
        <w:tc>
          <w:tcPr>
            <w:tcW w:w="637"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lang w:eastAsia="pl-PL"/>
              </w:rPr>
            </w:pPr>
            <w:r w:rsidRPr="00D252C5">
              <w:rPr>
                <w:rFonts w:ascii="Times New Roman" w:eastAsia="Times New Roman" w:hAnsi="Times New Roman" w:cs="Times New Roman"/>
                <w:lang w:eastAsia="pl-PL"/>
              </w:rPr>
              <w:t>2.</w:t>
            </w:r>
          </w:p>
        </w:tc>
        <w:tc>
          <w:tcPr>
            <w:tcW w:w="510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Adapter do podłączenia antykoagulantu; do połączenia pomiędzy nowym rodzajem zestawu Spectra </w:t>
            </w:r>
            <w:proofErr w:type="spellStart"/>
            <w:r w:rsidRPr="00D252C5">
              <w:rPr>
                <w:rFonts w:ascii="Times New Roman" w:eastAsia="Times New Roman" w:hAnsi="Times New Roman" w:cs="Times New Roman"/>
                <w:sz w:val="20"/>
                <w:szCs w:val="20"/>
                <w:lang w:eastAsia="pl-PL"/>
              </w:rPr>
              <w:t>Optia</w:t>
            </w:r>
            <w:proofErr w:type="spellEnd"/>
            <w:r w:rsidRPr="00D252C5">
              <w:rPr>
                <w:rFonts w:ascii="Times New Roman" w:eastAsia="Times New Roman" w:hAnsi="Times New Roman" w:cs="Times New Roman"/>
                <w:sz w:val="20"/>
                <w:szCs w:val="20"/>
                <w:lang w:eastAsia="pl-PL"/>
              </w:rPr>
              <w:t xml:space="preserve"> zawierającym bezpieczny łącznik AC a pojemnikiem AC starego typu ( bez bezpiecznego łącznika AC zawierającego </w:t>
            </w:r>
            <w:proofErr w:type="spellStart"/>
            <w:r w:rsidRPr="00D252C5">
              <w:rPr>
                <w:rFonts w:ascii="Times New Roman" w:eastAsia="Times New Roman" w:hAnsi="Times New Roman" w:cs="Times New Roman"/>
                <w:sz w:val="20"/>
                <w:szCs w:val="20"/>
                <w:lang w:eastAsia="pl-PL"/>
              </w:rPr>
              <w:t>zakłuwacz</w:t>
            </w:r>
            <w:proofErr w:type="spellEnd"/>
            <w:r w:rsidRPr="00D252C5">
              <w:rPr>
                <w:rFonts w:ascii="Times New Roman" w:eastAsia="Times New Roman" w:hAnsi="Times New Roman" w:cs="Times New Roman"/>
                <w:sz w:val="20"/>
                <w:szCs w:val="20"/>
                <w:lang w:eastAsia="pl-PL"/>
              </w:rPr>
              <w:t>). Opakowanie a 6 sztuk</w:t>
            </w:r>
          </w:p>
        </w:tc>
        <w:tc>
          <w:tcPr>
            <w:tcW w:w="993" w:type="dxa"/>
            <w:tcBorders>
              <w:top w:val="single" w:sz="6" w:space="0" w:color="000000"/>
              <w:left w:val="single" w:sz="6" w:space="0" w:color="000000"/>
              <w:bottom w:val="single" w:sz="6" w:space="0" w:color="000000"/>
              <w:right w:val="single" w:sz="6" w:space="0" w:color="000000"/>
            </w:tcBorders>
            <w:vAlign w:val="center"/>
          </w:tcPr>
          <w:p w:rsidR="00D252C5" w:rsidRPr="00D252C5" w:rsidRDefault="00D252C5" w:rsidP="00D252C5">
            <w:pPr>
              <w:spacing w:after="0" w:line="240" w:lineRule="auto"/>
              <w:jc w:val="center"/>
              <w:rPr>
                <w:rFonts w:ascii="Times New Roman" w:eastAsia="Times New Roman" w:hAnsi="Times New Roman" w:cs="Times New Roman"/>
                <w:lang w:eastAsia="pl-PL"/>
              </w:rPr>
            </w:pPr>
            <w:r w:rsidRPr="00D252C5">
              <w:rPr>
                <w:rFonts w:ascii="Times New Roman" w:eastAsia="Times New Roman" w:hAnsi="Times New Roman" w:cs="Times New Roman"/>
                <w:lang w:eastAsia="pl-PL"/>
              </w:rPr>
              <w:t xml:space="preserve">30 op.     a </w:t>
            </w:r>
          </w:p>
          <w:p w:rsidR="00D252C5" w:rsidRPr="00D252C5" w:rsidRDefault="00D252C5" w:rsidP="00D252C5">
            <w:pPr>
              <w:spacing w:after="0" w:line="240" w:lineRule="auto"/>
              <w:jc w:val="center"/>
              <w:rPr>
                <w:rFonts w:ascii="Times New Roman" w:eastAsia="Times New Roman" w:hAnsi="Times New Roman" w:cs="Times New Roman"/>
                <w:lang w:eastAsia="pl-PL"/>
              </w:rPr>
            </w:pPr>
            <w:r w:rsidRPr="00D252C5">
              <w:rPr>
                <w:rFonts w:ascii="Times New Roman" w:eastAsia="Times New Roman" w:hAnsi="Times New Roman" w:cs="Times New Roman"/>
                <w:lang w:eastAsia="pl-PL"/>
              </w:rPr>
              <w:t>6 szt.</w:t>
            </w:r>
          </w:p>
        </w:tc>
        <w:tc>
          <w:tcPr>
            <w:tcW w:w="1136"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r>
      <w:tr w:rsidR="00223C1F" w:rsidRPr="00D252C5" w:rsidTr="0073789E">
        <w:tc>
          <w:tcPr>
            <w:tcW w:w="637" w:type="dxa"/>
            <w:tcBorders>
              <w:top w:val="single" w:sz="6" w:space="0" w:color="000000"/>
              <w:left w:val="single" w:sz="6" w:space="0" w:color="000000"/>
              <w:bottom w:val="single" w:sz="6" w:space="0" w:color="000000"/>
              <w:right w:val="single" w:sz="6" w:space="0" w:color="000000"/>
            </w:tcBorders>
          </w:tcPr>
          <w:p w:rsidR="00223C1F" w:rsidRPr="00D252C5" w:rsidRDefault="00317C10" w:rsidP="00D252C5">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w:t>
            </w:r>
          </w:p>
        </w:tc>
        <w:tc>
          <w:tcPr>
            <w:tcW w:w="5103" w:type="dxa"/>
            <w:tcBorders>
              <w:top w:val="single" w:sz="6" w:space="0" w:color="000000"/>
              <w:left w:val="single" w:sz="6" w:space="0" w:color="000000"/>
              <w:bottom w:val="single" w:sz="6" w:space="0" w:color="000000"/>
              <w:right w:val="single" w:sz="6" w:space="0" w:color="000000"/>
            </w:tcBorders>
          </w:tcPr>
          <w:p w:rsidR="00223C1F" w:rsidRDefault="00223C1F" w:rsidP="00D252C5">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Przeciwzakrzepowy roztwór cytrynianu dekstrozy A (ACDA), flakon 750 ml, do wykorzystania podczas procedur przeprowadzanych na separatorze komórkowym : płyn </w:t>
            </w:r>
            <w:proofErr w:type="spellStart"/>
            <w:r>
              <w:rPr>
                <w:rFonts w:ascii="Times New Roman" w:eastAsia="Times New Roman" w:hAnsi="Times New Roman" w:cs="Times New Roman"/>
                <w:sz w:val="20"/>
                <w:szCs w:val="20"/>
                <w:lang w:eastAsia="pl-PL"/>
              </w:rPr>
              <w:t>antykoagulacyjny</w:t>
            </w:r>
            <w:proofErr w:type="spellEnd"/>
            <w:r>
              <w:rPr>
                <w:rFonts w:ascii="Times New Roman" w:eastAsia="Times New Roman" w:hAnsi="Times New Roman" w:cs="Times New Roman"/>
                <w:sz w:val="20"/>
                <w:szCs w:val="20"/>
                <w:lang w:eastAsia="pl-PL"/>
              </w:rPr>
              <w:t xml:space="preserve"> ACD-A 750 ml, zawiera bezpieczny łącznik AC. Wyrób medyczny klasy </w:t>
            </w:r>
            <w:proofErr w:type="spellStart"/>
            <w:r>
              <w:rPr>
                <w:rFonts w:ascii="Times New Roman" w:eastAsia="Times New Roman" w:hAnsi="Times New Roman" w:cs="Times New Roman"/>
                <w:sz w:val="20"/>
                <w:szCs w:val="20"/>
                <w:lang w:eastAsia="pl-PL"/>
              </w:rPr>
              <w:t>IIb</w:t>
            </w:r>
            <w:proofErr w:type="spellEnd"/>
          </w:p>
          <w:p w:rsidR="00223C1F" w:rsidRPr="00D252C5" w:rsidRDefault="00223C1F" w:rsidP="00D252C5">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Pakowane po 12 sztuk</w:t>
            </w:r>
          </w:p>
        </w:tc>
        <w:tc>
          <w:tcPr>
            <w:tcW w:w="993" w:type="dxa"/>
            <w:tcBorders>
              <w:top w:val="single" w:sz="6" w:space="0" w:color="000000"/>
              <w:left w:val="single" w:sz="6" w:space="0" w:color="000000"/>
              <w:bottom w:val="single" w:sz="6" w:space="0" w:color="000000"/>
              <w:right w:val="single" w:sz="6" w:space="0" w:color="000000"/>
            </w:tcBorders>
            <w:vAlign w:val="center"/>
          </w:tcPr>
          <w:p w:rsidR="00223C1F" w:rsidRPr="00D252C5" w:rsidRDefault="00317C10" w:rsidP="00D252C5">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 op. x 12 szt.</w:t>
            </w:r>
          </w:p>
        </w:tc>
        <w:tc>
          <w:tcPr>
            <w:tcW w:w="1136" w:type="dxa"/>
            <w:tcBorders>
              <w:top w:val="single" w:sz="6" w:space="0" w:color="000000"/>
              <w:left w:val="single" w:sz="6" w:space="0" w:color="000000"/>
              <w:bottom w:val="single" w:sz="6" w:space="0" w:color="000000"/>
              <w:right w:val="single" w:sz="6" w:space="0" w:color="000000"/>
            </w:tcBorders>
          </w:tcPr>
          <w:p w:rsidR="00223C1F" w:rsidRPr="00D252C5" w:rsidRDefault="00223C1F" w:rsidP="00D252C5">
            <w:pPr>
              <w:spacing w:after="0" w:line="240" w:lineRule="auto"/>
              <w:jc w:val="center"/>
              <w:rPr>
                <w:rFonts w:ascii="Times New Roman" w:eastAsia="Times New Roman" w:hAnsi="Times New Roman" w:cs="Times New Roman"/>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223C1F" w:rsidRPr="00D252C5" w:rsidRDefault="00223C1F" w:rsidP="00D252C5">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223C1F" w:rsidRPr="00D252C5" w:rsidRDefault="00223C1F" w:rsidP="00D252C5">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223C1F" w:rsidRPr="00D252C5" w:rsidRDefault="00223C1F" w:rsidP="00D252C5">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223C1F" w:rsidRPr="00D252C5" w:rsidRDefault="00223C1F" w:rsidP="00D252C5">
            <w:pPr>
              <w:spacing w:after="0" w:line="240" w:lineRule="auto"/>
              <w:jc w:val="center"/>
              <w:rPr>
                <w:rFonts w:ascii="Times New Roman" w:eastAsia="Times New Roman" w:hAnsi="Times New Roman" w:cs="Times New Roman"/>
                <w:sz w:val="24"/>
                <w:szCs w:val="24"/>
                <w:lang w:eastAsia="pl-PL"/>
              </w:rPr>
            </w:pPr>
          </w:p>
        </w:tc>
      </w:tr>
      <w:tr w:rsidR="00317C10" w:rsidRPr="00D252C5" w:rsidTr="0073789E">
        <w:tc>
          <w:tcPr>
            <w:tcW w:w="637" w:type="dxa"/>
            <w:tcBorders>
              <w:top w:val="single" w:sz="6" w:space="0" w:color="000000"/>
              <w:left w:val="single" w:sz="6" w:space="0" w:color="000000"/>
              <w:bottom w:val="single" w:sz="6" w:space="0" w:color="000000"/>
              <w:right w:val="single" w:sz="6" w:space="0" w:color="000000"/>
            </w:tcBorders>
          </w:tcPr>
          <w:p w:rsidR="00317C10" w:rsidRPr="00D252C5" w:rsidRDefault="00317C10" w:rsidP="00D252C5">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w:t>
            </w:r>
          </w:p>
        </w:tc>
        <w:tc>
          <w:tcPr>
            <w:tcW w:w="5103" w:type="dxa"/>
            <w:tcBorders>
              <w:top w:val="single" w:sz="6" w:space="0" w:color="000000"/>
              <w:left w:val="single" w:sz="6" w:space="0" w:color="000000"/>
              <w:bottom w:val="single" w:sz="6" w:space="0" w:color="000000"/>
              <w:right w:val="single" w:sz="6" w:space="0" w:color="000000"/>
            </w:tcBorders>
          </w:tcPr>
          <w:p w:rsidR="00317C10" w:rsidRDefault="00317C10" w:rsidP="00317C10">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Przeciwzakrzepowy roztwór cytrynianu dekstrozy A </w:t>
            </w:r>
            <w:r>
              <w:rPr>
                <w:rFonts w:ascii="Times New Roman" w:eastAsia="Times New Roman" w:hAnsi="Times New Roman" w:cs="Times New Roman"/>
                <w:sz w:val="20"/>
                <w:szCs w:val="20"/>
                <w:lang w:eastAsia="pl-PL"/>
              </w:rPr>
              <w:lastRenderedPageBreak/>
              <w:t xml:space="preserve">(ACDA), flakon 500 ml, do wykorzystania podczas procedur przeprowadzanych na separatorze komórkowym : płyn </w:t>
            </w:r>
            <w:proofErr w:type="spellStart"/>
            <w:r>
              <w:rPr>
                <w:rFonts w:ascii="Times New Roman" w:eastAsia="Times New Roman" w:hAnsi="Times New Roman" w:cs="Times New Roman"/>
                <w:sz w:val="20"/>
                <w:szCs w:val="20"/>
                <w:lang w:eastAsia="pl-PL"/>
              </w:rPr>
              <w:t>antykoagulacyjny</w:t>
            </w:r>
            <w:proofErr w:type="spellEnd"/>
            <w:r>
              <w:rPr>
                <w:rFonts w:ascii="Times New Roman" w:eastAsia="Times New Roman" w:hAnsi="Times New Roman" w:cs="Times New Roman"/>
                <w:sz w:val="20"/>
                <w:szCs w:val="20"/>
                <w:lang w:eastAsia="pl-PL"/>
              </w:rPr>
              <w:t xml:space="preserve"> ACD-A 500 ml, zawiera bezpieczny łącznik AC. Wyrób medyczny klasy </w:t>
            </w:r>
            <w:proofErr w:type="spellStart"/>
            <w:r>
              <w:rPr>
                <w:rFonts w:ascii="Times New Roman" w:eastAsia="Times New Roman" w:hAnsi="Times New Roman" w:cs="Times New Roman"/>
                <w:sz w:val="20"/>
                <w:szCs w:val="20"/>
                <w:lang w:eastAsia="pl-PL"/>
              </w:rPr>
              <w:t>IIb</w:t>
            </w:r>
            <w:proofErr w:type="spellEnd"/>
          </w:p>
          <w:p w:rsidR="00317C10" w:rsidRDefault="00317C10" w:rsidP="00317C10">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Pakowane po 18 sztuk</w:t>
            </w:r>
          </w:p>
        </w:tc>
        <w:tc>
          <w:tcPr>
            <w:tcW w:w="993" w:type="dxa"/>
            <w:tcBorders>
              <w:top w:val="single" w:sz="6" w:space="0" w:color="000000"/>
              <w:left w:val="single" w:sz="6" w:space="0" w:color="000000"/>
              <w:bottom w:val="single" w:sz="6" w:space="0" w:color="000000"/>
              <w:right w:val="single" w:sz="6" w:space="0" w:color="000000"/>
            </w:tcBorders>
            <w:vAlign w:val="center"/>
          </w:tcPr>
          <w:p w:rsidR="00317C10" w:rsidRPr="00D252C5" w:rsidRDefault="00317C10" w:rsidP="00D252C5">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5 op. x </w:t>
            </w:r>
            <w:r>
              <w:rPr>
                <w:rFonts w:ascii="Times New Roman" w:eastAsia="Times New Roman" w:hAnsi="Times New Roman" w:cs="Times New Roman"/>
                <w:lang w:eastAsia="pl-PL"/>
              </w:rPr>
              <w:lastRenderedPageBreak/>
              <w:t>18 szt.</w:t>
            </w:r>
          </w:p>
        </w:tc>
        <w:tc>
          <w:tcPr>
            <w:tcW w:w="1136" w:type="dxa"/>
            <w:tcBorders>
              <w:top w:val="single" w:sz="6" w:space="0" w:color="000000"/>
              <w:left w:val="single" w:sz="6" w:space="0" w:color="000000"/>
              <w:bottom w:val="single" w:sz="6" w:space="0" w:color="000000"/>
              <w:right w:val="single" w:sz="6" w:space="0" w:color="000000"/>
            </w:tcBorders>
          </w:tcPr>
          <w:p w:rsidR="00317C10" w:rsidRPr="00D252C5" w:rsidRDefault="00317C10" w:rsidP="00D252C5">
            <w:pPr>
              <w:spacing w:after="0" w:line="240" w:lineRule="auto"/>
              <w:jc w:val="center"/>
              <w:rPr>
                <w:rFonts w:ascii="Times New Roman" w:eastAsia="Times New Roman" w:hAnsi="Times New Roman" w:cs="Times New Roman"/>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317C10" w:rsidRPr="00D252C5" w:rsidRDefault="00317C10" w:rsidP="00D252C5">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317C10" w:rsidRPr="00D252C5" w:rsidRDefault="00317C10" w:rsidP="00D252C5">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317C10" w:rsidRPr="00D252C5" w:rsidRDefault="00317C10" w:rsidP="00D252C5">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317C10" w:rsidRPr="00D252C5" w:rsidRDefault="00317C10" w:rsidP="00D252C5">
            <w:pPr>
              <w:spacing w:after="0" w:line="240" w:lineRule="auto"/>
              <w:jc w:val="center"/>
              <w:rPr>
                <w:rFonts w:ascii="Times New Roman" w:eastAsia="Times New Roman" w:hAnsi="Times New Roman" w:cs="Times New Roman"/>
                <w:sz w:val="24"/>
                <w:szCs w:val="24"/>
                <w:lang w:eastAsia="pl-PL"/>
              </w:rPr>
            </w:pPr>
          </w:p>
        </w:tc>
      </w:tr>
      <w:tr w:rsidR="00317C10" w:rsidRPr="00D252C5" w:rsidTr="0073789E">
        <w:tc>
          <w:tcPr>
            <w:tcW w:w="637" w:type="dxa"/>
            <w:tcBorders>
              <w:top w:val="single" w:sz="6" w:space="0" w:color="000000"/>
              <w:left w:val="single" w:sz="6" w:space="0" w:color="000000"/>
              <w:bottom w:val="single" w:sz="6" w:space="0" w:color="000000"/>
              <w:right w:val="single" w:sz="6" w:space="0" w:color="000000"/>
            </w:tcBorders>
          </w:tcPr>
          <w:p w:rsidR="00317C10" w:rsidRDefault="00317C10" w:rsidP="00D252C5">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5.</w:t>
            </w:r>
          </w:p>
        </w:tc>
        <w:tc>
          <w:tcPr>
            <w:tcW w:w="5103" w:type="dxa"/>
            <w:tcBorders>
              <w:top w:val="single" w:sz="6" w:space="0" w:color="000000"/>
              <w:left w:val="single" w:sz="6" w:space="0" w:color="000000"/>
              <w:bottom w:val="single" w:sz="6" w:space="0" w:color="000000"/>
              <w:right w:val="single" w:sz="6" w:space="0" w:color="000000"/>
            </w:tcBorders>
          </w:tcPr>
          <w:p w:rsidR="00317C10" w:rsidRDefault="00317C10" w:rsidP="00317C10">
            <w:pPr>
              <w:spacing w:after="0" w:line="240" w:lineRule="auto"/>
              <w:rPr>
                <w:rFonts w:ascii="Times New Roman" w:hAnsi="Times New Roman" w:cs="Times New Roman"/>
                <w:sz w:val="20"/>
                <w:szCs w:val="20"/>
              </w:rPr>
            </w:pPr>
            <w:r>
              <w:rPr>
                <w:rFonts w:ascii="Times New Roman" w:hAnsi="Times New Roman" w:cs="Times New Roman"/>
                <w:b/>
                <w:bCs/>
                <w:sz w:val="20"/>
                <w:szCs w:val="20"/>
              </w:rPr>
              <w:t>J</w:t>
            </w:r>
            <w:r w:rsidRPr="00317C10">
              <w:rPr>
                <w:rFonts w:ascii="Times New Roman" w:hAnsi="Times New Roman" w:cs="Times New Roman"/>
                <w:b/>
                <w:bCs/>
                <w:sz w:val="20"/>
                <w:szCs w:val="20"/>
              </w:rPr>
              <w:t>ednorazowy zestaw do pobierania i usuwania</w:t>
            </w:r>
            <w:r w:rsidRPr="00317C10">
              <w:rPr>
                <w:rFonts w:ascii="Times New Roman" w:hAnsi="Times New Roman" w:cs="Times New Roman"/>
                <w:sz w:val="20"/>
                <w:szCs w:val="20"/>
              </w:rPr>
              <w:t xml:space="preserve"> - kompatybilny z wersją oprogramowania SW 11.2 separatora Spectra </w:t>
            </w:r>
            <w:proofErr w:type="spellStart"/>
            <w:r w:rsidRPr="00317C10">
              <w:rPr>
                <w:rFonts w:ascii="Times New Roman" w:hAnsi="Times New Roman" w:cs="Times New Roman"/>
                <w:sz w:val="20"/>
                <w:szCs w:val="20"/>
              </w:rPr>
              <w:t>Optia</w:t>
            </w:r>
            <w:proofErr w:type="spellEnd"/>
            <w:r w:rsidRPr="00317C10">
              <w:rPr>
                <w:rFonts w:ascii="Times New Roman" w:hAnsi="Times New Roman" w:cs="Times New Roman"/>
                <w:sz w:val="20"/>
                <w:szCs w:val="20"/>
              </w:rPr>
              <w:t xml:space="preserve"> (dzięki zintegrowanemu pojemnikowi na osocze możliwość poboru osocza podczas procedury CMNC); dostępne procedury: Procedura Ciągłego Poboru Komórek Macierzystych (CMNC), Pobieranie granulocytów (PMN), usuwanie leukocytów (WBCD), usuwanie płytek (PLTD), czyszczenie szpiku (BMP) (wymaga dodatkowego zestawu drenów do procedury BMP); zawiera bezpieczny łącznik AC, </w:t>
            </w:r>
          </w:p>
          <w:p w:rsidR="00317C10" w:rsidRPr="00317C10" w:rsidRDefault="00317C10" w:rsidP="00317C10">
            <w:pPr>
              <w:spacing w:after="0" w:line="240" w:lineRule="auto"/>
              <w:rPr>
                <w:rFonts w:ascii="Times New Roman" w:eastAsia="Times New Roman" w:hAnsi="Times New Roman" w:cs="Times New Roman"/>
                <w:sz w:val="20"/>
                <w:szCs w:val="20"/>
                <w:lang w:eastAsia="pl-PL"/>
              </w:rPr>
            </w:pPr>
            <w:r>
              <w:rPr>
                <w:rFonts w:ascii="Times New Roman" w:hAnsi="Times New Roman" w:cs="Times New Roman"/>
                <w:sz w:val="20"/>
                <w:szCs w:val="20"/>
              </w:rPr>
              <w:t>Pakowane po 6 sztuk</w:t>
            </w:r>
          </w:p>
        </w:tc>
        <w:tc>
          <w:tcPr>
            <w:tcW w:w="993" w:type="dxa"/>
            <w:tcBorders>
              <w:top w:val="single" w:sz="6" w:space="0" w:color="000000"/>
              <w:left w:val="single" w:sz="6" w:space="0" w:color="000000"/>
              <w:bottom w:val="single" w:sz="6" w:space="0" w:color="000000"/>
              <w:right w:val="single" w:sz="6" w:space="0" w:color="000000"/>
            </w:tcBorders>
            <w:vAlign w:val="center"/>
          </w:tcPr>
          <w:p w:rsidR="00317C10" w:rsidRPr="00D252C5" w:rsidRDefault="00317C10" w:rsidP="00D252C5">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 op. x 6 szt.</w:t>
            </w:r>
          </w:p>
        </w:tc>
        <w:tc>
          <w:tcPr>
            <w:tcW w:w="1136" w:type="dxa"/>
            <w:tcBorders>
              <w:top w:val="single" w:sz="6" w:space="0" w:color="000000"/>
              <w:left w:val="single" w:sz="6" w:space="0" w:color="000000"/>
              <w:bottom w:val="single" w:sz="6" w:space="0" w:color="000000"/>
              <w:right w:val="single" w:sz="6" w:space="0" w:color="000000"/>
            </w:tcBorders>
          </w:tcPr>
          <w:p w:rsidR="00317C10" w:rsidRPr="00D252C5" w:rsidRDefault="00317C10" w:rsidP="00D252C5">
            <w:pPr>
              <w:spacing w:after="0" w:line="240" w:lineRule="auto"/>
              <w:jc w:val="center"/>
              <w:rPr>
                <w:rFonts w:ascii="Times New Roman" w:eastAsia="Times New Roman" w:hAnsi="Times New Roman" w:cs="Times New Roman"/>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317C10" w:rsidRPr="00D252C5" w:rsidRDefault="00317C10" w:rsidP="00D252C5">
            <w:pPr>
              <w:spacing w:after="0" w:line="240" w:lineRule="auto"/>
              <w:jc w:val="center"/>
              <w:rPr>
                <w:rFonts w:ascii="Times New Roman" w:eastAsia="Times New Roman" w:hAnsi="Times New Roman" w:cs="Times New Roman"/>
                <w:sz w:val="24"/>
                <w:szCs w:val="24"/>
                <w:lang w:eastAsia="pl-PL"/>
              </w:rPr>
            </w:pPr>
          </w:p>
        </w:tc>
        <w:tc>
          <w:tcPr>
            <w:tcW w:w="1844" w:type="dxa"/>
            <w:tcBorders>
              <w:top w:val="single" w:sz="6" w:space="0" w:color="000000"/>
              <w:left w:val="single" w:sz="6" w:space="0" w:color="000000"/>
              <w:bottom w:val="single" w:sz="6" w:space="0" w:color="000000"/>
              <w:right w:val="single" w:sz="6" w:space="0" w:color="000000"/>
            </w:tcBorders>
          </w:tcPr>
          <w:p w:rsidR="00317C10" w:rsidRPr="00D252C5" w:rsidRDefault="00317C10" w:rsidP="00D252C5">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317C10" w:rsidRPr="00D252C5" w:rsidRDefault="00317C10" w:rsidP="00D252C5">
            <w:pPr>
              <w:spacing w:after="0" w:line="240" w:lineRule="auto"/>
              <w:jc w:val="center"/>
              <w:rPr>
                <w:rFonts w:ascii="Times New Roman" w:eastAsia="Times New Roman" w:hAnsi="Times New Roman" w:cs="Times New Roman"/>
                <w:sz w:val="24"/>
                <w:szCs w:val="24"/>
                <w:lang w:eastAsia="pl-PL"/>
              </w:rPr>
            </w:pPr>
          </w:p>
        </w:tc>
        <w:tc>
          <w:tcPr>
            <w:tcW w:w="1702" w:type="dxa"/>
            <w:tcBorders>
              <w:top w:val="single" w:sz="6" w:space="0" w:color="000000"/>
              <w:left w:val="single" w:sz="6" w:space="0" w:color="000000"/>
              <w:bottom w:val="single" w:sz="6" w:space="0" w:color="000000"/>
              <w:right w:val="single" w:sz="6" w:space="0" w:color="000000"/>
            </w:tcBorders>
          </w:tcPr>
          <w:p w:rsidR="00317C10" w:rsidRPr="00D252C5" w:rsidRDefault="00317C10" w:rsidP="00D252C5">
            <w:pPr>
              <w:spacing w:after="0" w:line="240" w:lineRule="auto"/>
              <w:jc w:val="center"/>
              <w:rPr>
                <w:rFonts w:ascii="Times New Roman" w:eastAsia="Times New Roman" w:hAnsi="Times New Roman" w:cs="Times New Roman"/>
                <w:sz w:val="24"/>
                <w:szCs w:val="24"/>
                <w:lang w:eastAsia="pl-PL"/>
              </w:rPr>
            </w:pPr>
          </w:p>
        </w:tc>
      </w:tr>
    </w:tbl>
    <w:p w:rsidR="00011D53" w:rsidRDefault="00011D53" w:rsidP="00D252C5">
      <w:pPr>
        <w:spacing w:after="0" w:line="240" w:lineRule="auto"/>
        <w:rPr>
          <w:rFonts w:ascii="Times New Roman" w:eastAsia="Times New Roman" w:hAnsi="Times New Roman" w:cs="Times New Roman"/>
          <w:sz w:val="24"/>
          <w:szCs w:val="24"/>
          <w:lang w:eastAsia="pl-PL"/>
        </w:rPr>
      </w:pPr>
    </w:p>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WARTOŚĆ NETTO ZAMÓWIENIA: ..............................................</w:t>
      </w:r>
    </w:p>
    <w:p w:rsidR="00011D53" w:rsidRDefault="00011D53" w:rsidP="00D252C5">
      <w:pPr>
        <w:spacing w:after="0" w:line="240" w:lineRule="auto"/>
        <w:rPr>
          <w:rFonts w:ascii="Times New Roman" w:eastAsia="Times New Roman" w:hAnsi="Times New Roman" w:cs="Times New Roman"/>
          <w:b/>
          <w:bCs/>
          <w:sz w:val="24"/>
          <w:szCs w:val="24"/>
          <w:lang w:eastAsia="pl-PL"/>
        </w:rPr>
      </w:pPr>
    </w:p>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b/>
          <w:bCs/>
          <w:sz w:val="24"/>
          <w:szCs w:val="24"/>
          <w:lang w:eastAsia="pl-PL"/>
        </w:rPr>
        <w:t>WARTOŚĆ BRUTTO ZAMÓWIENIA: ........................................</w:t>
      </w:r>
    </w:p>
    <w:p w:rsidR="00011D53" w:rsidRDefault="00D252C5" w:rsidP="00810073">
      <w:pPr>
        <w:spacing w:after="0" w:line="240" w:lineRule="auto"/>
        <w:jc w:val="both"/>
        <w:rPr>
          <w:rFonts w:ascii="Times New Roman" w:eastAsia="Times New Roman" w:hAnsi="Times New Roman" w:cs="Times New Roman"/>
          <w:sz w:val="18"/>
          <w:szCs w:val="24"/>
          <w:lang w:eastAsia="pl-PL"/>
        </w:rPr>
      </w:pPr>
      <w:r w:rsidRPr="00D252C5">
        <w:rPr>
          <w:rFonts w:ascii="Times New Roman" w:eastAsia="Times New Roman" w:hAnsi="Times New Roman" w:cs="Times New Roman"/>
          <w:sz w:val="18"/>
          <w:szCs w:val="24"/>
          <w:lang w:eastAsia="pl-PL"/>
        </w:rPr>
        <w:t xml:space="preserve">                                             </w:t>
      </w:r>
      <w:r w:rsidR="00011D53">
        <w:rPr>
          <w:rFonts w:ascii="Times New Roman" w:eastAsia="Times New Roman" w:hAnsi="Times New Roman" w:cs="Times New Roman"/>
          <w:sz w:val="18"/>
          <w:szCs w:val="24"/>
          <w:lang w:eastAsia="pl-PL"/>
        </w:rPr>
        <w:t xml:space="preserve">                 </w:t>
      </w:r>
      <w:r w:rsidR="00011D53">
        <w:rPr>
          <w:rFonts w:ascii="Times New Roman" w:eastAsia="Times New Roman" w:hAnsi="Times New Roman" w:cs="Times New Roman"/>
          <w:sz w:val="18"/>
          <w:szCs w:val="24"/>
          <w:lang w:eastAsia="pl-PL"/>
        </w:rPr>
        <w:tab/>
      </w:r>
      <w:r w:rsidR="00011D53">
        <w:rPr>
          <w:rFonts w:ascii="Times New Roman" w:eastAsia="Times New Roman" w:hAnsi="Times New Roman" w:cs="Times New Roman"/>
          <w:sz w:val="18"/>
          <w:szCs w:val="24"/>
          <w:lang w:eastAsia="pl-PL"/>
        </w:rPr>
        <w:tab/>
      </w: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Default="00810073" w:rsidP="00810073">
      <w:pPr>
        <w:spacing w:after="0" w:line="240" w:lineRule="auto"/>
        <w:rPr>
          <w:rFonts w:ascii="Times New Roman" w:hAnsi="Times New Roman"/>
          <w:b/>
          <w:i/>
          <w:color w:val="FF0000"/>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lastRenderedPageBreak/>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p>
    <w:p w:rsidR="00810073" w:rsidRPr="006F3C01" w:rsidRDefault="00810073" w:rsidP="00810073">
      <w:pPr>
        <w:spacing w:after="0" w:line="240" w:lineRule="auto"/>
        <w:rPr>
          <w:rFonts w:ascii="Times New Roman" w:eastAsia="Times New Roman" w:hAnsi="Times New Roman"/>
          <w:sz w:val="24"/>
          <w:szCs w:val="24"/>
          <w:lang w:eastAsia="pl-PL"/>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D252C5" w:rsidRDefault="00D252C5" w:rsidP="00810073">
      <w:pPr>
        <w:spacing w:after="0" w:line="240" w:lineRule="auto"/>
        <w:ind w:firstLine="8789"/>
        <w:rPr>
          <w:b/>
        </w:rPr>
      </w:pPr>
    </w:p>
    <w:p w:rsidR="00D252C5" w:rsidRDefault="00D252C5" w:rsidP="00FA5B8E">
      <w:pPr>
        <w:rPr>
          <w:b/>
        </w:rPr>
      </w:pPr>
    </w:p>
    <w:p w:rsidR="00317C10" w:rsidRDefault="00317C10" w:rsidP="00FA5B8E">
      <w:pPr>
        <w:rPr>
          <w:b/>
        </w:rPr>
      </w:pPr>
    </w:p>
    <w:p w:rsidR="00317C10" w:rsidRDefault="00317C10" w:rsidP="00FA5B8E">
      <w:pPr>
        <w:rPr>
          <w:b/>
        </w:rPr>
      </w:pPr>
    </w:p>
    <w:p w:rsidR="00317C10" w:rsidRDefault="00317C10" w:rsidP="00FA5B8E">
      <w:pPr>
        <w:rPr>
          <w:b/>
        </w:rPr>
      </w:pPr>
    </w:p>
    <w:p w:rsidR="00317C10" w:rsidRDefault="00317C10" w:rsidP="00FA5B8E">
      <w:pPr>
        <w:rPr>
          <w:b/>
        </w:rPr>
      </w:pPr>
    </w:p>
    <w:p w:rsidR="005A2D9F" w:rsidRDefault="005A2D9F" w:rsidP="00FA5B8E">
      <w:pPr>
        <w:rPr>
          <w:b/>
        </w:rPr>
      </w:pPr>
    </w:p>
    <w:p w:rsidR="00011D53" w:rsidRDefault="00011D53" w:rsidP="005A2D9F">
      <w:pPr>
        <w:widowControl w:val="0"/>
        <w:spacing w:after="0" w:line="240" w:lineRule="auto"/>
        <w:rPr>
          <w:rFonts w:ascii="Times New Roman" w:eastAsia="Times New Roman" w:hAnsi="Times New Roman"/>
          <w:b/>
          <w:bCs/>
          <w:color w:val="0000FF"/>
          <w:sz w:val="28"/>
          <w:szCs w:val="28"/>
          <w:lang w:eastAsia="pl-PL"/>
        </w:rPr>
      </w:pPr>
    </w:p>
    <w:p w:rsidR="00011D53" w:rsidRDefault="00011D53" w:rsidP="005A2D9F">
      <w:pPr>
        <w:widowControl w:val="0"/>
        <w:spacing w:after="0" w:line="240" w:lineRule="auto"/>
        <w:rPr>
          <w:rFonts w:ascii="Times New Roman" w:eastAsia="Times New Roman" w:hAnsi="Times New Roman"/>
          <w:b/>
          <w:bCs/>
          <w:color w:val="0000FF"/>
          <w:sz w:val="28"/>
          <w:szCs w:val="28"/>
          <w:lang w:eastAsia="pl-PL"/>
        </w:rPr>
      </w:pPr>
    </w:p>
    <w:p w:rsidR="00011D53" w:rsidRDefault="00011D53" w:rsidP="005A2D9F">
      <w:pPr>
        <w:widowControl w:val="0"/>
        <w:spacing w:after="0" w:line="240" w:lineRule="auto"/>
        <w:rPr>
          <w:rFonts w:ascii="Times New Roman" w:eastAsia="Times New Roman" w:hAnsi="Times New Roman"/>
          <w:b/>
          <w:bCs/>
          <w:color w:val="0000FF"/>
          <w:sz w:val="28"/>
          <w:szCs w:val="28"/>
          <w:lang w:eastAsia="pl-PL"/>
        </w:rPr>
      </w:pPr>
    </w:p>
    <w:p w:rsidR="00011D53" w:rsidRDefault="00011D53" w:rsidP="005A2D9F">
      <w:pPr>
        <w:widowControl w:val="0"/>
        <w:spacing w:after="0" w:line="240" w:lineRule="auto"/>
        <w:rPr>
          <w:rFonts w:ascii="Times New Roman" w:eastAsia="Times New Roman" w:hAnsi="Times New Roman"/>
          <w:b/>
          <w:bCs/>
          <w:color w:val="0000FF"/>
          <w:sz w:val="28"/>
          <w:szCs w:val="28"/>
          <w:lang w:eastAsia="pl-PL"/>
        </w:rPr>
      </w:pPr>
    </w:p>
    <w:p w:rsidR="00011D53" w:rsidRDefault="00011D53" w:rsidP="005A2D9F">
      <w:pPr>
        <w:widowControl w:val="0"/>
        <w:spacing w:after="0" w:line="240" w:lineRule="auto"/>
        <w:rPr>
          <w:rFonts w:ascii="Times New Roman" w:eastAsia="Times New Roman" w:hAnsi="Times New Roman"/>
          <w:b/>
          <w:bCs/>
          <w:color w:val="0000FF"/>
          <w:sz w:val="28"/>
          <w:szCs w:val="28"/>
          <w:lang w:eastAsia="pl-PL"/>
        </w:rPr>
      </w:pPr>
    </w:p>
    <w:p w:rsidR="00011D53" w:rsidRDefault="00011D53" w:rsidP="005A2D9F">
      <w:pPr>
        <w:widowControl w:val="0"/>
        <w:spacing w:after="0" w:line="240" w:lineRule="auto"/>
        <w:rPr>
          <w:rFonts w:ascii="Times New Roman" w:eastAsia="Times New Roman" w:hAnsi="Times New Roman"/>
          <w:b/>
          <w:bCs/>
          <w:color w:val="0000FF"/>
          <w:sz w:val="28"/>
          <w:szCs w:val="28"/>
          <w:lang w:eastAsia="pl-PL"/>
        </w:rPr>
      </w:pPr>
    </w:p>
    <w:p w:rsidR="00011D53" w:rsidRDefault="00011D53" w:rsidP="005A2D9F">
      <w:pPr>
        <w:widowControl w:val="0"/>
        <w:spacing w:after="0" w:line="240" w:lineRule="auto"/>
        <w:rPr>
          <w:rFonts w:ascii="Times New Roman" w:eastAsia="Times New Roman" w:hAnsi="Times New Roman"/>
          <w:b/>
          <w:bCs/>
          <w:color w:val="0000FF"/>
          <w:sz w:val="28"/>
          <w:szCs w:val="28"/>
          <w:lang w:eastAsia="pl-PL"/>
        </w:rPr>
      </w:pPr>
    </w:p>
    <w:p w:rsidR="00011D53" w:rsidRDefault="00011D53" w:rsidP="005A2D9F">
      <w:pPr>
        <w:widowControl w:val="0"/>
        <w:spacing w:after="0" w:line="240" w:lineRule="auto"/>
        <w:rPr>
          <w:rFonts w:ascii="Times New Roman" w:eastAsia="Times New Roman" w:hAnsi="Times New Roman"/>
          <w:b/>
          <w:bCs/>
          <w:color w:val="0000FF"/>
          <w:sz w:val="28"/>
          <w:szCs w:val="28"/>
          <w:lang w:eastAsia="pl-PL"/>
        </w:rPr>
      </w:pPr>
    </w:p>
    <w:p w:rsidR="005A2D9F" w:rsidRPr="00E87867" w:rsidRDefault="005A2D9F" w:rsidP="005A2D9F">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lastRenderedPageBreak/>
        <w:t xml:space="preserve">ZAŁĄCZNIK (PAKIET) NR  </w:t>
      </w:r>
      <w:r>
        <w:rPr>
          <w:rFonts w:ascii="Times New Roman" w:eastAsia="Times New Roman" w:hAnsi="Times New Roman"/>
          <w:b/>
          <w:bCs/>
          <w:color w:val="0000FF"/>
          <w:sz w:val="28"/>
          <w:szCs w:val="28"/>
          <w:lang w:eastAsia="pl-PL"/>
        </w:rPr>
        <w:t>22</w:t>
      </w:r>
      <w:r w:rsidRPr="00E87867">
        <w:rPr>
          <w:rFonts w:ascii="Times New Roman" w:eastAsia="Times New Roman" w:hAnsi="Times New Roman"/>
          <w:b/>
          <w:bCs/>
          <w:sz w:val="28"/>
          <w:szCs w:val="28"/>
          <w:lang w:eastAsia="pl-PL"/>
        </w:rPr>
        <w:br/>
      </w:r>
      <w:r w:rsidRPr="00E87867">
        <w:rPr>
          <w:rFonts w:ascii="Times New Roman" w:eastAsia="Times New Roman" w:hAnsi="Times New Roman"/>
          <w:b/>
          <w:color w:val="FF0000"/>
          <w:sz w:val="24"/>
          <w:szCs w:val="20"/>
          <w:lang w:eastAsia="pl-PL"/>
        </w:rPr>
        <w:t>WADIUM:</w:t>
      </w:r>
      <w:r w:rsidR="00F5487C">
        <w:rPr>
          <w:rFonts w:ascii="Times New Roman" w:eastAsia="Times New Roman" w:hAnsi="Times New Roman"/>
          <w:b/>
          <w:color w:val="FF0000"/>
          <w:sz w:val="24"/>
          <w:szCs w:val="20"/>
          <w:lang w:eastAsia="pl-PL"/>
        </w:rPr>
        <w:t xml:space="preserve"> 5 800</w:t>
      </w:r>
      <w:r w:rsidRPr="00E87867">
        <w:rPr>
          <w:rFonts w:ascii="Times New Roman" w:eastAsia="Times New Roman" w:hAnsi="Times New Roman"/>
          <w:b/>
          <w:color w:val="FF0000"/>
          <w:sz w:val="24"/>
          <w:szCs w:val="20"/>
          <w:lang w:eastAsia="pl-PL"/>
        </w:rPr>
        <w:t>,00 PLN</w:t>
      </w:r>
    </w:p>
    <w:p w:rsidR="005A2D9F" w:rsidRPr="00E87867" w:rsidRDefault="005A2D9F" w:rsidP="005A2D9F">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5A2D9F">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5A2D9F">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5A2D9F">
      <w:pPr>
        <w:spacing w:after="0" w:line="240" w:lineRule="auto"/>
        <w:rPr>
          <w:rFonts w:ascii="Times New Roman" w:eastAsia="Times New Roman" w:hAnsi="Times New Roman"/>
          <w:sz w:val="24"/>
          <w:szCs w:val="20"/>
          <w:lang w:eastAsia="pl-PL"/>
        </w:rPr>
      </w:pPr>
    </w:p>
    <w:p w:rsidR="005A2D9F" w:rsidRPr="00E87867"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D252C5" w:rsidRPr="00D252C5" w:rsidTr="0073789E">
        <w:tc>
          <w:tcPr>
            <w:tcW w:w="638"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LP</w:t>
            </w:r>
          </w:p>
        </w:tc>
        <w:tc>
          <w:tcPr>
            <w:tcW w:w="2975"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ASORTYMENT</w:t>
            </w:r>
          </w:p>
        </w:tc>
        <w:tc>
          <w:tcPr>
            <w:tcW w:w="1275"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ILOŚĆ</w:t>
            </w:r>
          </w:p>
          <w:p w:rsidR="00D252C5" w:rsidRPr="00D252C5" w:rsidRDefault="00D252C5" w:rsidP="00D252C5">
            <w:pPr>
              <w:spacing w:after="0" w:line="240" w:lineRule="auto"/>
              <w:jc w:val="right"/>
              <w:rPr>
                <w:rFonts w:ascii="Times New Roman" w:eastAsia="Times New Roman" w:hAnsi="Times New Roman" w:cs="Times New Roman"/>
                <w:sz w:val="24"/>
                <w:szCs w:val="24"/>
                <w:lang w:eastAsia="pl-PL"/>
              </w:rPr>
            </w:pPr>
          </w:p>
        </w:tc>
        <w:tc>
          <w:tcPr>
            <w:tcW w:w="1293"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CENA</w:t>
            </w: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NETTO</w:t>
            </w: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SZT.</w:t>
            </w:r>
          </w:p>
        </w:tc>
        <w:tc>
          <w:tcPr>
            <w:tcW w:w="992"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VAT</w:t>
            </w: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w %</w:t>
            </w:r>
          </w:p>
        </w:tc>
        <w:tc>
          <w:tcPr>
            <w:tcW w:w="1983"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WARTOŚĆ</w:t>
            </w: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NETTO</w:t>
            </w: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ZAMÓWIENIA</w:t>
            </w:r>
          </w:p>
        </w:tc>
        <w:tc>
          <w:tcPr>
            <w:tcW w:w="1700"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jc w:val="center"/>
              <w:rPr>
                <w:rFonts w:ascii="Times New Roman" w:eastAsia="Times New Roman" w:hAnsi="Times New Roman" w:cs="Times New Roman"/>
                <w:bCs/>
                <w:szCs w:val="24"/>
                <w:lang w:eastAsia="pl-PL"/>
              </w:rPr>
            </w:pPr>
            <w:r w:rsidRPr="00D252C5">
              <w:rPr>
                <w:rFonts w:ascii="Times New Roman" w:eastAsia="Times New Roman" w:hAnsi="Times New Roman" w:cs="Times New Roman"/>
                <w:bCs/>
                <w:szCs w:val="24"/>
                <w:lang w:eastAsia="pl-PL"/>
              </w:rPr>
              <w:t>WARTOŚĆ</w:t>
            </w:r>
          </w:p>
          <w:p w:rsidR="00D252C5" w:rsidRPr="00D252C5" w:rsidRDefault="00D252C5" w:rsidP="00D252C5">
            <w:pPr>
              <w:spacing w:after="0" w:line="240" w:lineRule="auto"/>
              <w:jc w:val="center"/>
              <w:rPr>
                <w:rFonts w:ascii="Times New Roman" w:eastAsia="Times New Roman" w:hAnsi="Times New Roman" w:cs="Times New Roman"/>
                <w:bCs/>
                <w:szCs w:val="24"/>
                <w:lang w:eastAsia="pl-PL"/>
              </w:rPr>
            </w:pPr>
            <w:r w:rsidRPr="00D252C5">
              <w:rPr>
                <w:rFonts w:ascii="Times New Roman" w:eastAsia="Times New Roman" w:hAnsi="Times New Roman" w:cs="Times New Roman"/>
                <w:bCs/>
                <w:szCs w:val="24"/>
                <w:lang w:eastAsia="pl-PL"/>
              </w:rPr>
              <w:t>BRUTTO</w:t>
            </w: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bCs/>
                <w:szCs w:val="24"/>
                <w:lang w:eastAsia="pl-PL"/>
              </w:rPr>
              <w:t>ZAMÓWIENIA</w:t>
            </w:r>
          </w:p>
        </w:tc>
        <w:tc>
          <w:tcPr>
            <w:tcW w:w="1700"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PRODUCENT</w:t>
            </w:r>
          </w:p>
        </w:tc>
        <w:tc>
          <w:tcPr>
            <w:tcW w:w="1559"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jc w:val="center"/>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NUMER </w:t>
            </w:r>
            <w:r w:rsidRPr="00D252C5">
              <w:rPr>
                <w:rFonts w:ascii="Times New Roman" w:eastAsia="Times New Roman" w:hAnsi="Times New Roman" w:cs="Times New Roman"/>
                <w:spacing w:val="-10"/>
                <w:sz w:val="20"/>
                <w:szCs w:val="20"/>
                <w:lang w:eastAsia="pl-PL"/>
              </w:rPr>
              <w:t>KATALOGOWY</w:t>
            </w:r>
          </w:p>
        </w:tc>
      </w:tr>
      <w:tr w:rsidR="00D252C5" w:rsidRPr="00D252C5" w:rsidTr="0073789E">
        <w:tc>
          <w:tcPr>
            <w:tcW w:w="638"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1. </w:t>
            </w:r>
          </w:p>
        </w:tc>
        <w:tc>
          <w:tcPr>
            <w:tcW w:w="29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Prowadnik hydrofilny </w:t>
            </w:r>
            <w:proofErr w:type="spellStart"/>
            <w:r w:rsidRPr="00D252C5">
              <w:rPr>
                <w:rFonts w:ascii="Times New Roman" w:eastAsia="Times New Roman" w:hAnsi="Times New Roman" w:cs="Times New Roman"/>
                <w:sz w:val="24"/>
                <w:szCs w:val="24"/>
                <w:lang w:eastAsia="pl-PL"/>
              </w:rPr>
              <w:t>nitinolowy</w:t>
            </w:r>
            <w:proofErr w:type="spellEnd"/>
          </w:p>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o długości 220, 260, 300  cm                                                                                               </w:t>
            </w:r>
          </w:p>
        </w:tc>
        <w:tc>
          <w:tcPr>
            <w:tcW w:w="12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 100 sztuk</w:t>
            </w:r>
          </w:p>
        </w:tc>
        <w:tc>
          <w:tcPr>
            <w:tcW w:w="129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98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559"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r>
      <w:tr w:rsidR="00D252C5" w:rsidRPr="00D252C5" w:rsidTr="0073789E">
        <w:tc>
          <w:tcPr>
            <w:tcW w:w="638"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2.</w:t>
            </w:r>
          </w:p>
        </w:tc>
        <w:tc>
          <w:tcPr>
            <w:tcW w:w="29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Prowadnik hydrofilny </w:t>
            </w:r>
            <w:proofErr w:type="spellStart"/>
            <w:r w:rsidRPr="00D252C5">
              <w:rPr>
                <w:rFonts w:ascii="Times New Roman" w:eastAsia="Times New Roman" w:hAnsi="Times New Roman" w:cs="Times New Roman"/>
                <w:sz w:val="24"/>
                <w:szCs w:val="24"/>
                <w:lang w:eastAsia="pl-PL"/>
              </w:rPr>
              <w:t>nitinolowy</w:t>
            </w:r>
            <w:proofErr w:type="spellEnd"/>
          </w:p>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o długości 50, 80, 120, 150, 180 cm  </w:t>
            </w:r>
          </w:p>
        </w:tc>
        <w:tc>
          <w:tcPr>
            <w:tcW w:w="12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200 sztuk</w:t>
            </w:r>
          </w:p>
        </w:tc>
        <w:tc>
          <w:tcPr>
            <w:tcW w:w="129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98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559"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r>
    </w:tbl>
    <w:p w:rsidR="00D252C5" w:rsidRPr="00D252C5" w:rsidRDefault="00D252C5" w:rsidP="00D252C5">
      <w:pPr>
        <w:numPr>
          <w:ilvl w:val="0"/>
          <w:numId w:val="1"/>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średnice 0,018”, 0,020”, 0,025”, 0,032” 0,035”, 0.038”</w:t>
      </w:r>
    </w:p>
    <w:p w:rsidR="00D252C5" w:rsidRPr="00D252C5" w:rsidRDefault="00D252C5" w:rsidP="00D252C5">
      <w:pPr>
        <w:numPr>
          <w:ilvl w:val="0"/>
          <w:numId w:val="1"/>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dostępne różne długości ściętej końcówki rdzenia (taper) </w:t>
      </w:r>
      <w:r w:rsidRPr="00D252C5">
        <w:rPr>
          <w:rFonts w:ascii="Times New Roman" w:eastAsia="Times New Roman" w:hAnsi="Times New Roman" w:cs="Times New Roman"/>
          <w:sz w:val="20"/>
          <w:szCs w:val="20"/>
          <w:lang w:eastAsia="pl-PL"/>
        </w:rPr>
        <w:br/>
      </w:r>
      <w:proofErr w:type="spellStart"/>
      <w:r w:rsidRPr="00D252C5">
        <w:rPr>
          <w:rFonts w:ascii="Times New Roman" w:eastAsia="Times New Roman" w:hAnsi="Times New Roman" w:cs="Times New Roman"/>
          <w:sz w:val="20"/>
          <w:szCs w:val="20"/>
          <w:lang w:eastAsia="pl-PL"/>
        </w:rPr>
        <w:t>short</w:t>
      </w:r>
      <w:proofErr w:type="spellEnd"/>
      <w:r w:rsidRPr="00D252C5">
        <w:rPr>
          <w:rFonts w:ascii="Times New Roman" w:eastAsia="Times New Roman" w:hAnsi="Times New Roman" w:cs="Times New Roman"/>
          <w:sz w:val="20"/>
          <w:szCs w:val="20"/>
          <w:lang w:eastAsia="pl-PL"/>
        </w:rPr>
        <w:t xml:space="preserve"> = 1 cm,  </w:t>
      </w:r>
      <w:proofErr w:type="spellStart"/>
      <w:r w:rsidRPr="00D252C5">
        <w:rPr>
          <w:rFonts w:ascii="Times New Roman" w:eastAsia="Times New Roman" w:hAnsi="Times New Roman" w:cs="Times New Roman"/>
          <w:sz w:val="20"/>
          <w:szCs w:val="20"/>
          <w:lang w:eastAsia="pl-PL"/>
        </w:rPr>
        <w:t>regular</w:t>
      </w:r>
      <w:proofErr w:type="spellEnd"/>
      <w:r w:rsidRPr="00D252C5">
        <w:rPr>
          <w:rFonts w:ascii="Times New Roman" w:eastAsia="Times New Roman" w:hAnsi="Times New Roman" w:cs="Times New Roman"/>
          <w:sz w:val="20"/>
          <w:szCs w:val="20"/>
          <w:lang w:eastAsia="pl-PL"/>
        </w:rPr>
        <w:t xml:space="preserve"> = 3 cm oraz </w:t>
      </w:r>
      <w:proofErr w:type="spellStart"/>
      <w:r w:rsidRPr="00D252C5">
        <w:rPr>
          <w:rFonts w:ascii="Times New Roman" w:eastAsia="Times New Roman" w:hAnsi="Times New Roman" w:cs="Times New Roman"/>
          <w:sz w:val="20"/>
          <w:szCs w:val="20"/>
          <w:lang w:eastAsia="pl-PL"/>
        </w:rPr>
        <w:t>long</w:t>
      </w:r>
      <w:proofErr w:type="spellEnd"/>
      <w:r w:rsidRPr="00D252C5">
        <w:rPr>
          <w:rFonts w:ascii="Times New Roman" w:eastAsia="Times New Roman" w:hAnsi="Times New Roman" w:cs="Times New Roman"/>
          <w:sz w:val="20"/>
          <w:szCs w:val="20"/>
          <w:lang w:eastAsia="pl-PL"/>
        </w:rPr>
        <w:t xml:space="preserve"> = 5 cm, 8 cm</w:t>
      </w:r>
    </w:p>
    <w:p w:rsidR="00D252C5" w:rsidRPr="00D252C5" w:rsidRDefault="00D252C5" w:rsidP="00D252C5">
      <w:pPr>
        <w:numPr>
          <w:ilvl w:val="0"/>
          <w:numId w:val="2"/>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końcówka prosta, zagięta 45 stopni, typu J, krzywizna </w:t>
      </w:r>
      <w:proofErr w:type="spellStart"/>
      <w:r w:rsidRPr="00D252C5">
        <w:rPr>
          <w:rFonts w:ascii="Times New Roman" w:eastAsia="Times New Roman" w:hAnsi="Times New Roman" w:cs="Times New Roman"/>
          <w:sz w:val="20"/>
          <w:szCs w:val="20"/>
          <w:lang w:eastAsia="pl-PL"/>
        </w:rPr>
        <w:t>Bolia</w:t>
      </w:r>
      <w:proofErr w:type="spellEnd"/>
    </w:p>
    <w:p w:rsidR="00D252C5" w:rsidRPr="00D252C5" w:rsidRDefault="00D252C5" w:rsidP="00D252C5">
      <w:pPr>
        <w:numPr>
          <w:ilvl w:val="0"/>
          <w:numId w:val="2"/>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rdzeń </w:t>
      </w:r>
      <w:proofErr w:type="spellStart"/>
      <w:r w:rsidRPr="00D252C5">
        <w:rPr>
          <w:rFonts w:ascii="Times New Roman" w:eastAsia="Times New Roman" w:hAnsi="Times New Roman" w:cs="Times New Roman"/>
          <w:sz w:val="20"/>
          <w:szCs w:val="20"/>
          <w:lang w:eastAsia="pl-PL"/>
        </w:rPr>
        <w:t>nitinolowy</w:t>
      </w:r>
      <w:proofErr w:type="spellEnd"/>
      <w:r w:rsidRPr="00D252C5">
        <w:rPr>
          <w:rFonts w:ascii="Times New Roman" w:eastAsia="Times New Roman" w:hAnsi="Times New Roman" w:cs="Times New Roman"/>
          <w:sz w:val="20"/>
          <w:szCs w:val="20"/>
          <w:lang w:eastAsia="pl-PL"/>
        </w:rPr>
        <w:t xml:space="preserve"> zatopiony w poliuretanie, wykonany z jednego kawałka, z bardzo dobrą kontrola trakcji 1:1, odporny na odkształcenia i na załamanie struktury podłużnej</w:t>
      </w:r>
    </w:p>
    <w:p w:rsidR="00D252C5" w:rsidRPr="00D252C5" w:rsidRDefault="00D252C5" w:rsidP="00D252C5">
      <w:pPr>
        <w:numPr>
          <w:ilvl w:val="0"/>
          <w:numId w:val="2"/>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w poliuretanie dodatkowo zatopione nitki wolframowe</w:t>
      </w:r>
    </w:p>
    <w:p w:rsidR="00D252C5" w:rsidRPr="00D252C5" w:rsidRDefault="00D252C5" w:rsidP="00D252C5">
      <w:pPr>
        <w:numPr>
          <w:ilvl w:val="0"/>
          <w:numId w:val="2"/>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trwała powłoka hydrofilna na całej długości </w:t>
      </w:r>
    </w:p>
    <w:p w:rsidR="00D252C5" w:rsidRPr="00D252C5" w:rsidRDefault="00D252C5" w:rsidP="00D252C5">
      <w:pPr>
        <w:numPr>
          <w:ilvl w:val="0"/>
          <w:numId w:val="2"/>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atraumatyczna, miękka końcówka, z pamięcią kształtu </w:t>
      </w:r>
    </w:p>
    <w:p w:rsidR="00D252C5" w:rsidRPr="00D252C5" w:rsidRDefault="00D252C5" w:rsidP="00D252C5">
      <w:pPr>
        <w:numPr>
          <w:ilvl w:val="0"/>
          <w:numId w:val="2"/>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dostępne w wersji o standardowej sztywności, półsztywnej i sztywnej</w:t>
      </w:r>
    </w:p>
    <w:p w:rsidR="00D252C5" w:rsidRPr="00D252C5" w:rsidRDefault="00D252C5" w:rsidP="00D252C5">
      <w:pPr>
        <w:numPr>
          <w:ilvl w:val="0"/>
          <w:numId w:val="2"/>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dostępne w opcji z kształtowalną końcówką</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D252C5" w:rsidRPr="00D252C5" w:rsidTr="0073789E">
        <w:tc>
          <w:tcPr>
            <w:tcW w:w="638"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3. </w:t>
            </w:r>
          </w:p>
        </w:tc>
        <w:tc>
          <w:tcPr>
            <w:tcW w:w="29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MS Mincho" w:hAnsi="Times New Roman" w:cs="Times New Roman"/>
                <w:color w:val="000000"/>
                <w:sz w:val="24"/>
                <w:szCs w:val="24"/>
                <w:lang w:eastAsia="ja-JP"/>
              </w:rPr>
              <w:t>Prowadnik do PTCA</w:t>
            </w:r>
          </w:p>
        </w:tc>
        <w:tc>
          <w:tcPr>
            <w:tcW w:w="12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 550 sztuk</w:t>
            </w:r>
          </w:p>
        </w:tc>
        <w:tc>
          <w:tcPr>
            <w:tcW w:w="129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98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559"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r>
    </w:tbl>
    <w:p w:rsidR="00D252C5" w:rsidRPr="00D252C5" w:rsidRDefault="00D252C5" w:rsidP="00D252C5">
      <w:pPr>
        <w:numPr>
          <w:ilvl w:val="0"/>
          <w:numId w:val="3"/>
        </w:numPr>
        <w:autoSpaceDE w:val="0"/>
        <w:autoSpaceDN w:val="0"/>
        <w:adjustRightInd w:val="0"/>
        <w:spacing w:after="0" w:line="240" w:lineRule="auto"/>
        <w:rPr>
          <w:rFonts w:ascii="Times New Roman" w:eastAsia="MS Mincho" w:hAnsi="Times New Roman" w:cs="Times New Roman"/>
          <w:b/>
          <w:sz w:val="20"/>
          <w:szCs w:val="20"/>
          <w:lang w:val="sv-SE" w:eastAsia="ja-JP"/>
        </w:rPr>
      </w:pPr>
      <w:r w:rsidRPr="00D252C5">
        <w:rPr>
          <w:rFonts w:ascii="Times New Roman" w:eastAsia="Times New Roman" w:hAnsi="Times New Roman" w:cs="Times New Roman"/>
          <w:sz w:val="20"/>
          <w:szCs w:val="20"/>
          <w:lang w:eastAsia="pl-PL"/>
        </w:rPr>
        <w:t>długość 180 cm, 0,014”, możliwość przedłużenia do 300 cm</w:t>
      </w:r>
    </w:p>
    <w:p w:rsidR="00D252C5" w:rsidRPr="00D252C5" w:rsidRDefault="00D252C5" w:rsidP="00D252C5">
      <w:pPr>
        <w:numPr>
          <w:ilvl w:val="0"/>
          <w:numId w:val="3"/>
        </w:numPr>
        <w:autoSpaceDE w:val="0"/>
        <w:autoSpaceDN w:val="0"/>
        <w:adjustRightInd w:val="0"/>
        <w:spacing w:after="0" w:line="240" w:lineRule="auto"/>
        <w:rPr>
          <w:rFonts w:ascii="Times New Roman" w:eastAsia="MS Mincho" w:hAnsi="Times New Roman" w:cs="Times New Roman"/>
          <w:b/>
          <w:sz w:val="20"/>
          <w:szCs w:val="20"/>
          <w:lang w:val="sv-SE" w:eastAsia="ja-JP"/>
        </w:rPr>
      </w:pPr>
      <w:r w:rsidRPr="00D252C5">
        <w:rPr>
          <w:rFonts w:ascii="Times New Roman" w:eastAsia="Times New Roman" w:hAnsi="Times New Roman" w:cs="Times New Roman"/>
          <w:sz w:val="20"/>
          <w:szCs w:val="20"/>
          <w:lang w:eastAsia="pl-PL"/>
        </w:rPr>
        <w:lastRenderedPageBreak/>
        <w:t>rdzeń hybrydowy ze stali nierdzewnej (proksymalnie o większej sztywności)</w:t>
      </w:r>
      <w:r w:rsidRPr="00D252C5">
        <w:rPr>
          <w:rFonts w:ascii="Times New Roman" w:eastAsia="Times New Roman" w:hAnsi="Times New Roman" w:cs="Times New Roman"/>
          <w:sz w:val="20"/>
          <w:szCs w:val="20"/>
          <w:lang w:eastAsia="pl-PL"/>
        </w:rPr>
        <w:br/>
        <w:t xml:space="preserve">i z </w:t>
      </w:r>
      <w:proofErr w:type="spellStart"/>
      <w:r w:rsidRPr="00D252C5">
        <w:rPr>
          <w:rFonts w:ascii="Times New Roman" w:eastAsia="Times New Roman" w:hAnsi="Times New Roman" w:cs="Times New Roman"/>
          <w:sz w:val="20"/>
          <w:szCs w:val="20"/>
          <w:lang w:eastAsia="pl-PL"/>
        </w:rPr>
        <w:t>nitinolu</w:t>
      </w:r>
      <w:proofErr w:type="spellEnd"/>
      <w:r w:rsidRPr="00D252C5">
        <w:rPr>
          <w:rFonts w:ascii="Times New Roman" w:eastAsia="Times New Roman" w:hAnsi="Times New Roman" w:cs="Times New Roman"/>
          <w:sz w:val="20"/>
          <w:szCs w:val="20"/>
          <w:lang w:eastAsia="pl-PL"/>
        </w:rPr>
        <w:t xml:space="preserve"> (</w:t>
      </w:r>
      <w:proofErr w:type="spellStart"/>
      <w:r w:rsidRPr="00D252C5">
        <w:rPr>
          <w:rFonts w:ascii="Times New Roman" w:eastAsia="Times New Roman" w:hAnsi="Times New Roman" w:cs="Times New Roman"/>
          <w:sz w:val="20"/>
          <w:szCs w:val="20"/>
          <w:lang w:eastAsia="pl-PL"/>
        </w:rPr>
        <w:t>dystalnie</w:t>
      </w:r>
      <w:proofErr w:type="spellEnd"/>
      <w:r w:rsidRPr="00D252C5">
        <w:rPr>
          <w:rFonts w:ascii="Times New Roman" w:eastAsia="Times New Roman" w:hAnsi="Times New Roman" w:cs="Times New Roman"/>
          <w:sz w:val="20"/>
          <w:szCs w:val="20"/>
          <w:lang w:eastAsia="pl-PL"/>
        </w:rPr>
        <w:t xml:space="preserve"> o większej elastyczności), zatopiony w poliuretanie</w:t>
      </w:r>
    </w:p>
    <w:p w:rsidR="00D252C5" w:rsidRPr="00D252C5" w:rsidRDefault="00D252C5" w:rsidP="00D252C5">
      <w:pPr>
        <w:numPr>
          <w:ilvl w:val="0"/>
          <w:numId w:val="3"/>
        </w:numPr>
        <w:autoSpaceDE w:val="0"/>
        <w:autoSpaceDN w:val="0"/>
        <w:adjustRightInd w:val="0"/>
        <w:spacing w:after="0" w:line="240" w:lineRule="auto"/>
        <w:rPr>
          <w:rFonts w:ascii="Times New Roman" w:eastAsia="MS Mincho" w:hAnsi="Times New Roman" w:cs="Times New Roman"/>
          <w:b/>
          <w:sz w:val="20"/>
          <w:szCs w:val="20"/>
          <w:lang w:val="sv-SE" w:eastAsia="ja-JP"/>
        </w:rPr>
      </w:pPr>
      <w:r w:rsidRPr="00D252C5">
        <w:rPr>
          <w:rFonts w:ascii="Times New Roman" w:eastAsia="Times New Roman" w:hAnsi="Times New Roman" w:cs="Times New Roman"/>
          <w:sz w:val="20"/>
          <w:szCs w:val="20"/>
          <w:lang w:eastAsia="pl-PL"/>
        </w:rPr>
        <w:t>pokrycie hydrofilne na dystalnych 25 cm</w:t>
      </w:r>
    </w:p>
    <w:p w:rsidR="00D252C5" w:rsidRPr="00D252C5" w:rsidRDefault="00D252C5" w:rsidP="00D252C5">
      <w:pPr>
        <w:numPr>
          <w:ilvl w:val="0"/>
          <w:numId w:val="3"/>
        </w:numPr>
        <w:autoSpaceDE w:val="0"/>
        <w:autoSpaceDN w:val="0"/>
        <w:adjustRightInd w:val="0"/>
        <w:spacing w:after="0" w:line="240" w:lineRule="auto"/>
        <w:rPr>
          <w:rFonts w:ascii="Times New Roman" w:eastAsia="MS Mincho" w:hAnsi="Times New Roman" w:cs="Times New Roman"/>
          <w:b/>
          <w:sz w:val="20"/>
          <w:szCs w:val="20"/>
          <w:lang w:val="sv-SE" w:eastAsia="ja-JP"/>
        </w:rPr>
      </w:pPr>
      <w:r w:rsidRPr="00D252C5">
        <w:rPr>
          <w:rFonts w:ascii="Times New Roman" w:eastAsia="Times New Roman" w:hAnsi="Times New Roman" w:cs="Times New Roman"/>
          <w:sz w:val="20"/>
          <w:szCs w:val="20"/>
          <w:lang w:eastAsia="pl-PL"/>
        </w:rPr>
        <w:t xml:space="preserve">końcówka z markerem </w:t>
      </w:r>
      <w:proofErr w:type="spellStart"/>
      <w:r w:rsidRPr="00D252C5">
        <w:rPr>
          <w:rFonts w:ascii="Times New Roman" w:eastAsia="Times New Roman" w:hAnsi="Times New Roman" w:cs="Times New Roman"/>
          <w:sz w:val="20"/>
          <w:szCs w:val="20"/>
          <w:lang w:eastAsia="pl-PL"/>
        </w:rPr>
        <w:t>platynowo-stalowym</w:t>
      </w:r>
      <w:proofErr w:type="spellEnd"/>
      <w:r w:rsidRPr="00D252C5">
        <w:rPr>
          <w:rFonts w:ascii="Times New Roman" w:eastAsia="Times New Roman" w:hAnsi="Times New Roman" w:cs="Times New Roman"/>
          <w:sz w:val="20"/>
          <w:szCs w:val="20"/>
          <w:lang w:eastAsia="pl-PL"/>
        </w:rPr>
        <w:t xml:space="preserve"> na dystalnych 3 cm</w:t>
      </w:r>
    </w:p>
    <w:p w:rsidR="00D252C5" w:rsidRPr="00D252C5" w:rsidRDefault="00D252C5" w:rsidP="00D252C5">
      <w:pPr>
        <w:numPr>
          <w:ilvl w:val="0"/>
          <w:numId w:val="3"/>
        </w:numPr>
        <w:autoSpaceDE w:val="0"/>
        <w:autoSpaceDN w:val="0"/>
        <w:adjustRightInd w:val="0"/>
        <w:spacing w:after="0" w:line="240" w:lineRule="auto"/>
        <w:rPr>
          <w:rFonts w:ascii="Times New Roman" w:eastAsia="MS Mincho" w:hAnsi="Times New Roman" w:cs="Times New Roman"/>
          <w:b/>
          <w:sz w:val="20"/>
          <w:szCs w:val="20"/>
          <w:lang w:val="sv-SE" w:eastAsia="ja-JP"/>
        </w:rPr>
      </w:pPr>
      <w:r w:rsidRPr="00D252C5">
        <w:rPr>
          <w:rFonts w:ascii="Times New Roman" w:eastAsia="Times New Roman" w:hAnsi="Times New Roman" w:cs="Times New Roman"/>
          <w:sz w:val="20"/>
          <w:szCs w:val="20"/>
          <w:lang w:eastAsia="pl-PL"/>
        </w:rPr>
        <w:t>końcówka prosta</w:t>
      </w:r>
    </w:p>
    <w:p w:rsidR="00D252C5" w:rsidRPr="00D252C5" w:rsidRDefault="00D252C5" w:rsidP="00D252C5">
      <w:pPr>
        <w:numPr>
          <w:ilvl w:val="0"/>
          <w:numId w:val="4"/>
        </w:numPr>
        <w:autoSpaceDE w:val="0"/>
        <w:autoSpaceDN w:val="0"/>
        <w:adjustRightInd w:val="0"/>
        <w:spacing w:after="0" w:line="240" w:lineRule="auto"/>
        <w:rPr>
          <w:rFonts w:ascii="Times New Roman" w:eastAsia="MS Mincho" w:hAnsi="Times New Roman" w:cs="Times New Roman"/>
          <w:b/>
          <w:sz w:val="20"/>
          <w:szCs w:val="20"/>
          <w:u w:val="single"/>
          <w:lang w:val="sv-SE" w:eastAsia="ja-JP"/>
        </w:rPr>
      </w:pPr>
      <w:r w:rsidRPr="00D252C5">
        <w:rPr>
          <w:rFonts w:ascii="Times New Roman" w:eastAsia="Times New Roman" w:hAnsi="Times New Roman" w:cs="Times New Roman"/>
          <w:sz w:val="20"/>
          <w:szCs w:val="20"/>
          <w:lang w:val="sv-SE" w:eastAsia="pl-PL"/>
        </w:rPr>
        <w:t xml:space="preserve">występuje W WERSJACH: </w:t>
      </w:r>
      <w:r w:rsidRPr="00D252C5">
        <w:rPr>
          <w:rFonts w:ascii="Times New Roman" w:eastAsia="Times New Roman" w:hAnsi="Times New Roman" w:cs="Times New Roman"/>
          <w:sz w:val="20"/>
          <w:szCs w:val="20"/>
          <w:lang w:val="sv-SE" w:eastAsia="pl-PL"/>
        </w:rPr>
        <w:br/>
        <w:t xml:space="preserve">- floppy 1 gf  </w:t>
      </w:r>
      <w:r w:rsidRPr="00D252C5">
        <w:rPr>
          <w:rFonts w:ascii="Times New Roman" w:eastAsia="MS Mincho" w:hAnsi="Times New Roman" w:cs="Times New Roman"/>
          <w:sz w:val="20"/>
          <w:szCs w:val="20"/>
          <w:lang w:eastAsia="ja-JP"/>
        </w:rPr>
        <w:t xml:space="preserve">(dystalne </w:t>
      </w:r>
      <w:smartTag w:uri="urn:schemas-microsoft-com:office:smarttags" w:element="metricconverter">
        <w:smartTagPr>
          <w:attr w:name="ProductID" w:val="10 cm"/>
        </w:smartTagPr>
        <w:r w:rsidRPr="00D252C5">
          <w:rPr>
            <w:rFonts w:ascii="Times New Roman" w:eastAsia="MS Mincho" w:hAnsi="Times New Roman" w:cs="Times New Roman"/>
            <w:sz w:val="20"/>
            <w:szCs w:val="20"/>
            <w:lang w:eastAsia="ja-JP"/>
          </w:rPr>
          <w:t>10 cm</w:t>
        </w:r>
      </w:smartTag>
      <w:r w:rsidRPr="00D252C5">
        <w:rPr>
          <w:rFonts w:ascii="Times New Roman" w:eastAsia="MS Mincho" w:hAnsi="Times New Roman" w:cs="Times New Roman"/>
          <w:sz w:val="20"/>
          <w:szCs w:val="20"/>
          <w:lang w:eastAsia="ja-JP"/>
        </w:rPr>
        <w:t xml:space="preserve"> bardziej elastyczne, prowadnik „pierwszego wyboru”, szerokie zastosowanie do różnych zmian)</w:t>
      </w:r>
      <w:r w:rsidRPr="00D252C5">
        <w:rPr>
          <w:rFonts w:ascii="Times New Roman" w:eastAsia="Times New Roman" w:hAnsi="Times New Roman" w:cs="Times New Roman"/>
          <w:sz w:val="20"/>
          <w:szCs w:val="20"/>
          <w:lang w:val="sv-SE" w:eastAsia="pl-PL"/>
        </w:rPr>
        <w:br/>
        <w:t xml:space="preserve">-  extra floppy 0.6 gf </w:t>
      </w:r>
      <w:r w:rsidRPr="00D252C5">
        <w:rPr>
          <w:rFonts w:ascii="Times New Roman" w:eastAsia="MS Mincho" w:hAnsi="Times New Roman" w:cs="Times New Roman"/>
          <w:sz w:val="20"/>
          <w:szCs w:val="20"/>
          <w:lang w:eastAsia="ja-JP"/>
        </w:rPr>
        <w:t>(bardziej elastyczna część dystalna, sztywniejszy w części  proksymalnej)</w:t>
      </w:r>
      <w:r w:rsidRPr="00D252C5">
        <w:rPr>
          <w:rFonts w:ascii="Times New Roman" w:eastAsia="Times New Roman" w:hAnsi="Times New Roman" w:cs="Times New Roman"/>
          <w:sz w:val="20"/>
          <w:szCs w:val="20"/>
          <w:lang w:val="sv-SE" w:eastAsia="pl-PL"/>
        </w:rPr>
        <w:br/>
        <w:t xml:space="preserve">- intermediate 3.6 gf </w:t>
      </w:r>
      <w:r w:rsidRPr="00D252C5">
        <w:rPr>
          <w:rFonts w:ascii="Times New Roman" w:eastAsia="MS Mincho" w:hAnsi="Times New Roman" w:cs="Times New Roman"/>
          <w:sz w:val="20"/>
          <w:szCs w:val="20"/>
          <w:lang w:eastAsia="ja-JP"/>
        </w:rPr>
        <w:t>(do twardszych zmian, z lepszą kontrolą trakcji w krętych naczyniach, rozgałęzieniach)</w:t>
      </w:r>
      <w:r w:rsidRPr="00D252C5">
        <w:rPr>
          <w:rFonts w:ascii="Times New Roman" w:eastAsia="Times New Roman" w:hAnsi="Times New Roman" w:cs="Times New Roman"/>
          <w:sz w:val="20"/>
          <w:szCs w:val="20"/>
          <w:lang w:val="sv-SE" w:eastAsia="pl-PL"/>
        </w:rPr>
        <w:br/>
        <w:t>- hypercoat 1 gf  (podwójna ,trwała i wzmocniona warstwa hydrofilna- do zmian okluzyjnych, wąskich, krętych naczyń)</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D252C5" w:rsidRPr="00D252C5" w:rsidTr="0073789E">
        <w:trPr>
          <w:trHeight w:val="704"/>
        </w:trPr>
        <w:tc>
          <w:tcPr>
            <w:tcW w:w="638"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4. </w:t>
            </w:r>
          </w:p>
        </w:tc>
        <w:tc>
          <w:tcPr>
            <w:tcW w:w="29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MS Mincho" w:hAnsi="Times New Roman" w:cs="Times New Roman"/>
                <w:bCs/>
                <w:color w:val="000000"/>
                <w:sz w:val="24"/>
                <w:szCs w:val="24"/>
                <w:lang w:eastAsia="ja-JP"/>
              </w:rPr>
              <w:t>C</w:t>
            </w:r>
            <w:r w:rsidRPr="00D252C5">
              <w:rPr>
                <w:rFonts w:ascii="Times New Roman" w:eastAsia="MS Mincho" w:hAnsi="Times New Roman" w:cs="Times New Roman"/>
                <w:color w:val="000000"/>
                <w:sz w:val="24"/>
                <w:szCs w:val="24"/>
                <w:lang w:eastAsia="ja-JP"/>
              </w:rPr>
              <w:t xml:space="preserve">ewnik balonowy do PTCA </w:t>
            </w:r>
            <w:proofErr w:type="spellStart"/>
            <w:r w:rsidRPr="00D252C5">
              <w:rPr>
                <w:rFonts w:ascii="Times New Roman" w:eastAsia="MS Mincho" w:hAnsi="Times New Roman" w:cs="Times New Roman"/>
                <w:color w:val="000000"/>
                <w:sz w:val="24"/>
                <w:szCs w:val="24"/>
                <w:lang w:eastAsia="ja-JP"/>
              </w:rPr>
              <w:t>półpodatny</w:t>
            </w:r>
            <w:proofErr w:type="spellEnd"/>
          </w:p>
        </w:tc>
        <w:tc>
          <w:tcPr>
            <w:tcW w:w="12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 10 sztuk</w:t>
            </w:r>
          </w:p>
        </w:tc>
        <w:tc>
          <w:tcPr>
            <w:tcW w:w="129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98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559"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r>
    </w:tbl>
    <w:p w:rsidR="00D252C5" w:rsidRPr="00D252C5" w:rsidRDefault="00D252C5" w:rsidP="00D252C5">
      <w:pPr>
        <w:numPr>
          <w:ilvl w:val="0"/>
          <w:numId w:val="5"/>
        </w:numPr>
        <w:autoSpaceDE w:val="0"/>
        <w:autoSpaceDN w:val="0"/>
        <w:adjustRightInd w:val="0"/>
        <w:spacing w:after="0" w:line="240" w:lineRule="auto"/>
        <w:rPr>
          <w:rFonts w:ascii="Times New Roman" w:eastAsia="MS Mincho" w:hAnsi="Times New Roman" w:cs="Times New Roman"/>
          <w:sz w:val="20"/>
          <w:szCs w:val="20"/>
          <w:lang w:eastAsia="ja-JP"/>
        </w:rPr>
      </w:pPr>
      <w:r w:rsidRPr="00D252C5">
        <w:rPr>
          <w:rFonts w:ascii="Times New Roman" w:eastAsia="MS Mincho" w:hAnsi="Times New Roman" w:cs="Times New Roman"/>
          <w:sz w:val="20"/>
          <w:szCs w:val="20"/>
          <w:lang w:eastAsia="ja-JP"/>
        </w:rPr>
        <w:t>Stożkowato ścięta końcówka w połączeniu z niskim profilem musi zapewniać łatwość</w:t>
      </w:r>
      <w:r w:rsidRPr="00D252C5">
        <w:rPr>
          <w:rFonts w:ascii="Times New Roman" w:eastAsia="MS Mincho" w:hAnsi="Times New Roman" w:cs="Times New Roman"/>
          <w:sz w:val="20"/>
          <w:szCs w:val="20"/>
          <w:lang w:eastAsia="ja-JP"/>
        </w:rPr>
        <w:br/>
        <w:t>przejścia przez ciasno zwężone i kręte tętnice wieńcowe jak również przez zwapniałe</w:t>
      </w:r>
      <w:r w:rsidRPr="00D252C5">
        <w:rPr>
          <w:rFonts w:ascii="Times New Roman" w:eastAsia="MS Mincho" w:hAnsi="Times New Roman" w:cs="Times New Roman"/>
          <w:sz w:val="20"/>
          <w:szCs w:val="20"/>
          <w:lang w:eastAsia="ja-JP"/>
        </w:rPr>
        <w:br/>
        <w:t>zamknięcia</w:t>
      </w:r>
    </w:p>
    <w:p w:rsidR="00D252C5" w:rsidRPr="00D252C5" w:rsidRDefault="00D252C5" w:rsidP="00D252C5">
      <w:pPr>
        <w:numPr>
          <w:ilvl w:val="0"/>
          <w:numId w:val="5"/>
        </w:numPr>
        <w:autoSpaceDE w:val="0"/>
        <w:autoSpaceDN w:val="0"/>
        <w:adjustRightInd w:val="0"/>
        <w:spacing w:after="0" w:line="240" w:lineRule="auto"/>
        <w:rPr>
          <w:rFonts w:ascii="Times New Roman" w:eastAsia="MS Mincho" w:hAnsi="Times New Roman" w:cs="Times New Roman"/>
          <w:sz w:val="20"/>
          <w:szCs w:val="20"/>
          <w:lang w:eastAsia="ja-JP"/>
        </w:rPr>
      </w:pPr>
      <w:r w:rsidRPr="00D252C5">
        <w:rPr>
          <w:rFonts w:ascii="Times New Roman" w:eastAsia="MS Mincho" w:hAnsi="Times New Roman" w:cs="Times New Roman"/>
          <w:sz w:val="20"/>
          <w:szCs w:val="20"/>
          <w:lang w:eastAsia="ja-JP"/>
        </w:rPr>
        <w:t xml:space="preserve">Długość użytkowa cewnika </w:t>
      </w:r>
      <w:smartTag w:uri="urn:schemas-microsoft-com:office:smarttags" w:element="metricconverter">
        <w:smartTagPr>
          <w:attr w:name="ProductID" w:val="145 cm"/>
        </w:smartTagPr>
        <w:r w:rsidRPr="00D252C5">
          <w:rPr>
            <w:rFonts w:ascii="Times New Roman" w:eastAsia="MS Mincho" w:hAnsi="Times New Roman" w:cs="Times New Roman"/>
            <w:sz w:val="20"/>
            <w:szCs w:val="20"/>
            <w:lang w:eastAsia="ja-JP"/>
          </w:rPr>
          <w:t>145 cm</w:t>
        </w:r>
      </w:smartTag>
    </w:p>
    <w:p w:rsidR="00D252C5" w:rsidRPr="00D252C5" w:rsidRDefault="00D252C5" w:rsidP="00D252C5">
      <w:pPr>
        <w:numPr>
          <w:ilvl w:val="0"/>
          <w:numId w:val="6"/>
        </w:numPr>
        <w:autoSpaceDE w:val="0"/>
        <w:autoSpaceDN w:val="0"/>
        <w:adjustRightInd w:val="0"/>
        <w:spacing w:after="0" w:line="240" w:lineRule="auto"/>
        <w:rPr>
          <w:rFonts w:ascii="Times New Roman" w:eastAsia="MS Mincho" w:hAnsi="Times New Roman" w:cs="Times New Roman"/>
          <w:sz w:val="20"/>
          <w:szCs w:val="20"/>
          <w:lang w:eastAsia="ja-JP"/>
        </w:rPr>
      </w:pPr>
      <w:r w:rsidRPr="00D252C5">
        <w:rPr>
          <w:rFonts w:ascii="Times New Roman" w:eastAsia="MS Mincho" w:hAnsi="Times New Roman" w:cs="Times New Roman"/>
          <w:sz w:val="20"/>
          <w:szCs w:val="20"/>
          <w:lang w:eastAsia="ja-JP"/>
        </w:rPr>
        <w:t xml:space="preserve">balon  wykonany z nylonu, trójkrotnie sfałdowany </w:t>
      </w:r>
      <w:r w:rsidRPr="00D252C5">
        <w:rPr>
          <w:rFonts w:ascii="Times New Roman" w:eastAsia="MS Mincho" w:hAnsi="Times New Roman" w:cs="Times New Roman"/>
          <w:sz w:val="20"/>
          <w:szCs w:val="20"/>
          <w:lang w:eastAsia="ja-JP"/>
        </w:rPr>
        <w:br/>
        <w:t xml:space="preserve">(dla małych średnic &lt; </w:t>
      </w:r>
      <w:smartTag w:uri="urn:schemas-microsoft-com:office:smarttags" w:element="metricconverter">
        <w:smartTagPr>
          <w:attr w:name="ProductID" w:val="2 mm"/>
        </w:smartTagPr>
        <w:r w:rsidRPr="00D252C5">
          <w:rPr>
            <w:rFonts w:ascii="Times New Roman" w:eastAsia="MS Mincho" w:hAnsi="Times New Roman" w:cs="Times New Roman"/>
            <w:sz w:val="20"/>
            <w:szCs w:val="20"/>
            <w:lang w:eastAsia="ja-JP"/>
          </w:rPr>
          <w:t>2 mm</w:t>
        </w:r>
      </w:smartTag>
      <w:r w:rsidRPr="00D252C5">
        <w:rPr>
          <w:rFonts w:ascii="Times New Roman" w:eastAsia="MS Mincho" w:hAnsi="Times New Roman" w:cs="Times New Roman"/>
          <w:sz w:val="20"/>
          <w:szCs w:val="20"/>
          <w:lang w:eastAsia="ja-JP"/>
        </w:rPr>
        <w:t xml:space="preserve">   dwukrotnie)</w:t>
      </w:r>
    </w:p>
    <w:p w:rsidR="00D252C5" w:rsidRPr="00D252C5" w:rsidRDefault="00D252C5" w:rsidP="00D252C5">
      <w:pPr>
        <w:numPr>
          <w:ilvl w:val="0"/>
          <w:numId w:val="6"/>
        </w:numPr>
        <w:autoSpaceDE w:val="0"/>
        <w:autoSpaceDN w:val="0"/>
        <w:adjustRightInd w:val="0"/>
        <w:spacing w:after="0" w:line="240" w:lineRule="auto"/>
        <w:rPr>
          <w:rFonts w:ascii="Times New Roman" w:eastAsia="MS Mincho" w:hAnsi="Times New Roman" w:cs="Times New Roman"/>
          <w:sz w:val="20"/>
          <w:szCs w:val="20"/>
          <w:lang w:eastAsia="ja-JP"/>
        </w:rPr>
      </w:pPr>
      <w:r w:rsidRPr="00D252C5">
        <w:rPr>
          <w:rFonts w:ascii="Times New Roman" w:eastAsia="MS Mincho" w:hAnsi="Times New Roman" w:cs="Times New Roman"/>
          <w:sz w:val="20"/>
          <w:szCs w:val="20"/>
          <w:lang w:eastAsia="ja-JP"/>
        </w:rPr>
        <w:t xml:space="preserve">marker platynowy na obu końcach balonu dla średnic &gt;= </w:t>
      </w:r>
      <w:smartTag w:uri="urn:schemas-microsoft-com:office:smarttags" w:element="metricconverter">
        <w:smartTagPr>
          <w:attr w:name="ProductID" w:val="2.0 mm"/>
        </w:smartTagPr>
        <w:r w:rsidRPr="00D252C5">
          <w:rPr>
            <w:rFonts w:ascii="Times New Roman" w:eastAsia="MS Mincho" w:hAnsi="Times New Roman" w:cs="Times New Roman"/>
            <w:sz w:val="20"/>
            <w:szCs w:val="20"/>
            <w:lang w:eastAsia="ja-JP"/>
          </w:rPr>
          <w:t>2.0 mm</w:t>
        </w:r>
      </w:smartTag>
      <w:r w:rsidRPr="00D252C5">
        <w:rPr>
          <w:rFonts w:ascii="Times New Roman" w:eastAsia="MS Mincho" w:hAnsi="Times New Roman" w:cs="Times New Roman"/>
          <w:sz w:val="20"/>
          <w:szCs w:val="20"/>
          <w:lang w:eastAsia="ja-JP"/>
        </w:rPr>
        <w:t xml:space="preserve"> </w:t>
      </w:r>
      <w:r w:rsidRPr="00D252C5">
        <w:rPr>
          <w:rFonts w:ascii="Times New Roman" w:eastAsia="MS Mincho" w:hAnsi="Times New Roman" w:cs="Times New Roman"/>
          <w:sz w:val="20"/>
          <w:szCs w:val="20"/>
          <w:lang w:eastAsia="ja-JP"/>
        </w:rPr>
        <w:br/>
        <w:t xml:space="preserve">(dla średnic 1.25 i </w:t>
      </w:r>
      <w:smartTag w:uri="urn:schemas-microsoft-com:office:smarttags" w:element="metricconverter">
        <w:smartTagPr>
          <w:attr w:name="ProductID" w:val="1.5 mm"/>
        </w:smartTagPr>
        <w:r w:rsidRPr="00D252C5">
          <w:rPr>
            <w:rFonts w:ascii="Times New Roman" w:eastAsia="MS Mincho" w:hAnsi="Times New Roman" w:cs="Times New Roman"/>
            <w:sz w:val="20"/>
            <w:szCs w:val="20"/>
            <w:lang w:eastAsia="ja-JP"/>
          </w:rPr>
          <w:t>1.5 mm</w:t>
        </w:r>
      </w:smartTag>
      <w:r w:rsidRPr="00D252C5">
        <w:rPr>
          <w:rFonts w:ascii="Times New Roman" w:eastAsia="MS Mincho" w:hAnsi="Times New Roman" w:cs="Times New Roman"/>
          <w:sz w:val="20"/>
          <w:szCs w:val="20"/>
          <w:lang w:eastAsia="ja-JP"/>
        </w:rPr>
        <w:t xml:space="preserve"> pojedynczy)</w:t>
      </w:r>
    </w:p>
    <w:p w:rsidR="00D252C5" w:rsidRPr="00D252C5" w:rsidRDefault="00D252C5" w:rsidP="00D252C5">
      <w:pPr>
        <w:numPr>
          <w:ilvl w:val="0"/>
          <w:numId w:val="6"/>
        </w:numPr>
        <w:autoSpaceDE w:val="0"/>
        <w:autoSpaceDN w:val="0"/>
        <w:adjustRightInd w:val="0"/>
        <w:spacing w:after="0" w:line="240" w:lineRule="auto"/>
        <w:rPr>
          <w:rFonts w:ascii="Times New Roman" w:eastAsia="MS Mincho" w:hAnsi="Times New Roman" w:cs="Times New Roman"/>
          <w:sz w:val="20"/>
          <w:szCs w:val="20"/>
          <w:lang w:eastAsia="ja-JP"/>
        </w:rPr>
      </w:pPr>
      <w:r w:rsidRPr="00D252C5">
        <w:rPr>
          <w:rFonts w:ascii="Times New Roman" w:eastAsia="MS Mincho" w:hAnsi="Times New Roman" w:cs="Times New Roman"/>
          <w:sz w:val="20"/>
          <w:szCs w:val="20"/>
          <w:lang w:eastAsia="ja-JP"/>
        </w:rPr>
        <w:t>duży wybór średnic i długości:</w:t>
      </w:r>
    </w:p>
    <w:p w:rsidR="00D252C5" w:rsidRPr="00D252C5" w:rsidRDefault="00D252C5" w:rsidP="00D252C5">
      <w:pPr>
        <w:autoSpaceDE w:val="0"/>
        <w:autoSpaceDN w:val="0"/>
        <w:adjustRightInd w:val="0"/>
        <w:spacing w:after="0" w:line="240" w:lineRule="auto"/>
        <w:rPr>
          <w:rFonts w:ascii="Times New Roman" w:eastAsia="MS Mincho" w:hAnsi="Times New Roman" w:cs="Times New Roman"/>
          <w:sz w:val="20"/>
          <w:szCs w:val="20"/>
          <w:lang w:eastAsia="ja-JP"/>
        </w:rPr>
      </w:pPr>
      <w:r w:rsidRPr="00D252C5">
        <w:rPr>
          <w:rFonts w:ascii="Times New Roman" w:eastAsia="MS Mincho" w:hAnsi="Times New Roman" w:cs="Times New Roman"/>
          <w:sz w:val="20"/>
          <w:szCs w:val="20"/>
          <w:lang w:eastAsia="ja-JP"/>
        </w:rPr>
        <w:t xml:space="preserve">            - średnice 1.25 – </w:t>
      </w:r>
      <w:smartTag w:uri="urn:schemas-microsoft-com:office:smarttags" w:element="metricconverter">
        <w:smartTagPr>
          <w:attr w:name="ProductID" w:val="4.00 mm"/>
        </w:smartTagPr>
        <w:r w:rsidRPr="00D252C5">
          <w:rPr>
            <w:rFonts w:ascii="Times New Roman" w:eastAsia="MS Mincho" w:hAnsi="Times New Roman" w:cs="Times New Roman"/>
            <w:sz w:val="20"/>
            <w:szCs w:val="20"/>
            <w:lang w:eastAsia="ja-JP"/>
          </w:rPr>
          <w:t>4.00 mm</w:t>
        </w:r>
      </w:smartTag>
    </w:p>
    <w:p w:rsidR="00D252C5" w:rsidRPr="00D252C5" w:rsidRDefault="00D252C5" w:rsidP="00D252C5">
      <w:pPr>
        <w:autoSpaceDE w:val="0"/>
        <w:autoSpaceDN w:val="0"/>
        <w:adjustRightInd w:val="0"/>
        <w:spacing w:after="0" w:line="240" w:lineRule="auto"/>
        <w:rPr>
          <w:rFonts w:ascii="Times New Roman" w:eastAsia="MS Mincho" w:hAnsi="Times New Roman" w:cs="Times New Roman"/>
          <w:sz w:val="20"/>
          <w:szCs w:val="20"/>
          <w:lang w:eastAsia="ja-JP"/>
        </w:rPr>
      </w:pPr>
      <w:r w:rsidRPr="00D252C5">
        <w:rPr>
          <w:rFonts w:ascii="Times New Roman" w:eastAsia="MS Mincho" w:hAnsi="Times New Roman" w:cs="Times New Roman"/>
          <w:sz w:val="20"/>
          <w:szCs w:val="20"/>
          <w:lang w:eastAsia="ja-JP"/>
        </w:rPr>
        <w:t xml:space="preserve">            - długości 10 – </w:t>
      </w:r>
      <w:smartTag w:uri="urn:schemas-microsoft-com:office:smarttags" w:element="metricconverter">
        <w:smartTagPr>
          <w:attr w:name="ProductID" w:val="40 mm"/>
        </w:smartTagPr>
        <w:r w:rsidRPr="00D252C5">
          <w:rPr>
            <w:rFonts w:ascii="Times New Roman" w:eastAsia="MS Mincho" w:hAnsi="Times New Roman" w:cs="Times New Roman"/>
            <w:sz w:val="20"/>
            <w:szCs w:val="20"/>
            <w:lang w:eastAsia="ja-JP"/>
          </w:rPr>
          <w:t>40 mm</w:t>
        </w:r>
      </w:smartTag>
    </w:p>
    <w:p w:rsidR="00D252C5" w:rsidRPr="00D252C5" w:rsidRDefault="00D252C5" w:rsidP="00D252C5">
      <w:pPr>
        <w:numPr>
          <w:ilvl w:val="0"/>
          <w:numId w:val="6"/>
        </w:numPr>
        <w:autoSpaceDE w:val="0"/>
        <w:autoSpaceDN w:val="0"/>
        <w:adjustRightInd w:val="0"/>
        <w:spacing w:after="0" w:line="240" w:lineRule="auto"/>
        <w:rPr>
          <w:rFonts w:ascii="Times New Roman" w:eastAsia="MS Mincho" w:hAnsi="Times New Roman" w:cs="Times New Roman"/>
          <w:sz w:val="20"/>
          <w:szCs w:val="20"/>
          <w:lang w:eastAsia="ja-JP"/>
        </w:rPr>
      </w:pPr>
      <w:r w:rsidRPr="00D252C5">
        <w:rPr>
          <w:rFonts w:ascii="Times New Roman" w:eastAsia="MS Mincho" w:hAnsi="Times New Roman" w:cs="Times New Roman"/>
          <w:sz w:val="20"/>
          <w:szCs w:val="20"/>
          <w:lang w:eastAsia="ja-JP"/>
        </w:rPr>
        <w:t xml:space="preserve">NP 6 </w:t>
      </w:r>
      <w:proofErr w:type="spellStart"/>
      <w:r w:rsidRPr="00D252C5">
        <w:rPr>
          <w:rFonts w:ascii="Times New Roman" w:eastAsia="MS Mincho" w:hAnsi="Times New Roman" w:cs="Times New Roman"/>
          <w:sz w:val="20"/>
          <w:szCs w:val="20"/>
          <w:lang w:eastAsia="ja-JP"/>
        </w:rPr>
        <w:t>atm</w:t>
      </w:r>
      <w:proofErr w:type="spellEnd"/>
      <w:r w:rsidRPr="00D252C5">
        <w:rPr>
          <w:rFonts w:ascii="Times New Roman" w:eastAsia="MS Mincho" w:hAnsi="Times New Roman" w:cs="Times New Roman"/>
          <w:sz w:val="20"/>
          <w:szCs w:val="20"/>
          <w:lang w:eastAsia="ja-JP"/>
        </w:rPr>
        <w:t xml:space="preserve">, RBP 14 </w:t>
      </w:r>
      <w:proofErr w:type="spellStart"/>
      <w:r w:rsidRPr="00D252C5">
        <w:rPr>
          <w:rFonts w:ascii="Times New Roman" w:eastAsia="MS Mincho" w:hAnsi="Times New Roman" w:cs="Times New Roman"/>
          <w:sz w:val="20"/>
          <w:szCs w:val="20"/>
          <w:lang w:eastAsia="ja-JP"/>
        </w:rPr>
        <w:t>atm</w:t>
      </w:r>
      <w:proofErr w:type="spellEnd"/>
      <w:r w:rsidRPr="00D252C5">
        <w:rPr>
          <w:rFonts w:ascii="Times New Roman" w:eastAsia="MS Mincho" w:hAnsi="Times New Roman" w:cs="Times New Roman"/>
          <w:sz w:val="20"/>
          <w:szCs w:val="20"/>
          <w:lang w:eastAsia="ja-JP"/>
        </w:rPr>
        <w:t xml:space="preserve"> (12 </w:t>
      </w:r>
      <w:proofErr w:type="spellStart"/>
      <w:r w:rsidRPr="00D252C5">
        <w:rPr>
          <w:rFonts w:ascii="Times New Roman" w:eastAsia="MS Mincho" w:hAnsi="Times New Roman" w:cs="Times New Roman"/>
          <w:sz w:val="20"/>
          <w:szCs w:val="20"/>
          <w:lang w:eastAsia="ja-JP"/>
        </w:rPr>
        <w:t>atm</w:t>
      </w:r>
      <w:proofErr w:type="spellEnd"/>
      <w:r w:rsidRPr="00D252C5">
        <w:rPr>
          <w:rFonts w:ascii="Times New Roman" w:eastAsia="MS Mincho" w:hAnsi="Times New Roman" w:cs="Times New Roman"/>
          <w:sz w:val="20"/>
          <w:szCs w:val="20"/>
          <w:lang w:eastAsia="ja-JP"/>
        </w:rPr>
        <w:t xml:space="preserve"> dla średnic 3.5 i </w:t>
      </w:r>
      <w:smartTag w:uri="urn:schemas-microsoft-com:office:smarttags" w:element="metricconverter">
        <w:smartTagPr>
          <w:attr w:name="ProductID" w:val="4.0 mm"/>
        </w:smartTagPr>
        <w:r w:rsidRPr="00D252C5">
          <w:rPr>
            <w:rFonts w:ascii="Times New Roman" w:eastAsia="MS Mincho" w:hAnsi="Times New Roman" w:cs="Times New Roman"/>
            <w:sz w:val="20"/>
            <w:szCs w:val="20"/>
            <w:lang w:eastAsia="ja-JP"/>
          </w:rPr>
          <w:t>4.0 mm</w:t>
        </w:r>
      </w:smartTag>
      <w:r w:rsidRPr="00D252C5">
        <w:rPr>
          <w:rFonts w:ascii="Times New Roman" w:eastAsia="MS Mincho" w:hAnsi="Times New Roman" w:cs="Times New Roman"/>
          <w:sz w:val="20"/>
          <w:szCs w:val="20"/>
          <w:lang w:eastAsia="ja-JP"/>
        </w:rPr>
        <w:t>)</w:t>
      </w:r>
    </w:p>
    <w:p w:rsidR="00D252C5" w:rsidRPr="00D252C5" w:rsidRDefault="00D252C5" w:rsidP="00D252C5">
      <w:pPr>
        <w:numPr>
          <w:ilvl w:val="0"/>
          <w:numId w:val="6"/>
        </w:numPr>
        <w:autoSpaceDE w:val="0"/>
        <w:autoSpaceDN w:val="0"/>
        <w:adjustRightInd w:val="0"/>
        <w:spacing w:after="0" w:line="240" w:lineRule="auto"/>
        <w:rPr>
          <w:rFonts w:ascii="Times New Roman" w:eastAsia="MS Mincho" w:hAnsi="Times New Roman" w:cs="Times New Roman"/>
          <w:sz w:val="20"/>
          <w:szCs w:val="20"/>
          <w:lang w:eastAsia="ja-JP"/>
        </w:rPr>
      </w:pPr>
      <w:r w:rsidRPr="00D252C5">
        <w:rPr>
          <w:rFonts w:ascii="Times New Roman" w:eastAsia="MS Mincho" w:hAnsi="Times New Roman" w:cs="Times New Roman"/>
          <w:sz w:val="20"/>
          <w:szCs w:val="20"/>
          <w:lang w:eastAsia="ja-JP"/>
        </w:rPr>
        <w:t xml:space="preserve">mała, stożkowato ścięta końcówka z małym profilem wejścia </w:t>
      </w:r>
      <w:smartTag w:uri="urn:schemas-microsoft-com:office:smarttags" w:element="metricconverter">
        <w:smartTagPr>
          <w:attr w:name="ProductID" w:val="0.42 mm"/>
        </w:smartTagPr>
        <w:r w:rsidRPr="00D252C5">
          <w:rPr>
            <w:rFonts w:ascii="Times New Roman" w:eastAsia="MS Mincho" w:hAnsi="Times New Roman" w:cs="Times New Roman"/>
            <w:sz w:val="20"/>
            <w:szCs w:val="20"/>
            <w:lang w:eastAsia="ja-JP"/>
          </w:rPr>
          <w:t>0.42 mm</w:t>
        </w:r>
      </w:smartTag>
    </w:p>
    <w:p w:rsidR="00D252C5" w:rsidRPr="00D252C5" w:rsidRDefault="00D252C5" w:rsidP="00D252C5">
      <w:pPr>
        <w:numPr>
          <w:ilvl w:val="0"/>
          <w:numId w:val="6"/>
        </w:numPr>
        <w:autoSpaceDE w:val="0"/>
        <w:autoSpaceDN w:val="0"/>
        <w:adjustRightInd w:val="0"/>
        <w:spacing w:after="0" w:line="240" w:lineRule="auto"/>
        <w:rPr>
          <w:rFonts w:ascii="Times New Roman" w:eastAsia="MS Mincho" w:hAnsi="Times New Roman" w:cs="Times New Roman"/>
          <w:sz w:val="20"/>
          <w:szCs w:val="20"/>
          <w:lang w:eastAsia="ja-JP"/>
        </w:rPr>
      </w:pPr>
      <w:r w:rsidRPr="00D252C5">
        <w:rPr>
          <w:rFonts w:ascii="Times New Roman" w:eastAsia="MS Mincho" w:hAnsi="Times New Roman" w:cs="Times New Roman"/>
          <w:sz w:val="20"/>
          <w:szCs w:val="20"/>
          <w:lang w:eastAsia="ja-JP"/>
        </w:rPr>
        <w:t xml:space="preserve">pokrycie hydrofilne na dystalnych 32cm, </w:t>
      </w:r>
      <w:r w:rsidRPr="00D252C5">
        <w:rPr>
          <w:rFonts w:ascii="Times New Roman" w:eastAsia="MS Mincho" w:hAnsi="Times New Roman" w:cs="Times New Roman"/>
          <w:sz w:val="20"/>
          <w:szCs w:val="20"/>
          <w:lang w:eastAsia="ja-JP"/>
        </w:rPr>
        <w:br/>
        <w:t>pozostała część proksymalna pokryta silikonem</w:t>
      </w:r>
    </w:p>
    <w:p w:rsidR="00D252C5" w:rsidRPr="00D252C5" w:rsidRDefault="00D252C5" w:rsidP="00D252C5">
      <w:pPr>
        <w:numPr>
          <w:ilvl w:val="0"/>
          <w:numId w:val="6"/>
        </w:numPr>
        <w:autoSpaceDE w:val="0"/>
        <w:autoSpaceDN w:val="0"/>
        <w:adjustRightInd w:val="0"/>
        <w:spacing w:after="0" w:line="240" w:lineRule="auto"/>
        <w:rPr>
          <w:rFonts w:ascii="Times New Roman" w:eastAsia="MS Mincho" w:hAnsi="Times New Roman" w:cs="Times New Roman"/>
          <w:sz w:val="20"/>
          <w:szCs w:val="20"/>
          <w:lang w:eastAsia="ja-JP"/>
        </w:rPr>
      </w:pPr>
      <w:r w:rsidRPr="00D252C5">
        <w:rPr>
          <w:rFonts w:ascii="Times New Roman" w:eastAsia="MS Mincho" w:hAnsi="Times New Roman" w:cs="Times New Roman"/>
          <w:sz w:val="20"/>
          <w:szCs w:val="20"/>
          <w:lang w:eastAsia="ja-JP"/>
        </w:rPr>
        <w:t>system doprowadzający:</w:t>
      </w:r>
    </w:p>
    <w:p w:rsidR="00D252C5" w:rsidRPr="00D252C5" w:rsidRDefault="00D252C5" w:rsidP="00D252C5">
      <w:pPr>
        <w:autoSpaceDE w:val="0"/>
        <w:autoSpaceDN w:val="0"/>
        <w:adjustRightInd w:val="0"/>
        <w:spacing w:after="0" w:line="240" w:lineRule="auto"/>
        <w:rPr>
          <w:rFonts w:ascii="Times New Roman" w:eastAsia="MS Mincho" w:hAnsi="Times New Roman" w:cs="Times New Roman"/>
          <w:sz w:val="20"/>
          <w:szCs w:val="20"/>
          <w:lang w:eastAsia="ja-JP"/>
        </w:rPr>
      </w:pPr>
      <w:r w:rsidRPr="00D252C5">
        <w:rPr>
          <w:rFonts w:ascii="Times New Roman" w:eastAsia="MS Mincho" w:hAnsi="Times New Roman" w:cs="Times New Roman"/>
          <w:sz w:val="20"/>
          <w:szCs w:val="20"/>
          <w:lang w:eastAsia="ja-JP"/>
        </w:rPr>
        <w:t xml:space="preserve">            - technologia RX – wejście dla prowadnika </w:t>
      </w:r>
      <w:smartTag w:uri="urn:schemas-microsoft-com:office:smarttags" w:element="metricconverter">
        <w:smartTagPr>
          <w:attr w:name="ProductID" w:val="25 cm"/>
        </w:smartTagPr>
        <w:r w:rsidRPr="00D252C5">
          <w:rPr>
            <w:rFonts w:ascii="Times New Roman" w:eastAsia="MS Mincho" w:hAnsi="Times New Roman" w:cs="Times New Roman"/>
            <w:sz w:val="20"/>
            <w:szCs w:val="20"/>
            <w:lang w:eastAsia="ja-JP"/>
          </w:rPr>
          <w:t>25 cm</w:t>
        </w:r>
      </w:smartTag>
      <w:r w:rsidRPr="00D252C5">
        <w:rPr>
          <w:rFonts w:ascii="Times New Roman" w:eastAsia="MS Mincho" w:hAnsi="Times New Roman" w:cs="Times New Roman"/>
          <w:sz w:val="20"/>
          <w:szCs w:val="20"/>
          <w:lang w:eastAsia="ja-JP"/>
        </w:rPr>
        <w:t xml:space="preserve"> od końca proksymalnego</w:t>
      </w:r>
    </w:p>
    <w:p w:rsidR="00D252C5" w:rsidRPr="00D252C5" w:rsidRDefault="00D252C5" w:rsidP="00D252C5">
      <w:pPr>
        <w:autoSpaceDE w:val="0"/>
        <w:autoSpaceDN w:val="0"/>
        <w:adjustRightInd w:val="0"/>
        <w:spacing w:after="0" w:line="240" w:lineRule="auto"/>
        <w:rPr>
          <w:rFonts w:ascii="Times New Roman" w:eastAsia="MS Mincho" w:hAnsi="Times New Roman" w:cs="Times New Roman"/>
          <w:sz w:val="20"/>
          <w:szCs w:val="20"/>
          <w:lang w:eastAsia="ja-JP"/>
        </w:rPr>
      </w:pPr>
      <w:r w:rsidRPr="00D252C5">
        <w:rPr>
          <w:rFonts w:ascii="Times New Roman" w:eastAsia="MS Mincho" w:hAnsi="Times New Roman" w:cs="Times New Roman"/>
          <w:sz w:val="20"/>
          <w:szCs w:val="20"/>
          <w:lang w:eastAsia="ja-JP"/>
        </w:rPr>
        <w:t xml:space="preserve">            - długość </w:t>
      </w:r>
      <w:smartTag w:uri="urn:schemas-microsoft-com:office:smarttags" w:element="metricconverter">
        <w:smartTagPr>
          <w:attr w:name="ProductID" w:val="145 cm"/>
        </w:smartTagPr>
        <w:r w:rsidRPr="00D252C5">
          <w:rPr>
            <w:rFonts w:ascii="Times New Roman" w:eastAsia="MS Mincho" w:hAnsi="Times New Roman" w:cs="Times New Roman"/>
            <w:sz w:val="20"/>
            <w:szCs w:val="20"/>
            <w:lang w:eastAsia="ja-JP"/>
          </w:rPr>
          <w:t>145 cm</w:t>
        </w:r>
      </w:smartTag>
    </w:p>
    <w:p w:rsidR="00D252C5" w:rsidRPr="00D252C5" w:rsidRDefault="00D252C5" w:rsidP="00D252C5">
      <w:pPr>
        <w:autoSpaceDE w:val="0"/>
        <w:autoSpaceDN w:val="0"/>
        <w:adjustRightInd w:val="0"/>
        <w:spacing w:after="0" w:line="240" w:lineRule="auto"/>
        <w:rPr>
          <w:rFonts w:ascii="Times New Roman" w:eastAsia="MS Mincho" w:hAnsi="Times New Roman" w:cs="Times New Roman"/>
          <w:sz w:val="20"/>
          <w:szCs w:val="20"/>
          <w:lang w:eastAsia="ja-JP"/>
        </w:rPr>
      </w:pPr>
      <w:r w:rsidRPr="00D252C5">
        <w:rPr>
          <w:rFonts w:ascii="Times New Roman" w:eastAsia="MS Mincho" w:hAnsi="Times New Roman" w:cs="Times New Roman"/>
          <w:sz w:val="20"/>
          <w:szCs w:val="20"/>
          <w:lang w:eastAsia="ja-JP"/>
        </w:rPr>
        <w:t xml:space="preserve">            - średnica zewnętrzna części proksymalnej 2.0 Fr</w:t>
      </w:r>
    </w:p>
    <w:p w:rsidR="00D252C5" w:rsidRPr="00D252C5" w:rsidRDefault="00D252C5" w:rsidP="00D252C5">
      <w:pPr>
        <w:autoSpaceDE w:val="0"/>
        <w:autoSpaceDN w:val="0"/>
        <w:adjustRightInd w:val="0"/>
        <w:spacing w:after="0" w:line="240" w:lineRule="auto"/>
        <w:rPr>
          <w:rFonts w:ascii="Times New Roman" w:eastAsia="MS Mincho" w:hAnsi="Times New Roman" w:cs="Times New Roman"/>
          <w:sz w:val="20"/>
          <w:szCs w:val="20"/>
          <w:lang w:eastAsia="ja-JP"/>
        </w:rPr>
      </w:pPr>
      <w:r w:rsidRPr="00D252C5">
        <w:rPr>
          <w:rFonts w:ascii="Times New Roman" w:eastAsia="MS Mincho" w:hAnsi="Times New Roman" w:cs="Times New Roman"/>
          <w:sz w:val="20"/>
          <w:szCs w:val="20"/>
          <w:lang w:eastAsia="ja-JP"/>
        </w:rPr>
        <w:t xml:space="preserve">            - średnica zewnętrzna części dystalnej 2.4 Fr / 2.5 Fr / 2.6 Fr</w:t>
      </w:r>
    </w:p>
    <w:p w:rsidR="00D252C5" w:rsidRPr="00D252C5" w:rsidRDefault="00D252C5" w:rsidP="00D252C5">
      <w:pPr>
        <w:numPr>
          <w:ilvl w:val="0"/>
          <w:numId w:val="7"/>
        </w:numPr>
        <w:autoSpaceDE w:val="0"/>
        <w:autoSpaceDN w:val="0"/>
        <w:adjustRightInd w:val="0"/>
        <w:spacing w:after="0" w:line="240" w:lineRule="auto"/>
        <w:rPr>
          <w:rFonts w:ascii="Times New Roman" w:eastAsia="MS Mincho" w:hAnsi="Times New Roman" w:cs="Times New Roman"/>
          <w:sz w:val="20"/>
          <w:szCs w:val="20"/>
          <w:lang w:eastAsia="ja-JP"/>
        </w:rPr>
      </w:pPr>
      <w:r w:rsidRPr="00D252C5">
        <w:rPr>
          <w:rFonts w:ascii="Times New Roman" w:eastAsia="MS Mincho" w:hAnsi="Times New Roman" w:cs="Times New Roman"/>
          <w:sz w:val="20"/>
          <w:szCs w:val="20"/>
          <w:lang w:eastAsia="ja-JP"/>
        </w:rPr>
        <w:t xml:space="preserve">dostępny rozmiar 1.25 / 10mm o małym profilu wejścia </w:t>
      </w:r>
      <w:smartTag w:uri="urn:schemas-microsoft-com:office:smarttags" w:element="metricconverter">
        <w:smartTagPr>
          <w:attr w:name="ProductID" w:val="0.40 mm"/>
        </w:smartTagPr>
        <w:r w:rsidRPr="00D252C5">
          <w:rPr>
            <w:rFonts w:ascii="Times New Roman" w:eastAsia="MS Mincho" w:hAnsi="Times New Roman" w:cs="Times New Roman"/>
            <w:sz w:val="20"/>
            <w:szCs w:val="20"/>
            <w:lang w:eastAsia="ja-JP"/>
          </w:rPr>
          <w:t>0.40 mm</w:t>
        </w:r>
      </w:smartTag>
    </w:p>
    <w:p w:rsidR="00D252C5" w:rsidRPr="00D252C5" w:rsidRDefault="00D252C5" w:rsidP="00D252C5">
      <w:pPr>
        <w:numPr>
          <w:ilvl w:val="0"/>
          <w:numId w:val="7"/>
        </w:numPr>
        <w:autoSpaceDE w:val="0"/>
        <w:autoSpaceDN w:val="0"/>
        <w:adjustRightInd w:val="0"/>
        <w:spacing w:after="0" w:line="240" w:lineRule="auto"/>
        <w:rPr>
          <w:rFonts w:ascii="Times New Roman" w:eastAsia="MS Mincho" w:hAnsi="Times New Roman" w:cs="Times New Roman"/>
          <w:sz w:val="20"/>
          <w:szCs w:val="20"/>
          <w:lang w:eastAsia="ja-JP"/>
        </w:rPr>
      </w:pPr>
      <w:r w:rsidRPr="00D252C5">
        <w:rPr>
          <w:rFonts w:ascii="Times New Roman" w:eastAsia="MS Mincho" w:hAnsi="Times New Roman" w:cs="Times New Roman"/>
          <w:sz w:val="20"/>
          <w:szCs w:val="20"/>
          <w:lang w:eastAsia="ja-JP"/>
        </w:rPr>
        <w:t>wszystkie rozmiary są kompatybilne z cewnikiem prowadzącym 5 Fr</w:t>
      </w:r>
    </w:p>
    <w:p w:rsidR="00D252C5" w:rsidRPr="00D252C5" w:rsidRDefault="00D252C5" w:rsidP="00D252C5">
      <w:pPr>
        <w:numPr>
          <w:ilvl w:val="0"/>
          <w:numId w:val="7"/>
        </w:numPr>
        <w:autoSpaceDE w:val="0"/>
        <w:autoSpaceDN w:val="0"/>
        <w:adjustRightInd w:val="0"/>
        <w:spacing w:after="0" w:line="240" w:lineRule="auto"/>
        <w:rPr>
          <w:rFonts w:ascii="Times New Roman" w:eastAsia="MS Mincho" w:hAnsi="Times New Roman" w:cs="Times New Roman"/>
          <w:sz w:val="20"/>
          <w:szCs w:val="20"/>
          <w:lang w:eastAsia="ja-JP"/>
        </w:rPr>
      </w:pPr>
      <w:r w:rsidRPr="00D252C5">
        <w:rPr>
          <w:rFonts w:ascii="Times New Roman" w:eastAsia="MS Mincho" w:hAnsi="Times New Roman" w:cs="Times New Roman"/>
          <w:sz w:val="20"/>
          <w:szCs w:val="20"/>
          <w:lang w:eastAsia="ja-JP"/>
        </w:rPr>
        <w:t xml:space="preserve">możliwość zastosowania dwóch cewników balonowych w </w:t>
      </w:r>
      <w:proofErr w:type="spellStart"/>
      <w:r w:rsidRPr="00D252C5">
        <w:rPr>
          <w:rFonts w:ascii="Times New Roman" w:eastAsia="MS Mincho" w:hAnsi="Times New Roman" w:cs="Times New Roman"/>
          <w:sz w:val="20"/>
          <w:szCs w:val="20"/>
          <w:lang w:eastAsia="ja-JP"/>
        </w:rPr>
        <w:t>tech.kissing</w:t>
      </w:r>
      <w:proofErr w:type="spellEnd"/>
      <w:r w:rsidRPr="00D252C5">
        <w:rPr>
          <w:rFonts w:ascii="Times New Roman" w:eastAsia="MS Mincho" w:hAnsi="Times New Roman" w:cs="Times New Roman"/>
          <w:sz w:val="20"/>
          <w:szCs w:val="20"/>
          <w:lang w:eastAsia="ja-JP"/>
        </w:rPr>
        <w:br/>
        <w:t xml:space="preserve">z użyciem cewnika prowadzącego </w:t>
      </w:r>
      <w:smartTag w:uri="urn:schemas-microsoft-com:office:smarttags" w:element="metricconverter">
        <w:smartTagPr>
          <w:attr w:name="ProductID" w:val="6F"/>
        </w:smartTagPr>
        <w:r w:rsidRPr="00D252C5">
          <w:rPr>
            <w:rFonts w:ascii="Times New Roman" w:eastAsia="MS Mincho" w:hAnsi="Times New Roman" w:cs="Times New Roman"/>
            <w:sz w:val="20"/>
            <w:szCs w:val="20"/>
            <w:lang w:eastAsia="ja-JP"/>
          </w:rPr>
          <w:t>6F</w:t>
        </w:r>
      </w:smartTag>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D252C5" w:rsidRPr="00D252C5" w:rsidTr="0073789E">
        <w:tc>
          <w:tcPr>
            <w:tcW w:w="638"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lastRenderedPageBreak/>
              <w:t xml:space="preserve">5. </w:t>
            </w:r>
          </w:p>
        </w:tc>
        <w:tc>
          <w:tcPr>
            <w:tcW w:w="29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proofErr w:type="spellStart"/>
            <w:r w:rsidRPr="00D252C5">
              <w:rPr>
                <w:rFonts w:ascii="Times New Roman" w:eastAsia="Times New Roman" w:hAnsi="Times New Roman" w:cs="Times New Roman"/>
                <w:sz w:val="24"/>
                <w:szCs w:val="24"/>
                <w:lang w:eastAsia="pl-PL"/>
              </w:rPr>
              <w:t>Mikrocewnik</w:t>
            </w:r>
            <w:proofErr w:type="spellEnd"/>
            <w:r w:rsidRPr="00D252C5">
              <w:rPr>
                <w:rFonts w:ascii="Times New Roman" w:eastAsia="Times New Roman" w:hAnsi="Times New Roman" w:cs="Times New Roman"/>
                <w:sz w:val="24"/>
                <w:szCs w:val="24"/>
                <w:lang w:eastAsia="pl-PL"/>
              </w:rPr>
              <w:t xml:space="preserve"> obwodowy </w:t>
            </w:r>
            <w:proofErr w:type="spellStart"/>
            <w:r w:rsidRPr="00D252C5">
              <w:rPr>
                <w:rFonts w:ascii="Times New Roman" w:eastAsia="Times New Roman" w:hAnsi="Times New Roman" w:cs="Times New Roman"/>
                <w:sz w:val="24"/>
                <w:szCs w:val="24"/>
                <w:lang w:eastAsia="pl-PL"/>
              </w:rPr>
              <w:t>superselektywny</w:t>
            </w:r>
            <w:proofErr w:type="spellEnd"/>
          </w:p>
        </w:tc>
        <w:tc>
          <w:tcPr>
            <w:tcW w:w="12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 30 sztuk</w:t>
            </w:r>
          </w:p>
        </w:tc>
        <w:tc>
          <w:tcPr>
            <w:tcW w:w="129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98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559"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r>
    </w:tbl>
    <w:p w:rsidR="00D252C5" w:rsidRPr="00D252C5" w:rsidRDefault="00D252C5" w:rsidP="00D252C5">
      <w:pPr>
        <w:numPr>
          <w:ilvl w:val="0"/>
          <w:numId w:val="8"/>
        </w:numPr>
        <w:spacing w:after="0" w:line="240" w:lineRule="auto"/>
        <w:rPr>
          <w:rFonts w:ascii="Times New Roman" w:eastAsia="Times New Roman" w:hAnsi="Times New Roman" w:cs="Times New Roman"/>
          <w:sz w:val="20"/>
          <w:szCs w:val="20"/>
          <w:u w:val="single"/>
          <w:lang w:eastAsia="pl-PL"/>
        </w:rPr>
      </w:pPr>
      <w:r w:rsidRPr="00D252C5">
        <w:rPr>
          <w:rFonts w:ascii="Times New Roman" w:eastAsia="Times New Roman" w:hAnsi="Times New Roman" w:cs="Times New Roman"/>
          <w:sz w:val="20"/>
          <w:szCs w:val="20"/>
          <w:lang w:eastAsia="pl-PL"/>
        </w:rPr>
        <w:t>trójwarstwowa budowa ściany: wewnętrznie poliuretan PTFE, środkowo zbrojenie wolframowym oplotem, zewnętrznie poliester elastomer</w:t>
      </w:r>
    </w:p>
    <w:p w:rsidR="00D252C5" w:rsidRPr="00D252C5" w:rsidRDefault="00D252C5" w:rsidP="00D252C5">
      <w:pPr>
        <w:numPr>
          <w:ilvl w:val="0"/>
          <w:numId w:val="8"/>
        </w:numPr>
        <w:spacing w:after="0" w:line="240" w:lineRule="auto"/>
        <w:rPr>
          <w:rFonts w:ascii="Times New Roman" w:eastAsia="Times New Roman" w:hAnsi="Times New Roman" w:cs="Times New Roman"/>
          <w:sz w:val="20"/>
          <w:szCs w:val="20"/>
          <w:u w:val="single"/>
          <w:lang w:eastAsia="pl-PL"/>
        </w:rPr>
      </w:pPr>
      <w:r w:rsidRPr="00D252C5">
        <w:rPr>
          <w:rFonts w:ascii="Times New Roman" w:eastAsia="Times New Roman" w:hAnsi="Times New Roman" w:cs="Times New Roman"/>
          <w:sz w:val="20"/>
          <w:szCs w:val="20"/>
          <w:lang w:eastAsia="pl-PL"/>
        </w:rPr>
        <w:t>z powłoką hydrofilną</w:t>
      </w:r>
    </w:p>
    <w:p w:rsidR="00D252C5" w:rsidRPr="00D252C5" w:rsidRDefault="00D252C5" w:rsidP="00D252C5">
      <w:pPr>
        <w:numPr>
          <w:ilvl w:val="0"/>
          <w:numId w:val="8"/>
        </w:numPr>
        <w:spacing w:after="0" w:line="240" w:lineRule="auto"/>
        <w:rPr>
          <w:rFonts w:ascii="Times New Roman" w:eastAsia="Times New Roman" w:hAnsi="Times New Roman" w:cs="Times New Roman"/>
          <w:sz w:val="20"/>
          <w:szCs w:val="20"/>
          <w:u w:val="single"/>
          <w:lang w:eastAsia="pl-PL"/>
        </w:rPr>
      </w:pPr>
      <w:r w:rsidRPr="00D252C5">
        <w:rPr>
          <w:rFonts w:ascii="Times New Roman" w:eastAsia="Times New Roman" w:hAnsi="Times New Roman" w:cs="Times New Roman"/>
          <w:sz w:val="20"/>
          <w:szCs w:val="20"/>
          <w:lang w:eastAsia="pl-PL"/>
        </w:rPr>
        <w:t xml:space="preserve">wolframowy oplot w warstwie środkowej zmienia gęstość wraz z długością </w:t>
      </w:r>
      <w:proofErr w:type="spellStart"/>
      <w:r w:rsidRPr="00D252C5">
        <w:rPr>
          <w:rFonts w:ascii="Times New Roman" w:eastAsia="Times New Roman" w:hAnsi="Times New Roman" w:cs="Times New Roman"/>
          <w:sz w:val="20"/>
          <w:szCs w:val="20"/>
          <w:lang w:eastAsia="pl-PL"/>
        </w:rPr>
        <w:t>mikrocewnika</w:t>
      </w:r>
      <w:proofErr w:type="spellEnd"/>
      <w:r w:rsidRPr="00D252C5">
        <w:rPr>
          <w:rFonts w:ascii="Times New Roman" w:eastAsia="Times New Roman" w:hAnsi="Times New Roman" w:cs="Times New Roman"/>
          <w:sz w:val="20"/>
          <w:szCs w:val="20"/>
          <w:lang w:eastAsia="pl-PL"/>
        </w:rPr>
        <w:t>: zapewnia doskonałą kontrolę trakcji 1:1, dobrą nawigację i elastyczność części dystalnej na ostatnich 30 mm</w:t>
      </w:r>
    </w:p>
    <w:p w:rsidR="00D252C5" w:rsidRPr="00D252C5" w:rsidRDefault="00D252C5" w:rsidP="00D252C5">
      <w:pPr>
        <w:numPr>
          <w:ilvl w:val="0"/>
          <w:numId w:val="8"/>
        </w:numPr>
        <w:spacing w:after="0" w:line="240" w:lineRule="auto"/>
        <w:rPr>
          <w:rFonts w:ascii="Times New Roman" w:eastAsia="Times New Roman" w:hAnsi="Times New Roman" w:cs="Times New Roman"/>
          <w:sz w:val="20"/>
          <w:szCs w:val="20"/>
          <w:u w:val="single"/>
          <w:lang w:eastAsia="pl-PL"/>
        </w:rPr>
      </w:pPr>
      <w:r w:rsidRPr="00D252C5">
        <w:rPr>
          <w:rFonts w:ascii="Times New Roman" w:eastAsia="Times New Roman" w:hAnsi="Times New Roman" w:cs="Times New Roman"/>
          <w:sz w:val="20"/>
          <w:szCs w:val="20"/>
          <w:lang w:eastAsia="pl-PL"/>
        </w:rPr>
        <w:t xml:space="preserve">atraumatyczna, miękka końcówka na ostatnich 0.9 mm pozbawiona wolframowej spiralki, kształtowalna mandrylem </w:t>
      </w:r>
    </w:p>
    <w:p w:rsidR="00D252C5" w:rsidRPr="00D252C5" w:rsidRDefault="00D252C5" w:rsidP="00D252C5">
      <w:pPr>
        <w:numPr>
          <w:ilvl w:val="0"/>
          <w:numId w:val="8"/>
        </w:numPr>
        <w:spacing w:after="0" w:line="240" w:lineRule="auto"/>
        <w:rPr>
          <w:rFonts w:ascii="Times New Roman" w:eastAsia="Times New Roman" w:hAnsi="Times New Roman" w:cs="Times New Roman"/>
          <w:sz w:val="20"/>
          <w:szCs w:val="20"/>
          <w:u w:val="single"/>
          <w:lang w:eastAsia="pl-PL"/>
        </w:rPr>
      </w:pPr>
      <w:r w:rsidRPr="00D252C5">
        <w:rPr>
          <w:rFonts w:ascii="Times New Roman" w:eastAsia="Times New Roman" w:hAnsi="Times New Roman" w:cs="Times New Roman"/>
          <w:sz w:val="20"/>
          <w:szCs w:val="20"/>
          <w:lang w:eastAsia="pl-PL"/>
        </w:rPr>
        <w:t xml:space="preserve">bardzo dobry przepływ kontrastu przy dużych ciśnieniach (max. 750 - 900 psi) </w:t>
      </w:r>
      <w:r w:rsidRPr="00D252C5">
        <w:rPr>
          <w:rFonts w:ascii="Times New Roman" w:eastAsia="Times New Roman" w:hAnsi="Times New Roman" w:cs="Times New Roman"/>
          <w:sz w:val="20"/>
          <w:szCs w:val="20"/>
          <w:lang w:eastAsia="pl-PL"/>
        </w:rPr>
        <w:br/>
        <w:t>do 4,2 ml/</w:t>
      </w:r>
      <w:proofErr w:type="spellStart"/>
      <w:r w:rsidRPr="00D252C5">
        <w:rPr>
          <w:rFonts w:ascii="Times New Roman" w:eastAsia="Times New Roman" w:hAnsi="Times New Roman" w:cs="Times New Roman"/>
          <w:sz w:val="20"/>
          <w:szCs w:val="20"/>
          <w:lang w:eastAsia="pl-PL"/>
        </w:rPr>
        <w:t>sek</w:t>
      </w:r>
      <w:proofErr w:type="spellEnd"/>
    </w:p>
    <w:p w:rsidR="00D252C5" w:rsidRPr="00D252C5" w:rsidRDefault="00D252C5" w:rsidP="00D252C5">
      <w:pPr>
        <w:numPr>
          <w:ilvl w:val="0"/>
          <w:numId w:val="8"/>
        </w:numPr>
        <w:spacing w:after="0" w:line="240" w:lineRule="auto"/>
        <w:rPr>
          <w:rFonts w:ascii="Times New Roman" w:eastAsia="Times New Roman" w:hAnsi="Times New Roman" w:cs="Times New Roman"/>
          <w:sz w:val="20"/>
          <w:szCs w:val="20"/>
          <w:u w:val="single"/>
          <w:lang w:eastAsia="pl-PL"/>
        </w:rPr>
      </w:pPr>
      <w:r w:rsidRPr="00D252C5">
        <w:rPr>
          <w:rFonts w:ascii="Times New Roman" w:eastAsia="Times New Roman" w:hAnsi="Times New Roman" w:cs="Times New Roman"/>
          <w:sz w:val="20"/>
          <w:szCs w:val="20"/>
          <w:lang w:eastAsia="pl-PL"/>
        </w:rPr>
        <w:t xml:space="preserve">szeroka kompatybilność z wieloma środkami </w:t>
      </w:r>
      <w:proofErr w:type="spellStart"/>
      <w:r w:rsidRPr="00D252C5">
        <w:rPr>
          <w:rFonts w:ascii="Times New Roman" w:eastAsia="Times New Roman" w:hAnsi="Times New Roman" w:cs="Times New Roman"/>
          <w:sz w:val="20"/>
          <w:szCs w:val="20"/>
          <w:lang w:eastAsia="pl-PL"/>
        </w:rPr>
        <w:t>embolizacyjnymi</w:t>
      </w:r>
      <w:proofErr w:type="spellEnd"/>
      <w:r w:rsidRPr="00D252C5">
        <w:rPr>
          <w:rFonts w:ascii="Times New Roman" w:eastAsia="Times New Roman" w:hAnsi="Times New Roman" w:cs="Times New Roman"/>
          <w:sz w:val="20"/>
          <w:szCs w:val="20"/>
          <w:lang w:eastAsia="pl-PL"/>
        </w:rPr>
        <w:t xml:space="preserve">, </w:t>
      </w:r>
      <w:r w:rsidRPr="00D252C5">
        <w:rPr>
          <w:rFonts w:ascii="Times New Roman" w:eastAsia="Times New Roman" w:hAnsi="Times New Roman" w:cs="Times New Roman"/>
          <w:sz w:val="20"/>
          <w:szCs w:val="20"/>
          <w:lang w:eastAsia="pl-PL"/>
        </w:rPr>
        <w:br/>
      </w:r>
      <w:r w:rsidRPr="00D252C5">
        <w:rPr>
          <w:rFonts w:ascii="Times New Roman" w:eastAsia="Times New Roman" w:hAnsi="Times New Roman" w:cs="Times New Roman"/>
          <w:color w:val="000000"/>
          <w:sz w:val="20"/>
          <w:szCs w:val="20"/>
          <w:lang w:eastAsia="pl-PL"/>
        </w:rPr>
        <w:t xml:space="preserve">takimi jak: cząsteczki PVA, NBCA, etanol, </w:t>
      </w:r>
      <w:proofErr w:type="spellStart"/>
      <w:r w:rsidRPr="00D252C5">
        <w:rPr>
          <w:rFonts w:ascii="Times New Roman" w:eastAsia="Times New Roman" w:hAnsi="Times New Roman" w:cs="Times New Roman"/>
          <w:color w:val="000000"/>
          <w:sz w:val="20"/>
          <w:szCs w:val="20"/>
          <w:lang w:eastAsia="pl-PL"/>
        </w:rPr>
        <w:t>Lipiodol</w:t>
      </w:r>
      <w:proofErr w:type="spellEnd"/>
      <w:r w:rsidRPr="00D252C5">
        <w:rPr>
          <w:rFonts w:ascii="Times New Roman" w:eastAsia="Times New Roman" w:hAnsi="Times New Roman" w:cs="Times New Roman"/>
          <w:color w:val="000000"/>
          <w:sz w:val="20"/>
          <w:szCs w:val="20"/>
          <w:lang w:eastAsia="pl-PL"/>
        </w:rPr>
        <w:t xml:space="preserve">, </w:t>
      </w:r>
      <w:r w:rsidRPr="00D252C5">
        <w:rPr>
          <w:rFonts w:ascii="Times New Roman" w:eastAsia="Times New Roman" w:hAnsi="Times New Roman" w:cs="Times New Roman"/>
          <w:color w:val="000000"/>
          <w:sz w:val="20"/>
          <w:szCs w:val="20"/>
          <w:lang w:eastAsia="pl-PL"/>
        </w:rPr>
        <w:br/>
        <w:t xml:space="preserve">płynne środki </w:t>
      </w:r>
      <w:proofErr w:type="spellStart"/>
      <w:r w:rsidRPr="00D252C5">
        <w:rPr>
          <w:rFonts w:ascii="Times New Roman" w:eastAsia="Times New Roman" w:hAnsi="Times New Roman" w:cs="Times New Roman"/>
          <w:color w:val="000000"/>
          <w:sz w:val="20"/>
          <w:szCs w:val="20"/>
          <w:lang w:eastAsia="pl-PL"/>
        </w:rPr>
        <w:t>embolizacyjne</w:t>
      </w:r>
      <w:proofErr w:type="spellEnd"/>
      <w:r w:rsidRPr="00D252C5">
        <w:rPr>
          <w:rFonts w:ascii="Times New Roman" w:eastAsia="Times New Roman" w:hAnsi="Times New Roman" w:cs="Times New Roman"/>
          <w:color w:val="000000"/>
          <w:sz w:val="20"/>
          <w:szCs w:val="20"/>
          <w:lang w:eastAsia="pl-PL"/>
        </w:rPr>
        <w:t>, mikrosfery, różne środki kontrastowe oraz DMSO</w:t>
      </w:r>
    </w:p>
    <w:p w:rsidR="00D252C5" w:rsidRPr="00D252C5" w:rsidRDefault="00D252C5" w:rsidP="00D252C5">
      <w:pPr>
        <w:numPr>
          <w:ilvl w:val="0"/>
          <w:numId w:val="8"/>
        </w:numPr>
        <w:spacing w:after="0" w:line="240" w:lineRule="auto"/>
        <w:rPr>
          <w:rFonts w:ascii="Times New Roman" w:eastAsia="Times New Roman" w:hAnsi="Times New Roman" w:cs="Times New Roman"/>
          <w:sz w:val="20"/>
          <w:szCs w:val="20"/>
          <w:u w:val="single"/>
          <w:lang w:eastAsia="pl-PL"/>
        </w:rPr>
      </w:pPr>
      <w:r w:rsidRPr="00D252C5">
        <w:rPr>
          <w:rFonts w:ascii="Times New Roman" w:eastAsia="Times New Roman" w:hAnsi="Times New Roman" w:cs="Times New Roman"/>
          <w:sz w:val="20"/>
          <w:szCs w:val="20"/>
          <w:lang w:eastAsia="pl-PL"/>
        </w:rPr>
        <w:t>długości 110, 130, 150 cm</w:t>
      </w:r>
    </w:p>
    <w:p w:rsidR="00D252C5" w:rsidRPr="00D252C5" w:rsidRDefault="00D252C5" w:rsidP="00D252C5">
      <w:pPr>
        <w:numPr>
          <w:ilvl w:val="0"/>
          <w:numId w:val="8"/>
        </w:numPr>
        <w:spacing w:after="0" w:line="240" w:lineRule="auto"/>
        <w:rPr>
          <w:rFonts w:ascii="Times New Roman" w:eastAsia="Times New Roman" w:hAnsi="Times New Roman" w:cs="Times New Roman"/>
          <w:sz w:val="20"/>
          <w:szCs w:val="20"/>
          <w:u w:val="single"/>
          <w:lang w:eastAsia="pl-PL"/>
        </w:rPr>
      </w:pPr>
      <w:r w:rsidRPr="00D252C5">
        <w:rPr>
          <w:rFonts w:ascii="Times New Roman" w:eastAsia="Times New Roman" w:hAnsi="Times New Roman" w:cs="Times New Roman"/>
          <w:sz w:val="20"/>
          <w:szCs w:val="20"/>
          <w:lang w:eastAsia="pl-PL"/>
        </w:rPr>
        <w:t>duża średnica wewnętrzna:</w:t>
      </w:r>
      <w:r w:rsidRPr="00D252C5">
        <w:rPr>
          <w:rFonts w:ascii="Times New Roman" w:eastAsia="Times New Roman" w:hAnsi="Times New Roman" w:cs="Times New Roman"/>
          <w:sz w:val="20"/>
          <w:szCs w:val="20"/>
          <w:lang w:eastAsia="pl-PL"/>
        </w:rPr>
        <w:br/>
        <w:t>- 0,019” (0,49 mm) dla 2.0 Fr (kompatybilny z prowadnikiem 0,016”)</w:t>
      </w:r>
    </w:p>
    <w:p w:rsidR="00D252C5" w:rsidRPr="00D252C5" w:rsidRDefault="00D252C5" w:rsidP="00D252C5">
      <w:pPr>
        <w:spacing w:after="0" w:line="240" w:lineRule="auto"/>
        <w:ind w:left="720"/>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- 0,022” (0,57 mm) dla 2.4 Fr (kompatybilny z prowadnikiem 0,018”)</w:t>
      </w:r>
    </w:p>
    <w:p w:rsidR="00D252C5" w:rsidRPr="00D252C5" w:rsidRDefault="00D252C5" w:rsidP="00D252C5">
      <w:pPr>
        <w:spacing w:after="0" w:line="240" w:lineRule="auto"/>
        <w:ind w:left="720"/>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- 0,025” (0,65 mm) dla 2.7 Fr (kompatybilny z prowadnikiem 0,021”)</w:t>
      </w:r>
    </w:p>
    <w:p w:rsidR="00D252C5" w:rsidRPr="00D252C5" w:rsidRDefault="00D252C5" w:rsidP="00D252C5">
      <w:pPr>
        <w:spacing w:after="0" w:line="240" w:lineRule="auto"/>
        <w:ind w:left="720"/>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- 0,027” (0,70 mm) dla 2.8 Fr (kompatybilny z prowadnikiem 0,021”)    </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D252C5" w:rsidRPr="00D252C5" w:rsidTr="0073789E">
        <w:tc>
          <w:tcPr>
            <w:tcW w:w="638"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6.</w:t>
            </w:r>
          </w:p>
        </w:tc>
        <w:tc>
          <w:tcPr>
            <w:tcW w:w="29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Cewnik diagnostyczny  </w:t>
            </w:r>
          </w:p>
        </w:tc>
        <w:tc>
          <w:tcPr>
            <w:tcW w:w="12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 30 sztuk</w:t>
            </w:r>
          </w:p>
        </w:tc>
        <w:tc>
          <w:tcPr>
            <w:tcW w:w="129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98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559"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r>
    </w:tbl>
    <w:p w:rsidR="00D252C5" w:rsidRPr="00D252C5" w:rsidRDefault="00D252C5" w:rsidP="00D252C5">
      <w:pPr>
        <w:spacing w:after="0" w:line="240" w:lineRule="auto"/>
        <w:rPr>
          <w:rFonts w:ascii="Times New Roman" w:eastAsia="Times New Roman" w:hAnsi="Times New Roman" w:cs="Times New Roman"/>
          <w:sz w:val="20"/>
          <w:szCs w:val="20"/>
          <w:lang w:eastAsia="pl-PL"/>
        </w:rPr>
      </w:pPr>
      <w:r w:rsidRPr="00D252C5">
        <w:rPr>
          <w:rFonts w:ascii="Arial" w:eastAsia="Times New Roman" w:hAnsi="Arial" w:cs="Times New Roman"/>
          <w:sz w:val="20"/>
          <w:szCs w:val="20"/>
          <w:lang w:eastAsia="pl-PL"/>
        </w:rPr>
        <w:t xml:space="preserve">- </w:t>
      </w:r>
      <w:r w:rsidRPr="00D252C5">
        <w:rPr>
          <w:rFonts w:ascii="Times New Roman" w:eastAsia="Times New Roman" w:hAnsi="Times New Roman" w:cs="Times New Roman"/>
          <w:sz w:val="20"/>
          <w:szCs w:val="20"/>
          <w:lang w:eastAsia="pl-PL"/>
        </w:rPr>
        <w:t xml:space="preserve">średnica  4F,  </w:t>
      </w:r>
      <w:r w:rsidRPr="00D252C5">
        <w:rPr>
          <w:rFonts w:ascii="Times New Roman" w:eastAsia="Times New Roman" w:hAnsi="Times New Roman" w:cs="Times New Roman"/>
          <w:sz w:val="20"/>
          <w:szCs w:val="20"/>
          <w:lang w:eastAsia="pl-PL"/>
        </w:rPr>
        <w:br/>
        <w:t xml:space="preserve">   - zewnętrzna ściana zbudowana z nylonu i elastomeru, bardziej miękka, </w:t>
      </w:r>
      <w:r w:rsidRPr="00D252C5">
        <w:rPr>
          <w:rFonts w:ascii="Times New Roman" w:eastAsia="Times New Roman" w:hAnsi="Times New Roman" w:cs="Times New Roman"/>
          <w:sz w:val="20"/>
          <w:szCs w:val="20"/>
          <w:lang w:eastAsia="pl-PL"/>
        </w:rPr>
        <w:br/>
        <w:t xml:space="preserve">      a warstwa wewnętrzna z nylonu, sztywniejsza i twardsza</w:t>
      </w:r>
    </w:p>
    <w:p w:rsidR="00D252C5" w:rsidRPr="00D252C5" w:rsidRDefault="00D252C5" w:rsidP="00D252C5">
      <w:p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   - zbrojony podwójnym oplotem stalowym, przy czym gęstość oplotu zmienia się wraz z długością cewnika </w:t>
      </w:r>
    </w:p>
    <w:p w:rsidR="00D252C5" w:rsidRPr="00D252C5" w:rsidRDefault="00D252C5" w:rsidP="00D252C5">
      <w:p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 cewnik jest proksymalnie sztywniejszy, </w:t>
      </w:r>
      <w:proofErr w:type="spellStart"/>
      <w:r w:rsidRPr="00D252C5">
        <w:rPr>
          <w:rFonts w:ascii="Times New Roman" w:eastAsia="Times New Roman" w:hAnsi="Times New Roman" w:cs="Times New Roman"/>
          <w:sz w:val="20"/>
          <w:szCs w:val="20"/>
          <w:lang w:eastAsia="pl-PL"/>
        </w:rPr>
        <w:t>dystalnie</w:t>
      </w:r>
      <w:proofErr w:type="spellEnd"/>
      <w:r w:rsidRPr="00D252C5">
        <w:rPr>
          <w:rFonts w:ascii="Times New Roman" w:eastAsia="Times New Roman" w:hAnsi="Times New Roman" w:cs="Times New Roman"/>
          <w:sz w:val="20"/>
          <w:szCs w:val="20"/>
          <w:lang w:eastAsia="pl-PL"/>
        </w:rPr>
        <w:t xml:space="preserve"> bardziej elastyczny</w:t>
      </w:r>
    </w:p>
    <w:p w:rsidR="00D252C5" w:rsidRPr="00D252C5" w:rsidRDefault="00D252C5" w:rsidP="00D252C5">
      <w:p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   - zakończony 2 cm miękką, poliuretanową końcówką, atraumatyczną dla ściany naczynia</w:t>
      </w:r>
      <w:r w:rsidRPr="00D252C5">
        <w:rPr>
          <w:rFonts w:ascii="Times New Roman" w:eastAsia="Times New Roman" w:hAnsi="Times New Roman" w:cs="Times New Roman"/>
          <w:sz w:val="20"/>
          <w:szCs w:val="20"/>
          <w:lang w:eastAsia="pl-PL"/>
        </w:rPr>
        <w:br/>
        <w:t xml:space="preserve">   - przepływ kontrastu 15 ml/sek.</w:t>
      </w:r>
      <w:r w:rsidRPr="00D252C5">
        <w:rPr>
          <w:rFonts w:ascii="Times New Roman" w:eastAsia="Times New Roman" w:hAnsi="Times New Roman" w:cs="Times New Roman"/>
          <w:sz w:val="20"/>
          <w:szCs w:val="20"/>
          <w:lang w:eastAsia="pl-PL"/>
        </w:rPr>
        <w:br/>
        <w:t xml:space="preserve">   - odporność na wysokie ciśnienia przepływu kontrastu do 1200 psi</w:t>
      </w:r>
    </w:p>
    <w:p w:rsidR="00D252C5" w:rsidRPr="00D252C5" w:rsidRDefault="00D252C5" w:rsidP="00D252C5">
      <w:p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   - średnica wewnętrzna dla 4 F – 1,05 mm </w:t>
      </w:r>
    </w:p>
    <w:p w:rsidR="00D252C5" w:rsidRPr="00D252C5" w:rsidRDefault="00D252C5" w:rsidP="00D252C5">
      <w:pPr>
        <w:spacing w:after="0" w:line="240" w:lineRule="auto"/>
        <w:ind w:firstLine="150"/>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zakres długości 65, 90, 100 lub 110 cm</w:t>
      </w:r>
    </w:p>
    <w:p w:rsidR="00D252C5" w:rsidRPr="00D252C5" w:rsidRDefault="00D252C5" w:rsidP="00D252C5">
      <w:pPr>
        <w:spacing w:after="0" w:line="240" w:lineRule="auto"/>
        <w:ind w:firstLine="150"/>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 duży wybór krzywizn łącznie z dedykowanymi krzywiznami z dostępu </w:t>
      </w:r>
      <w:r w:rsidRPr="00D252C5">
        <w:rPr>
          <w:rFonts w:ascii="Times New Roman" w:eastAsia="Times New Roman" w:hAnsi="Times New Roman" w:cs="Times New Roman"/>
          <w:sz w:val="20"/>
          <w:szCs w:val="20"/>
          <w:lang w:eastAsia="pl-PL"/>
        </w:rPr>
        <w:br/>
        <w:t xml:space="preserve">    promieniowego, typu TIG, TIG II oraz BLK</w:t>
      </w:r>
    </w:p>
    <w:p w:rsidR="00D252C5" w:rsidRPr="00D252C5" w:rsidRDefault="00D252C5" w:rsidP="00D252C5">
      <w:pPr>
        <w:spacing w:after="0" w:line="240" w:lineRule="auto"/>
        <w:ind w:firstLine="150"/>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 możliwość wykonania jednym cewnikiem diagnostyki prawej i lewej tętnicy </w:t>
      </w:r>
      <w:r w:rsidRPr="00D252C5">
        <w:rPr>
          <w:rFonts w:ascii="Times New Roman" w:eastAsia="Times New Roman" w:hAnsi="Times New Roman" w:cs="Times New Roman"/>
          <w:sz w:val="20"/>
          <w:szCs w:val="20"/>
          <w:lang w:eastAsia="pl-PL"/>
        </w:rPr>
        <w:br/>
        <w:t xml:space="preserve">     wieńcowej przez prawy lub lewy dostęp promieniowy</w:t>
      </w:r>
    </w:p>
    <w:p w:rsidR="00D252C5" w:rsidRPr="00D252C5" w:rsidRDefault="00D252C5" w:rsidP="00D252C5">
      <w:pPr>
        <w:spacing w:after="0" w:line="240" w:lineRule="auto"/>
        <w:ind w:firstLine="150"/>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wymagane są krzywizny do cewnikowania by-passów</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D252C5" w:rsidRPr="00D252C5" w:rsidTr="0073789E">
        <w:tc>
          <w:tcPr>
            <w:tcW w:w="638"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7.</w:t>
            </w:r>
          </w:p>
        </w:tc>
        <w:tc>
          <w:tcPr>
            <w:tcW w:w="29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Cewnik diagnostyczny  </w:t>
            </w:r>
          </w:p>
        </w:tc>
        <w:tc>
          <w:tcPr>
            <w:tcW w:w="12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  50 sztuk</w:t>
            </w:r>
          </w:p>
        </w:tc>
        <w:tc>
          <w:tcPr>
            <w:tcW w:w="129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98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559"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r>
    </w:tbl>
    <w:p w:rsidR="00D252C5" w:rsidRPr="00D252C5" w:rsidRDefault="00D252C5" w:rsidP="00D252C5">
      <w:pPr>
        <w:spacing w:after="0"/>
        <w:contextualSpacing/>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lastRenderedPageBreak/>
        <w:t xml:space="preserve">- zakres średnic 4, 5 oraz </w:t>
      </w:r>
      <w:smartTag w:uri="urn:schemas-microsoft-com:office:smarttags" w:element="metricconverter">
        <w:smartTagPr>
          <w:attr w:name="ProductID" w:val="6F"/>
        </w:smartTagPr>
        <w:r w:rsidRPr="00D252C5">
          <w:rPr>
            <w:rFonts w:ascii="Times New Roman" w:eastAsia="Times New Roman" w:hAnsi="Times New Roman" w:cs="Times New Roman"/>
            <w:sz w:val="20"/>
            <w:szCs w:val="20"/>
            <w:lang w:eastAsia="pl-PL"/>
          </w:rPr>
          <w:t>6F</w:t>
        </w:r>
      </w:smartTag>
      <w:r w:rsidRPr="00D252C5">
        <w:rPr>
          <w:rFonts w:ascii="Times New Roman" w:eastAsia="Times New Roman" w:hAnsi="Times New Roman" w:cs="Times New Roman"/>
          <w:sz w:val="20"/>
          <w:szCs w:val="20"/>
          <w:lang w:eastAsia="pl-PL"/>
        </w:rPr>
        <w:t xml:space="preserve">,  </w:t>
      </w:r>
      <w:r w:rsidRPr="00D252C5">
        <w:rPr>
          <w:rFonts w:ascii="Times New Roman" w:eastAsia="Times New Roman" w:hAnsi="Times New Roman" w:cs="Times New Roman"/>
          <w:sz w:val="20"/>
          <w:szCs w:val="20"/>
          <w:lang w:eastAsia="pl-PL"/>
        </w:rPr>
        <w:br/>
        <w:t xml:space="preserve">   - Dwuwarstwowa ściana poliuretanowa z PTFE: </w:t>
      </w:r>
      <w:r w:rsidRPr="00D252C5">
        <w:rPr>
          <w:rFonts w:ascii="Times New Roman" w:eastAsia="Times New Roman" w:hAnsi="Times New Roman" w:cs="Times New Roman"/>
          <w:sz w:val="20"/>
          <w:szCs w:val="20"/>
          <w:lang w:eastAsia="pl-PL"/>
        </w:rPr>
        <w:br/>
        <w:t xml:space="preserve">      przy czym warstwa zewnętrzna bardziej miękka, </w:t>
      </w:r>
      <w:r w:rsidRPr="00D252C5">
        <w:rPr>
          <w:rFonts w:ascii="Times New Roman" w:eastAsia="Times New Roman" w:hAnsi="Times New Roman" w:cs="Times New Roman"/>
          <w:sz w:val="20"/>
          <w:szCs w:val="20"/>
          <w:lang w:eastAsia="pl-PL"/>
        </w:rPr>
        <w:br/>
        <w:t xml:space="preserve">      a warstwa wewnętrzna zbudowana dodatkowo wzbogacona nylonem - </w:t>
      </w:r>
      <w:r w:rsidRPr="00D252C5">
        <w:rPr>
          <w:rFonts w:ascii="Times New Roman" w:eastAsia="Times New Roman" w:hAnsi="Times New Roman" w:cs="Times New Roman"/>
          <w:sz w:val="20"/>
          <w:szCs w:val="20"/>
          <w:lang w:eastAsia="pl-PL"/>
        </w:rPr>
        <w:br/>
        <w:t xml:space="preserve">      sztywniejsza i twardsza</w:t>
      </w:r>
    </w:p>
    <w:p w:rsidR="00D252C5" w:rsidRPr="00D252C5" w:rsidRDefault="00D252C5" w:rsidP="00D252C5">
      <w:pPr>
        <w:spacing w:after="0"/>
        <w:contextualSpacing/>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przepływ kontrastu 4- 22 ml/sek., odporność na wysokie ciśnienia przepływu kontrastu do 1000 psi</w:t>
      </w:r>
    </w:p>
    <w:p w:rsidR="00D252C5" w:rsidRPr="00D252C5" w:rsidRDefault="00D252C5" w:rsidP="00D252C5">
      <w:pPr>
        <w:spacing w:after="0"/>
        <w:contextualSpacing/>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 zbrojony podwójnym oplotem stalowym, dystalne </w:t>
      </w:r>
      <w:smartTag w:uri="urn:schemas-microsoft-com:office:smarttags" w:element="metricconverter">
        <w:smartTagPr>
          <w:attr w:name="ProductID" w:val="2 cm"/>
        </w:smartTagPr>
        <w:r w:rsidRPr="00D252C5">
          <w:rPr>
            <w:rFonts w:ascii="Times New Roman" w:eastAsia="Times New Roman" w:hAnsi="Times New Roman" w:cs="Times New Roman"/>
            <w:sz w:val="20"/>
            <w:szCs w:val="20"/>
            <w:lang w:eastAsia="pl-PL"/>
          </w:rPr>
          <w:t>2 cm</w:t>
        </w:r>
      </w:smartTag>
      <w:r w:rsidRPr="00D252C5">
        <w:rPr>
          <w:rFonts w:ascii="Times New Roman" w:eastAsia="Times New Roman" w:hAnsi="Times New Roman" w:cs="Times New Roman"/>
          <w:sz w:val="20"/>
          <w:szCs w:val="20"/>
          <w:lang w:eastAsia="pl-PL"/>
        </w:rPr>
        <w:t xml:space="preserve"> bez zbrojenia siateczką z miękką końcówką, atraumatyczną dla ściany naczynia</w:t>
      </w:r>
    </w:p>
    <w:p w:rsidR="00D252C5" w:rsidRPr="00D252C5" w:rsidRDefault="00D252C5" w:rsidP="00D252C5">
      <w:pPr>
        <w:spacing w:after="0"/>
        <w:contextualSpacing/>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 średnice wewnętrzne 4 F, 5 F, 6 F </w:t>
      </w:r>
    </w:p>
    <w:p w:rsidR="00D252C5" w:rsidRPr="00D252C5" w:rsidRDefault="00D252C5" w:rsidP="00D252C5">
      <w:pPr>
        <w:spacing w:after="0"/>
        <w:contextualSpacing/>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 zakres długości 65, 80, 90, 100 lub </w:t>
      </w:r>
      <w:smartTag w:uri="urn:schemas-microsoft-com:office:smarttags" w:element="metricconverter">
        <w:smartTagPr>
          <w:attr w:name="ProductID" w:val="110 cm"/>
        </w:smartTagPr>
        <w:r w:rsidRPr="00D252C5">
          <w:rPr>
            <w:rFonts w:ascii="Times New Roman" w:eastAsia="Times New Roman" w:hAnsi="Times New Roman" w:cs="Times New Roman"/>
            <w:sz w:val="20"/>
            <w:szCs w:val="20"/>
            <w:lang w:eastAsia="pl-PL"/>
          </w:rPr>
          <w:t>110 cm</w:t>
        </w:r>
      </w:smartTag>
    </w:p>
    <w:p w:rsidR="00D252C5" w:rsidRPr="00D252C5" w:rsidRDefault="00D252C5" w:rsidP="00D252C5">
      <w:pPr>
        <w:spacing w:after="0"/>
        <w:contextualSpacing/>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 duży wybór krzywizn łącznie z dedykowanymi krzywiznami z dostępu </w:t>
      </w:r>
      <w:r w:rsidRPr="00D252C5">
        <w:rPr>
          <w:rFonts w:ascii="Times New Roman" w:eastAsia="Times New Roman" w:hAnsi="Times New Roman" w:cs="Times New Roman"/>
          <w:sz w:val="20"/>
          <w:szCs w:val="20"/>
          <w:lang w:eastAsia="pl-PL"/>
        </w:rPr>
        <w:br/>
        <w:t xml:space="preserve">    promieniowego, typu TIG, TIG II oraz BLK</w:t>
      </w:r>
    </w:p>
    <w:p w:rsidR="00D252C5" w:rsidRPr="00D252C5" w:rsidRDefault="00D252C5" w:rsidP="00D252C5">
      <w:pPr>
        <w:spacing w:after="0"/>
        <w:contextualSpacing/>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 możliwość wykonania jednym cewnikiem diagnostyki prawej i lewej tętnicy </w:t>
      </w:r>
      <w:r w:rsidRPr="00D252C5">
        <w:rPr>
          <w:rFonts w:ascii="Times New Roman" w:eastAsia="Times New Roman" w:hAnsi="Times New Roman" w:cs="Times New Roman"/>
          <w:sz w:val="20"/>
          <w:szCs w:val="20"/>
          <w:lang w:eastAsia="pl-PL"/>
        </w:rPr>
        <w:br/>
        <w:t xml:space="preserve">     wieńcowej przez prawy lub lewy dostęp promieniowy</w:t>
      </w:r>
    </w:p>
    <w:p w:rsidR="00D252C5" w:rsidRPr="00D252C5" w:rsidRDefault="00D252C5" w:rsidP="00D252C5">
      <w:p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krzywizny do cewnikowania by-passów</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D252C5" w:rsidRPr="00D252C5" w:rsidTr="0073789E">
        <w:tc>
          <w:tcPr>
            <w:tcW w:w="638"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8.</w:t>
            </w:r>
          </w:p>
        </w:tc>
        <w:tc>
          <w:tcPr>
            <w:tcW w:w="29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contextualSpacing/>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Zestaw do nakłucia tętnicy promieniowej 5FR z cienką koszulką hydrofilną kompatybilny z cewnikiem prowadzącym 6FR (6/7FR lub 4/5 FR)</w:t>
            </w:r>
          </w:p>
          <w:p w:rsidR="00D252C5" w:rsidRPr="00D252C5" w:rsidRDefault="00D252C5" w:rsidP="00D252C5">
            <w:pPr>
              <w:spacing w:after="0" w:line="240" w:lineRule="auto"/>
              <w:contextualSpacing/>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Koszulka  10 cm lub 16 cm</w:t>
            </w:r>
          </w:p>
        </w:tc>
        <w:tc>
          <w:tcPr>
            <w:tcW w:w="12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  20 sztuk</w:t>
            </w:r>
          </w:p>
        </w:tc>
        <w:tc>
          <w:tcPr>
            <w:tcW w:w="129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98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559"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r>
    </w:tbl>
    <w:p w:rsidR="00D252C5" w:rsidRPr="00D252C5" w:rsidRDefault="00D252C5" w:rsidP="00D252C5">
      <w:pPr>
        <w:numPr>
          <w:ilvl w:val="0"/>
          <w:numId w:val="9"/>
        </w:numPr>
        <w:spacing w:after="0" w:line="240" w:lineRule="auto"/>
        <w:rPr>
          <w:rFonts w:ascii="Times New Roman" w:eastAsia="Times New Roman" w:hAnsi="Times New Roman" w:cs="Times New Roman"/>
          <w:b/>
          <w:sz w:val="20"/>
          <w:szCs w:val="20"/>
          <w:lang w:eastAsia="pl-PL"/>
        </w:rPr>
      </w:pPr>
      <w:r w:rsidRPr="00D252C5">
        <w:rPr>
          <w:rFonts w:ascii="Times New Roman" w:eastAsia="Times New Roman" w:hAnsi="Times New Roman" w:cs="Times New Roman"/>
          <w:sz w:val="20"/>
          <w:szCs w:val="20"/>
          <w:lang w:eastAsia="pl-PL"/>
        </w:rPr>
        <w:t xml:space="preserve">Zestaw z koszulką hydrofilną o długości </w:t>
      </w:r>
      <w:r w:rsidRPr="00D252C5">
        <w:rPr>
          <w:rFonts w:ascii="Times New Roman" w:eastAsia="Times New Roman" w:hAnsi="Times New Roman" w:cs="Times New Roman"/>
          <w:b/>
          <w:sz w:val="20"/>
          <w:szCs w:val="20"/>
          <w:lang w:eastAsia="pl-PL"/>
        </w:rPr>
        <w:t>10 cm lub 16 cm</w:t>
      </w:r>
    </w:p>
    <w:p w:rsidR="00D252C5" w:rsidRPr="00D252C5" w:rsidRDefault="00D252C5" w:rsidP="00D252C5">
      <w:pPr>
        <w:numPr>
          <w:ilvl w:val="0"/>
          <w:numId w:val="9"/>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W zestawie prowadnik 45 cm lub 80 cm o średnicy 0,021” lub 0,025”</w:t>
      </w:r>
      <w:r w:rsidRPr="00D252C5">
        <w:rPr>
          <w:rFonts w:ascii="Times New Roman" w:eastAsia="Times New Roman" w:hAnsi="Times New Roman" w:cs="Times New Roman"/>
          <w:sz w:val="20"/>
          <w:szCs w:val="20"/>
          <w:lang w:eastAsia="pl-PL"/>
        </w:rPr>
        <w:br/>
        <w:t xml:space="preserve">      oraz igłą 20G lub 21G</w:t>
      </w:r>
    </w:p>
    <w:p w:rsidR="00D252C5" w:rsidRPr="00D252C5" w:rsidRDefault="00D252C5" w:rsidP="00D252C5">
      <w:pPr>
        <w:numPr>
          <w:ilvl w:val="0"/>
          <w:numId w:val="9"/>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Średnica zewnętrzna koszulki 5 Fr  ( 2,46 mm)</w:t>
      </w:r>
    </w:p>
    <w:p w:rsidR="00D252C5" w:rsidRPr="00D252C5" w:rsidRDefault="00D252C5" w:rsidP="00D252C5">
      <w:pPr>
        <w:numPr>
          <w:ilvl w:val="0"/>
          <w:numId w:val="9"/>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Średnica wewnętrzna koszulki 6 Fr ( 2,22 mm)</w:t>
      </w:r>
    </w:p>
    <w:p w:rsidR="00D252C5" w:rsidRPr="00D252C5" w:rsidRDefault="00D252C5" w:rsidP="00D252C5">
      <w:pPr>
        <w:numPr>
          <w:ilvl w:val="0"/>
          <w:numId w:val="9"/>
        </w:numPr>
        <w:spacing w:after="0" w:line="240" w:lineRule="auto"/>
        <w:rPr>
          <w:rFonts w:ascii="Times New Roman" w:eastAsia="Times New Roman" w:hAnsi="Times New Roman" w:cs="Times New Roman"/>
          <w:b/>
          <w:sz w:val="20"/>
          <w:szCs w:val="20"/>
          <w:lang w:eastAsia="pl-PL"/>
        </w:rPr>
      </w:pPr>
      <w:r w:rsidRPr="00D252C5">
        <w:rPr>
          <w:rFonts w:ascii="Times New Roman" w:eastAsia="Times New Roman" w:hAnsi="Times New Roman" w:cs="Times New Roman"/>
          <w:sz w:val="20"/>
          <w:szCs w:val="20"/>
          <w:lang w:eastAsia="pl-PL"/>
        </w:rPr>
        <w:t>Grubość ścianki koszulki 0,12 mm</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D252C5" w:rsidRPr="00D252C5" w:rsidTr="0073789E">
        <w:tc>
          <w:tcPr>
            <w:tcW w:w="638"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9.</w:t>
            </w:r>
          </w:p>
        </w:tc>
        <w:tc>
          <w:tcPr>
            <w:tcW w:w="29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contextualSpacing/>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Zestaw </w:t>
            </w:r>
            <w:proofErr w:type="spellStart"/>
            <w:r w:rsidRPr="00D252C5">
              <w:rPr>
                <w:rFonts w:ascii="Times New Roman" w:eastAsia="Times New Roman" w:hAnsi="Times New Roman" w:cs="Times New Roman"/>
                <w:sz w:val="24"/>
                <w:szCs w:val="24"/>
                <w:lang w:eastAsia="pl-PL"/>
              </w:rPr>
              <w:t>transradialny</w:t>
            </w:r>
            <w:proofErr w:type="spellEnd"/>
            <w:r w:rsidRPr="00D252C5">
              <w:rPr>
                <w:rFonts w:ascii="Times New Roman" w:eastAsia="Times New Roman" w:hAnsi="Times New Roman" w:cs="Times New Roman"/>
                <w:sz w:val="24"/>
                <w:szCs w:val="24"/>
                <w:lang w:eastAsia="pl-PL"/>
              </w:rPr>
              <w:t xml:space="preserve"> </w:t>
            </w:r>
          </w:p>
          <w:p w:rsidR="00D252C5" w:rsidRPr="00D252C5" w:rsidRDefault="00D252C5" w:rsidP="00D252C5">
            <w:pPr>
              <w:spacing w:after="0" w:line="240" w:lineRule="auto"/>
              <w:contextualSpacing/>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(w zestawie koszulka, </w:t>
            </w:r>
            <w:proofErr w:type="spellStart"/>
            <w:r w:rsidRPr="00D252C5">
              <w:rPr>
                <w:rFonts w:ascii="Times New Roman" w:eastAsia="Times New Roman" w:hAnsi="Times New Roman" w:cs="Times New Roman"/>
                <w:sz w:val="24"/>
                <w:szCs w:val="24"/>
                <w:lang w:eastAsia="pl-PL"/>
              </w:rPr>
              <w:t>miniprowadnik</w:t>
            </w:r>
            <w:proofErr w:type="spellEnd"/>
            <w:r w:rsidRPr="00D252C5">
              <w:rPr>
                <w:rFonts w:ascii="Times New Roman" w:eastAsia="Times New Roman" w:hAnsi="Times New Roman" w:cs="Times New Roman"/>
                <w:sz w:val="24"/>
                <w:szCs w:val="24"/>
                <w:lang w:eastAsia="pl-PL"/>
              </w:rPr>
              <w:t>, igła)</w:t>
            </w:r>
          </w:p>
        </w:tc>
        <w:tc>
          <w:tcPr>
            <w:tcW w:w="12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  10 sztuk</w:t>
            </w:r>
          </w:p>
        </w:tc>
        <w:tc>
          <w:tcPr>
            <w:tcW w:w="129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98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559"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r>
    </w:tbl>
    <w:p w:rsidR="00D252C5" w:rsidRPr="00D252C5" w:rsidRDefault="00D252C5" w:rsidP="00D252C5">
      <w:pPr>
        <w:numPr>
          <w:ilvl w:val="0"/>
          <w:numId w:val="10"/>
        </w:numPr>
        <w:spacing w:after="0" w:line="240" w:lineRule="auto"/>
        <w:rPr>
          <w:rFonts w:ascii="Times New Roman" w:eastAsia="Times New Roman" w:hAnsi="Times New Roman" w:cs="Times New Roman"/>
          <w:sz w:val="20"/>
          <w:szCs w:val="20"/>
          <w:u w:val="single"/>
          <w:lang w:eastAsia="pl-PL"/>
        </w:rPr>
      </w:pPr>
      <w:r w:rsidRPr="00D252C5">
        <w:rPr>
          <w:rFonts w:ascii="Times New Roman" w:eastAsia="Times New Roman" w:hAnsi="Times New Roman" w:cs="Times New Roman"/>
          <w:sz w:val="20"/>
          <w:szCs w:val="20"/>
          <w:lang w:eastAsia="pl-PL"/>
        </w:rPr>
        <w:t>krótka koszulka wykonana z ETFE</w:t>
      </w:r>
    </w:p>
    <w:p w:rsidR="00D252C5" w:rsidRPr="00D252C5" w:rsidRDefault="00D252C5" w:rsidP="00D252C5">
      <w:pPr>
        <w:numPr>
          <w:ilvl w:val="0"/>
          <w:numId w:val="10"/>
        </w:numPr>
        <w:spacing w:after="0" w:line="240" w:lineRule="auto"/>
        <w:rPr>
          <w:rFonts w:ascii="Times New Roman" w:eastAsia="Times New Roman" w:hAnsi="Times New Roman" w:cs="Times New Roman"/>
          <w:sz w:val="20"/>
          <w:szCs w:val="20"/>
          <w:u w:val="single"/>
          <w:lang w:eastAsia="pl-PL"/>
        </w:rPr>
      </w:pPr>
      <w:r w:rsidRPr="00D252C5">
        <w:rPr>
          <w:rFonts w:ascii="Times New Roman" w:eastAsia="Times New Roman" w:hAnsi="Times New Roman" w:cs="Times New Roman"/>
          <w:sz w:val="20"/>
          <w:szCs w:val="20"/>
          <w:lang w:eastAsia="pl-PL"/>
        </w:rPr>
        <w:t xml:space="preserve">średnice 4 – 6 Fr, długość </w:t>
      </w:r>
      <w:smartTag w:uri="urn:schemas-microsoft-com:office:smarttags" w:element="metricconverter">
        <w:smartTagPr>
          <w:attr w:name="ProductID" w:val="7 cm"/>
        </w:smartTagPr>
        <w:r w:rsidRPr="00D252C5">
          <w:rPr>
            <w:rFonts w:ascii="Times New Roman" w:eastAsia="Times New Roman" w:hAnsi="Times New Roman" w:cs="Times New Roman"/>
            <w:sz w:val="20"/>
            <w:szCs w:val="20"/>
            <w:lang w:eastAsia="pl-PL"/>
          </w:rPr>
          <w:t>7 cm</w:t>
        </w:r>
      </w:smartTag>
      <w:r w:rsidRPr="00D252C5">
        <w:rPr>
          <w:rFonts w:ascii="Times New Roman" w:eastAsia="Times New Roman" w:hAnsi="Times New Roman" w:cs="Times New Roman"/>
          <w:sz w:val="20"/>
          <w:szCs w:val="20"/>
          <w:lang w:eastAsia="pl-PL"/>
        </w:rPr>
        <w:t xml:space="preserve"> lub </w:t>
      </w:r>
      <w:smartTag w:uri="urn:schemas-microsoft-com:office:smarttags" w:element="metricconverter">
        <w:smartTagPr>
          <w:attr w:name="ProductID" w:val="10 cm"/>
        </w:smartTagPr>
        <w:r w:rsidRPr="00D252C5">
          <w:rPr>
            <w:rFonts w:ascii="Times New Roman" w:eastAsia="Times New Roman" w:hAnsi="Times New Roman" w:cs="Times New Roman"/>
            <w:sz w:val="20"/>
            <w:szCs w:val="20"/>
            <w:lang w:eastAsia="pl-PL"/>
          </w:rPr>
          <w:t>10 cm</w:t>
        </w:r>
      </w:smartTag>
    </w:p>
    <w:p w:rsidR="00D252C5" w:rsidRPr="00D252C5" w:rsidRDefault="00D252C5" w:rsidP="00D252C5">
      <w:pPr>
        <w:numPr>
          <w:ilvl w:val="0"/>
          <w:numId w:val="10"/>
        </w:numPr>
        <w:spacing w:after="0" w:line="240" w:lineRule="auto"/>
        <w:rPr>
          <w:rFonts w:ascii="Times New Roman" w:eastAsia="Times New Roman" w:hAnsi="Times New Roman" w:cs="Times New Roman"/>
          <w:sz w:val="20"/>
          <w:szCs w:val="20"/>
          <w:u w:val="single"/>
          <w:lang w:eastAsia="pl-PL"/>
        </w:rPr>
      </w:pPr>
      <w:r w:rsidRPr="00D252C5">
        <w:rPr>
          <w:rFonts w:ascii="Times New Roman" w:eastAsia="Times New Roman" w:hAnsi="Times New Roman" w:cs="Times New Roman"/>
          <w:sz w:val="20"/>
          <w:szCs w:val="20"/>
          <w:lang w:eastAsia="pl-PL"/>
        </w:rPr>
        <w:t xml:space="preserve">w zestawie </w:t>
      </w:r>
      <w:proofErr w:type="spellStart"/>
      <w:r w:rsidRPr="00D252C5">
        <w:rPr>
          <w:rFonts w:ascii="Times New Roman" w:eastAsia="Times New Roman" w:hAnsi="Times New Roman" w:cs="Times New Roman"/>
          <w:sz w:val="20"/>
          <w:szCs w:val="20"/>
          <w:lang w:eastAsia="pl-PL"/>
        </w:rPr>
        <w:t>miniprowadnik</w:t>
      </w:r>
      <w:proofErr w:type="spellEnd"/>
      <w:r w:rsidRPr="00D252C5">
        <w:rPr>
          <w:rFonts w:ascii="Times New Roman" w:eastAsia="Times New Roman" w:hAnsi="Times New Roman" w:cs="Times New Roman"/>
          <w:sz w:val="20"/>
          <w:szCs w:val="20"/>
          <w:lang w:eastAsia="pl-PL"/>
        </w:rPr>
        <w:t xml:space="preserve"> </w:t>
      </w:r>
      <w:smartTag w:uri="urn:schemas-microsoft-com:office:smarttags" w:element="metricconverter">
        <w:smartTagPr>
          <w:attr w:name="ProductID" w:val="0,025”"/>
        </w:smartTagPr>
        <w:r w:rsidRPr="00D252C5">
          <w:rPr>
            <w:rFonts w:ascii="Times New Roman" w:eastAsia="Times New Roman" w:hAnsi="Times New Roman" w:cs="Times New Roman"/>
            <w:sz w:val="20"/>
            <w:szCs w:val="20"/>
            <w:lang w:eastAsia="pl-PL"/>
          </w:rPr>
          <w:t>0,025”</w:t>
        </w:r>
      </w:smartTag>
      <w:r w:rsidRPr="00D252C5">
        <w:rPr>
          <w:rFonts w:ascii="Times New Roman" w:eastAsia="Times New Roman" w:hAnsi="Times New Roman" w:cs="Times New Roman"/>
          <w:sz w:val="20"/>
          <w:szCs w:val="20"/>
          <w:lang w:eastAsia="pl-PL"/>
        </w:rPr>
        <w:t xml:space="preserve">, 0,021” lub </w:t>
      </w:r>
      <w:smartTag w:uri="urn:schemas-microsoft-com:office:smarttags" w:element="metricconverter">
        <w:smartTagPr>
          <w:attr w:name="ProductID" w:val="0,018”"/>
        </w:smartTagPr>
        <w:r w:rsidRPr="00D252C5">
          <w:rPr>
            <w:rFonts w:ascii="Times New Roman" w:eastAsia="Times New Roman" w:hAnsi="Times New Roman" w:cs="Times New Roman"/>
            <w:sz w:val="20"/>
            <w:szCs w:val="20"/>
            <w:lang w:eastAsia="pl-PL"/>
          </w:rPr>
          <w:t>0,018”</w:t>
        </w:r>
      </w:smartTag>
      <w:r w:rsidRPr="00D252C5">
        <w:rPr>
          <w:rFonts w:ascii="Times New Roman" w:eastAsia="Times New Roman" w:hAnsi="Times New Roman" w:cs="Times New Roman"/>
          <w:sz w:val="20"/>
          <w:szCs w:val="20"/>
          <w:lang w:eastAsia="pl-PL"/>
        </w:rPr>
        <w:t xml:space="preserve">  o długości </w:t>
      </w:r>
      <w:smartTag w:uri="urn:schemas-microsoft-com:office:smarttags" w:element="metricconverter">
        <w:smartTagPr>
          <w:attr w:name="ProductID" w:val="45 cm"/>
        </w:smartTagPr>
        <w:r w:rsidRPr="00D252C5">
          <w:rPr>
            <w:rFonts w:ascii="Times New Roman" w:eastAsia="Times New Roman" w:hAnsi="Times New Roman" w:cs="Times New Roman"/>
            <w:sz w:val="20"/>
            <w:szCs w:val="20"/>
            <w:lang w:eastAsia="pl-PL"/>
          </w:rPr>
          <w:t>45 cm</w:t>
        </w:r>
      </w:smartTag>
      <w:r w:rsidRPr="00D252C5">
        <w:rPr>
          <w:rFonts w:ascii="Times New Roman" w:eastAsia="Times New Roman" w:hAnsi="Times New Roman" w:cs="Times New Roman"/>
          <w:sz w:val="20"/>
          <w:szCs w:val="20"/>
          <w:lang w:eastAsia="pl-PL"/>
        </w:rPr>
        <w:t xml:space="preserve"> z prostą końcówką</w:t>
      </w:r>
    </w:p>
    <w:p w:rsidR="00D252C5" w:rsidRPr="00D252C5" w:rsidRDefault="00D252C5" w:rsidP="00D252C5">
      <w:pPr>
        <w:numPr>
          <w:ilvl w:val="0"/>
          <w:numId w:val="10"/>
        </w:numPr>
        <w:spacing w:after="0" w:line="240" w:lineRule="auto"/>
        <w:rPr>
          <w:rFonts w:ascii="Times New Roman" w:eastAsia="Times New Roman" w:hAnsi="Times New Roman" w:cs="Times New Roman"/>
          <w:color w:val="000000"/>
          <w:sz w:val="20"/>
          <w:szCs w:val="20"/>
          <w:lang w:eastAsia="pl-PL"/>
        </w:rPr>
      </w:pPr>
      <w:r w:rsidRPr="00D252C5">
        <w:rPr>
          <w:rFonts w:ascii="Times New Roman" w:eastAsia="Times New Roman" w:hAnsi="Times New Roman" w:cs="Times New Roman"/>
          <w:color w:val="000000"/>
          <w:sz w:val="20"/>
          <w:szCs w:val="20"/>
          <w:lang w:eastAsia="pl-PL"/>
        </w:rPr>
        <w:lastRenderedPageBreak/>
        <w:t>w zestawie atraumatyczny rozszerzacz, wykonany z polipropylenu, łączący się zatrzaskowo z koszulką, po wprowadzeniu zatrzask łatwo odłamywany jedną ręką</w:t>
      </w:r>
    </w:p>
    <w:p w:rsidR="00D252C5" w:rsidRPr="00D252C5" w:rsidRDefault="00D252C5" w:rsidP="00D252C5">
      <w:pPr>
        <w:numPr>
          <w:ilvl w:val="0"/>
          <w:numId w:val="10"/>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atraumatyczne, gładkie przejście między koszulką a rozszerzaczem oraz stożkowato zakończona końcówka rozszerzacza </w:t>
      </w:r>
    </w:p>
    <w:p w:rsidR="00D252C5" w:rsidRPr="00D252C5" w:rsidRDefault="00D252C5" w:rsidP="00D252C5">
      <w:pPr>
        <w:numPr>
          <w:ilvl w:val="0"/>
          <w:numId w:val="10"/>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boczne ramię, na końcu dystalnym bocznego ramienia jednokierunkowy zawór i trójdrożny kranik umożliwiający przepłukanie  </w:t>
      </w:r>
      <w:proofErr w:type="spellStart"/>
      <w:r w:rsidRPr="00D252C5">
        <w:rPr>
          <w:rFonts w:ascii="Times New Roman" w:eastAsia="Times New Roman" w:hAnsi="Times New Roman" w:cs="Times New Roman"/>
          <w:sz w:val="20"/>
          <w:szCs w:val="20"/>
          <w:lang w:eastAsia="pl-PL"/>
        </w:rPr>
        <w:t>introducera</w:t>
      </w:r>
      <w:proofErr w:type="spellEnd"/>
      <w:r w:rsidRPr="00D252C5">
        <w:rPr>
          <w:rFonts w:ascii="Times New Roman" w:eastAsia="Times New Roman" w:hAnsi="Times New Roman" w:cs="Times New Roman"/>
          <w:sz w:val="20"/>
          <w:szCs w:val="20"/>
          <w:lang w:eastAsia="pl-PL"/>
        </w:rPr>
        <w:t xml:space="preserve"> lub podanie leku oraz zapewniający szczelność, intuicyjne przełączanie kranika w jedną z trzech możliwych pozycji - wyczuwalny, charakterystyczny klik</w:t>
      </w:r>
    </w:p>
    <w:p w:rsidR="00D252C5" w:rsidRPr="00D252C5" w:rsidRDefault="00D252C5" w:rsidP="00D252C5">
      <w:pPr>
        <w:numPr>
          <w:ilvl w:val="0"/>
          <w:numId w:val="10"/>
        </w:numPr>
        <w:spacing w:after="0" w:line="240" w:lineRule="auto"/>
        <w:rPr>
          <w:rFonts w:ascii="Times New Roman" w:eastAsia="Times New Roman" w:hAnsi="Times New Roman" w:cs="Times New Roman"/>
          <w:color w:val="000000"/>
          <w:sz w:val="20"/>
          <w:szCs w:val="20"/>
          <w:lang w:eastAsia="pl-PL"/>
        </w:rPr>
      </w:pPr>
      <w:r w:rsidRPr="00D252C5">
        <w:rPr>
          <w:rFonts w:ascii="Times New Roman" w:eastAsia="Times New Roman" w:hAnsi="Times New Roman" w:cs="Times New Roman"/>
          <w:color w:val="000000"/>
          <w:sz w:val="20"/>
          <w:szCs w:val="20"/>
          <w:lang w:eastAsia="pl-PL"/>
        </w:rPr>
        <w:t>silikonowa, hemostatyczna zastawka krzyżowa na końcu proksymalnym</w:t>
      </w:r>
    </w:p>
    <w:p w:rsidR="00D252C5" w:rsidRPr="00D252C5" w:rsidRDefault="00D252C5" w:rsidP="00D252C5">
      <w:pPr>
        <w:numPr>
          <w:ilvl w:val="0"/>
          <w:numId w:val="10"/>
        </w:numPr>
        <w:spacing w:after="0" w:line="240" w:lineRule="auto"/>
        <w:rPr>
          <w:rFonts w:ascii="Times New Roman" w:eastAsia="Times New Roman" w:hAnsi="Times New Roman" w:cs="Times New Roman"/>
          <w:color w:val="000000"/>
          <w:sz w:val="20"/>
          <w:szCs w:val="20"/>
          <w:lang w:eastAsia="pl-PL"/>
        </w:rPr>
      </w:pPr>
      <w:r w:rsidRPr="00D252C5">
        <w:rPr>
          <w:rFonts w:ascii="Times New Roman" w:eastAsia="Times New Roman" w:hAnsi="Times New Roman" w:cs="Times New Roman"/>
          <w:color w:val="000000"/>
          <w:sz w:val="20"/>
          <w:szCs w:val="20"/>
          <w:lang w:eastAsia="pl-PL"/>
        </w:rPr>
        <w:t xml:space="preserve">lejkowaty kształt przekroju podłużnego końca proksymalnego koszulki </w:t>
      </w:r>
      <w:r w:rsidRPr="00D252C5">
        <w:rPr>
          <w:rFonts w:ascii="Times New Roman" w:eastAsia="Times New Roman" w:hAnsi="Times New Roman" w:cs="Times New Roman"/>
          <w:color w:val="000000"/>
          <w:sz w:val="20"/>
          <w:szCs w:val="20"/>
          <w:lang w:eastAsia="pl-PL"/>
        </w:rPr>
        <w:br/>
        <w:t xml:space="preserve">(tuż za zastawką) </w:t>
      </w:r>
    </w:p>
    <w:p w:rsidR="00D252C5" w:rsidRPr="00D252C5" w:rsidRDefault="00D252C5" w:rsidP="00D252C5">
      <w:pPr>
        <w:numPr>
          <w:ilvl w:val="0"/>
          <w:numId w:val="10"/>
        </w:numPr>
        <w:spacing w:after="0" w:line="240" w:lineRule="auto"/>
        <w:rPr>
          <w:rFonts w:ascii="Times New Roman" w:eastAsia="Times New Roman" w:hAnsi="Times New Roman" w:cs="Times New Roman"/>
          <w:color w:val="000000"/>
          <w:sz w:val="20"/>
          <w:szCs w:val="20"/>
          <w:lang w:eastAsia="pl-PL"/>
        </w:rPr>
      </w:pPr>
      <w:r w:rsidRPr="00D252C5">
        <w:rPr>
          <w:rFonts w:ascii="Times New Roman" w:eastAsia="Times New Roman" w:hAnsi="Times New Roman" w:cs="Times New Roman"/>
          <w:color w:val="000000"/>
          <w:sz w:val="20"/>
          <w:szCs w:val="20"/>
          <w:lang w:eastAsia="pl-PL"/>
        </w:rPr>
        <w:t>ucho do szwu chirurgicznego</w:t>
      </w:r>
    </w:p>
    <w:p w:rsidR="00D252C5" w:rsidRPr="00D252C5" w:rsidRDefault="00D252C5" w:rsidP="00D252C5">
      <w:pPr>
        <w:numPr>
          <w:ilvl w:val="0"/>
          <w:numId w:val="10"/>
        </w:numPr>
        <w:spacing w:after="0" w:line="240" w:lineRule="auto"/>
        <w:rPr>
          <w:rFonts w:ascii="Times New Roman" w:eastAsia="MS Mincho" w:hAnsi="Times New Roman" w:cs="Times New Roman"/>
          <w:color w:val="000000"/>
          <w:sz w:val="20"/>
          <w:szCs w:val="20"/>
          <w:lang w:eastAsia="ja-JP"/>
        </w:rPr>
      </w:pPr>
      <w:r w:rsidRPr="00D252C5">
        <w:rPr>
          <w:rFonts w:ascii="Times New Roman" w:eastAsia="Times New Roman" w:hAnsi="Times New Roman" w:cs="Times New Roman"/>
          <w:color w:val="000000"/>
          <w:sz w:val="20"/>
          <w:szCs w:val="20"/>
          <w:lang w:eastAsia="pl-PL"/>
        </w:rPr>
        <w:t xml:space="preserve">Igła </w:t>
      </w:r>
      <w:smartTag w:uri="urn:schemas-microsoft-com:office:smarttags" w:element="metricconverter">
        <w:smartTagPr>
          <w:attr w:name="ProductID" w:val="22 G"/>
        </w:smartTagPr>
        <w:r w:rsidRPr="00D252C5">
          <w:rPr>
            <w:rFonts w:ascii="Times New Roman" w:eastAsia="Times New Roman" w:hAnsi="Times New Roman" w:cs="Times New Roman"/>
            <w:color w:val="000000"/>
            <w:sz w:val="20"/>
            <w:szCs w:val="20"/>
            <w:lang w:eastAsia="pl-PL"/>
          </w:rPr>
          <w:t>22 G</w:t>
        </w:r>
      </w:smartTag>
      <w:r w:rsidRPr="00D252C5">
        <w:rPr>
          <w:rFonts w:ascii="Times New Roman" w:eastAsia="Times New Roman" w:hAnsi="Times New Roman" w:cs="Times New Roman"/>
          <w:color w:val="000000"/>
          <w:sz w:val="20"/>
          <w:szCs w:val="20"/>
          <w:lang w:eastAsia="pl-PL"/>
        </w:rPr>
        <w:t xml:space="preserve"> x </w:t>
      </w:r>
      <w:smartTag w:uri="urn:schemas-microsoft-com:office:smarttags" w:element="metricconverter">
        <w:smartTagPr>
          <w:attr w:name="ProductID" w:val="38 mm"/>
        </w:smartTagPr>
        <w:r w:rsidRPr="00D252C5">
          <w:rPr>
            <w:rFonts w:ascii="Times New Roman" w:eastAsia="Times New Roman" w:hAnsi="Times New Roman" w:cs="Times New Roman"/>
            <w:color w:val="000000"/>
            <w:sz w:val="20"/>
            <w:szCs w:val="20"/>
            <w:lang w:eastAsia="pl-PL"/>
          </w:rPr>
          <w:t>38 mm</w:t>
        </w:r>
      </w:smartTag>
      <w:r w:rsidRPr="00D252C5">
        <w:rPr>
          <w:rFonts w:ascii="Times New Roman" w:eastAsia="Times New Roman" w:hAnsi="Times New Roman" w:cs="Times New Roman"/>
          <w:color w:val="000000"/>
          <w:sz w:val="20"/>
          <w:szCs w:val="20"/>
          <w:lang w:eastAsia="pl-PL"/>
        </w:rPr>
        <w:t xml:space="preserve">, 21G x </w:t>
      </w:r>
      <w:smartTag w:uri="urn:schemas-microsoft-com:office:smarttags" w:element="metricconverter">
        <w:smartTagPr>
          <w:attr w:name="ProductID" w:val="38 mm"/>
        </w:smartTagPr>
        <w:r w:rsidRPr="00D252C5">
          <w:rPr>
            <w:rFonts w:ascii="Times New Roman" w:eastAsia="Times New Roman" w:hAnsi="Times New Roman" w:cs="Times New Roman"/>
            <w:color w:val="000000"/>
            <w:sz w:val="20"/>
            <w:szCs w:val="20"/>
            <w:lang w:eastAsia="pl-PL"/>
          </w:rPr>
          <w:t>38 mm</w:t>
        </w:r>
      </w:smartTag>
      <w:r w:rsidRPr="00D252C5">
        <w:rPr>
          <w:rFonts w:ascii="Times New Roman" w:eastAsia="Times New Roman" w:hAnsi="Times New Roman" w:cs="Times New Roman"/>
          <w:color w:val="000000"/>
          <w:sz w:val="20"/>
          <w:szCs w:val="20"/>
          <w:lang w:eastAsia="pl-PL"/>
        </w:rPr>
        <w:t xml:space="preserve"> lub 20G x 38 mm</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D252C5" w:rsidRPr="00D252C5" w:rsidTr="0073789E">
        <w:tc>
          <w:tcPr>
            <w:tcW w:w="638"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10.</w:t>
            </w:r>
          </w:p>
        </w:tc>
        <w:tc>
          <w:tcPr>
            <w:tcW w:w="29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contextualSpacing/>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Koszulki do dostępu udowego (w zestawie z </w:t>
            </w:r>
            <w:proofErr w:type="spellStart"/>
            <w:r w:rsidRPr="00D252C5">
              <w:rPr>
                <w:rFonts w:ascii="Times New Roman" w:eastAsia="Times New Roman" w:hAnsi="Times New Roman" w:cs="Times New Roman"/>
                <w:sz w:val="24"/>
                <w:szCs w:val="24"/>
                <w:lang w:eastAsia="pl-PL"/>
              </w:rPr>
              <w:t>miniprowadnikiem</w:t>
            </w:r>
            <w:proofErr w:type="spellEnd"/>
            <w:r w:rsidRPr="00D252C5">
              <w:rPr>
                <w:rFonts w:ascii="Times New Roman" w:eastAsia="Times New Roman" w:hAnsi="Times New Roman" w:cs="Times New Roman"/>
                <w:sz w:val="24"/>
                <w:szCs w:val="24"/>
                <w:lang w:eastAsia="pl-PL"/>
              </w:rPr>
              <w:t xml:space="preserve"> i igłą)</w:t>
            </w:r>
          </w:p>
        </w:tc>
        <w:tc>
          <w:tcPr>
            <w:tcW w:w="12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  20 sztuk</w:t>
            </w:r>
          </w:p>
        </w:tc>
        <w:tc>
          <w:tcPr>
            <w:tcW w:w="129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98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559"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r>
    </w:tbl>
    <w:p w:rsidR="00D252C5" w:rsidRPr="00D252C5" w:rsidRDefault="00D252C5" w:rsidP="00D252C5">
      <w:pPr>
        <w:numPr>
          <w:ilvl w:val="0"/>
          <w:numId w:val="11"/>
        </w:numPr>
        <w:spacing w:after="0" w:line="240" w:lineRule="auto"/>
        <w:rPr>
          <w:rFonts w:ascii="Times New Roman" w:eastAsia="Times New Roman" w:hAnsi="Times New Roman" w:cs="Times New Roman"/>
          <w:sz w:val="20"/>
          <w:szCs w:val="20"/>
          <w:u w:val="single"/>
          <w:lang w:eastAsia="pl-PL"/>
        </w:rPr>
      </w:pPr>
      <w:r w:rsidRPr="00D252C5">
        <w:rPr>
          <w:rFonts w:ascii="Times New Roman" w:eastAsia="Times New Roman" w:hAnsi="Times New Roman" w:cs="Times New Roman"/>
          <w:sz w:val="20"/>
          <w:szCs w:val="20"/>
          <w:lang w:eastAsia="pl-PL"/>
        </w:rPr>
        <w:t>koszulka wykonana z ETFE</w:t>
      </w:r>
    </w:p>
    <w:p w:rsidR="00D252C5" w:rsidRPr="00D252C5" w:rsidRDefault="00D252C5" w:rsidP="00D252C5">
      <w:pPr>
        <w:numPr>
          <w:ilvl w:val="0"/>
          <w:numId w:val="11"/>
        </w:numPr>
        <w:spacing w:after="0" w:line="240" w:lineRule="auto"/>
        <w:rPr>
          <w:rFonts w:ascii="Times New Roman" w:eastAsia="Times New Roman" w:hAnsi="Times New Roman" w:cs="Times New Roman"/>
          <w:sz w:val="20"/>
          <w:szCs w:val="20"/>
          <w:u w:val="single"/>
          <w:lang w:eastAsia="pl-PL"/>
        </w:rPr>
      </w:pPr>
      <w:r w:rsidRPr="00D252C5">
        <w:rPr>
          <w:rFonts w:ascii="Times New Roman" w:eastAsia="Times New Roman" w:hAnsi="Times New Roman" w:cs="Times New Roman"/>
          <w:sz w:val="20"/>
          <w:szCs w:val="20"/>
          <w:lang w:eastAsia="pl-PL"/>
        </w:rPr>
        <w:t>średnice 4 – 9 Fr, długość 10 cm</w:t>
      </w:r>
    </w:p>
    <w:p w:rsidR="00D252C5" w:rsidRPr="00D252C5" w:rsidRDefault="00D252C5" w:rsidP="00D252C5">
      <w:pPr>
        <w:numPr>
          <w:ilvl w:val="0"/>
          <w:numId w:val="11"/>
        </w:numPr>
        <w:spacing w:after="0" w:line="240" w:lineRule="auto"/>
        <w:rPr>
          <w:rFonts w:ascii="Times New Roman" w:eastAsia="Times New Roman" w:hAnsi="Times New Roman" w:cs="Times New Roman"/>
          <w:sz w:val="20"/>
          <w:szCs w:val="20"/>
          <w:u w:val="single"/>
          <w:lang w:eastAsia="pl-PL"/>
        </w:rPr>
      </w:pPr>
      <w:proofErr w:type="spellStart"/>
      <w:r w:rsidRPr="00D252C5">
        <w:rPr>
          <w:rFonts w:ascii="Times New Roman" w:eastAsia="Times New Roman" w:hAnsi="Times New Roman" w:cs="Times New Roman"/>
          <w:sz w:val="20"/>
          <w:szCs w:val="20"/>
          <w:lang w:eastAsia="pl-PL"/>
        </w:rPr>
        <w:t>miniprowadnik</w:t>
      </w:r>
      <w:proofErr w:type="spellEnd"/>
      <w:r w:rsidRPr="00D252C5">
        <w:rPr>
          <w:rFonts w:ascii="Times New Roman" w:eastAsia="Times New Roman" w:hAnsi="Times New Roman" w:cs="Times New Roman"/>
          <w:sz w:val="20"/>
          <w:szCs w:val="20"/>
          <w:lang w:eastAsia="pl-PL"/>
        </w:rPr>
        <w:t xml:space="preserve"> o średnicy:  0,035”, 0,038” o długości 45 cm</w:t>
      </w:r>
      <w:r w:rsidRPr="00D252C5">
        <w:rPr>
          <w:rFonts w:ascii="Times New Roman" w:eastAsia="Times New Roman" w:hAnsi="Times New Roman" w:cs="Times New Roman"/>
          <w:sz w:val="20"/>
          <w:szCs w:val="20"/>
          <w:lang w:eastAsia="pl-PL"/>
        </w:rPr>
        <w:br/>
        <w:t>z końcówką prostą oraz J i stalową igłą</w:t>
      </w:r>
    </w:p>
    <w:p w:rsidR="00D252C5" w:rsidRPr="00D252C5" w:rsidRDefault="00D252C5" w:rsidP="00D252C5">
      <w:pPr>
        <w:numPr>
          <w:ilvl w:val="0"/>
          <w:numId w:val="11"/>
        </w:numPr>
        <w:spacing w:after="0" w:line="240" w:lineRule="auto"/>
        <w:rPr>
          <w:rFonts w:ascii="Times New Roman" w:eastAsia="Times New Roman" w:hAnsi="Times New Roman" w:cs="Times New Roman"/>
          <w:color w:val="000000"/>
          <w:sz w:val="20"/>
          <w:szCs w:val="20"/>
          <w:lang w:eastAsia="pl-PL"/>
        </w:rPr>
      </w:pPr>
      <w:r w:rsidRPr="00D252C5">
        <w:rPr>
          <w:rFonts w:ascii="Times New Roman" w:eastAsia="Times New Roman" w:hAnsi="Times New Roman" w:cs="Times New Roman"/>
          <w:color w:val="000000"/>
          <w:sz w:val="20"/>
          <w:szCs w:val="20"/>
          <w:lang w:eastAsia="pl-PL"/>
        </w:rPr>
        <w:t>w zestawie atraumatyczny rozszerzacz, wykonany z polipropylenu, łączący się zatrzaskowo z koszulką, po wprowadzeniu zatrzask łatwo odłamywany jedną ręką</w:t>
      </w:r>
    </w:p>
    <w:p w:rsidR="00D252C5" w:rsidRPr="00D252C5" w:rsidRDefault="00D252C5" w:rsidP="00D252C5">
      <w:pPr>
        <w:numPr>
          <w:ilvl w:val="0"/>
          <w:numId w:val="11"/>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atraumatyczne, gładkie przejście między koszulką a rozszerzaczem oraz stożkowato zakończona końcówka rozszerzacza </w:t>
      </w:r>
    </w:p>
    <w:p w:rsidR="00D252C5" w:rsidRPr="00D252C5" w:rsidRDefault="00D252C5" w:rsidP="00D252C5">
      <w:pPr>
        <w:numPr>
          <w:ilvl w:val="0"/>
          <w:numId w:val="11"/>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boczne ramię, na końcu dystalnym bocznego ramienia jednokierunkowy zawór i trójdrożny kranik umożliwiający przepłukanie  </w:t>
      </w:r>
      <w:proofErr w:type="spellStart"/>
      <w:r w:rsidRPr="00D252C5">
        <w:rPr>
          <w:rFonts w:ascii="Times New Roman" w:eastAsia="Times New Roman" w:hAnsi="Times New Roman" w:cs="Times New Roman"/>
          <w:sz w:val="20"/>
          <w:szCs w:val="20"/>
          <w:lang w:eastAsia="pl-PL"/>
        </w:rPr>
        <w:t>introducera</w:t>
      </w:r>
      <w:proofErr w:type="spellEnd"/>
      <w:r w:rsidRPr="00D252C5">
        <w:rPr>
          <w:rFonts w:ascii="Times New Roman" w:eastAsia="Times New Roman" w:hAnsi="Times New Roman" w:cs="Times New Roman"/>
          <w:sz w:val="20"/>
          <w:szCs w:val="20"/>
          <w:lang w:eastAsia="pl-PL"/>
        </w:rPr>
        <w:t xml:space="preserve"> lub podanie leku oraz zapewniający szczelność, intuicyjne przełączanie kranika w jedną z trzech możliwych pozycji - wyczuwalny, charakterystyczny klik</w:t>
      </w:r>
    </w:p>
    <w:p w:rsidR="00D252C5" w:rsidRPr="00D252C5" w:rsidRDefault="00D252C5" w:rsidP="00D252C5">
      <w:pPr>
        <w:numPr>
          <w:ilvl w:val="0"/>
          <w:numId w:val="11"/>
        </w:numPr>
        <w:spacing w:after="0" w:line="240" w:lineRule="auto"/>
        <w:rPr>
          <w:rFonts w:ascii="Times New Roman" w:eastAsia="Times New Roman" w:hAnsi="Times New Roman" w:cs="Times New Roman"/>
          <w:color w:val="000000"/>
          <w:sz w:val="20"/>
          <w:szCs w:val="20"/>
          <w:lang w:eastAsia="pl-PL"/>
        </w:rPr>
      </w:pPr>
      <w:r w:rsidRPr="00D252C5">
        <w:rPr>
          <w:rFonts w:ascii="Times New Roman" w:eastAsia="Times New Roman" w:hAnsi="Times New Roman" w:cs="Times New Roman"/>
          <w:color w:val="000000"/>
          <w:sz w:val="20"/>
          <w:szCs w:val="20"/>
          <w:lang w:eastAsia="pl-PL"/>
        </w:rPr>
        <w:t>silikonowa, hemostatyczna zastawka krzyżowa na końcu proksymalnym</w:t>
      </w:r>
    </w:p>
    <w:p w:rsidR="00D252C5" w:rsidRPr="00D252C5" w:rsidRDefault="00D252C5" w:rsidP="00D252C5">
      <w:pPr>
        <w:numPr>
          <w:ilvl w:val="0"/>
          <w:numId w:val="11"/>
        </w:numPr>
        <w:spacing w:after="0" w:line="240" w:lineRule="auto"/>
        <w:rPr>
          <w:rFonts w:ascii="Times New Roman" w:eastAsia="Times New Roman" w:hAnsi="Times New Roman" w:cs="Times New Roman"/>
          <w:color w:val="000000"/>
          <w:sz w:val="20"/>
          <w:szCs w:val="20"/>
          <w:lang w:eastAsia="pl-PL"/>
        </w:rPr>
      </w:pPr>
      <w:r w:rsidRPr="00D252C5">
        <w:rPr>
          <w:rFonts w:ascii="Times New Roman" w:eastAsia="Times New Roman" w:hAnsi="Times New Roman" w:cs="Times New Roman"/>
          <w:color w:val="000000"/>
          <w:sz w:val="20"/>
          <w:szCs w:val="20"/>
          <w:lang w:eastAsia="pl-PL"/>
        </w:rPr>
        <w:t xml:space="preserve">lejkowaty kształt przekroju podłużnego końca proksymalnego koszulki (tuż za zastawką) </w:t>
      </w:r>
    </w:p>
    <w:p w:rsidR="00D252C5" w:rsidRPr="00D252C5" w:rsidRDefault="00D252C5" w:rsidP="00D252C5">
      <w:pPr>
        <w:numPr>
          <w:ilvl w:val="0"/>
          <w:numId w:val="11"/>
        </w:numPr>
        <w:spacing w:after="0" w:line="240" w:lineRule="auto"/>
        <w:rPr>
          <w:rFonts w:ascii="Times New Roman" w:eastAsia="Times New Roman" w:hAnsi="Times New Roman" w:cs="Times New Roman"/>
          <w:color w:val="000000"/>
          <w:sz w:val="20"/>
          <w:szCs w:val="20"/>
          <w:lang w:eastAsia="pl-PL"/>
        </w:rPr>
      </w:pPr>
      <w:r w:rsidRPr="00D252C5">
        <w:rPr>
          <w:rFonts w:ascii="Times New Roman" w:eastAsia="Times New Roman" w:hAnsi="Times New Roman" w:cs="Times New Roman"/>
          <w:color w:val="000000"/>
          <w:sz w:val="20"/>
          <w:szCs w:val="20"/>
          <w:lang w:eastAsia="pl-PL"/>
        </w:rPr>
        <w:t>ucho do szwu chirurgicznego</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D252C5" w:rsidRPr="00D252C5" w:rsidTr="0073789E">
        <w:tc>
          <w:tcPr>
            <w:tcW w:w="638"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11.</w:t>
            </w:r>
          </w:p>
        </w:tc>
        <w:tc>
          <w:tcPr>
            <w:tcW w:w="29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contextualSpacing/>
              <w:rPr>
                <w:rFonts w:ascii="Times New Roman" w:eastAsia="Times New Roman" w:hAnsi="Times New Roman" w:cs="Times New Roman"/>
                <w:sz w:val="24"/>
                <w:szCs w:val="24"/>
                <w:lang w:eastAsia="pl-PL"/>
              </w:rPr>
            </w:pPr>
            <w:proofErr w:type="spellStart"/>
            <w:r w:rsidRPr="00D252C5">
              <w:rPr>
                <w:rFonts w:ascii="Times New Roman" w:eastAsia="Times New Roman" w:hAnsi="Times New Roman" w:cs="Times New Roman"/>
                <w:sz w:val="24"/>
                <w:szCs w:val="24"/>
                <w:lang w:eastAsia="pl-PL"/>
              </w:rPr>
              <w:t>Introduktory</w:t>
            </w:r>
            <w:proofErr w:type="spellEnd"/>
            <w:r w:rsidRPr="00D252C5">
              <w:rPr>
                <w:rFonts w:ascii="Times New Roman" w:eastAsia="Times New Roman" w:hAnsi="Times New Roman" w:cs="Times New Roman"/>
                <w:sz w:val="24"/>
                <w:szCs w:val="24"/>
                <w:lang w:eastAsia="pl-PL"/>
              </w:rPr>
              <w:t xml:space="preserve"> pediatryczne (w zestawie z </w:t>
            </w:r>
            <w:proofErr w:type="spellStart"/>
            <w:r w:rsidRPr="00D252C5">
              <w:rPr>
                <w:rFonts w:ascii="Times New Roman" w:eastAsia="Times New Roman" w:hAnsi="Times New Roman" w:cs="Times New Roman"/>
                <w:sz w:val="24"/>
                <w:szCs w:val="24"/>
                <w:lang w:eastAsia="pl-PL"/>
              </w:rPr>
              <w:t>miniprowadnikiem</w:t>
            </w:r>
            <w:proofErr w:type="spellEnd"/>
            <w:r w:rsidRPr="00D252C5">
              <w:rPr>
                <w:rFonts w:ascii="Times New Roman" w:eastAsia="Times New Roman" w:hAnsi="Times New Roman" w:cs="Times New Roman"/>
                <w:sz w:val="24"/>
                <w:szCs w:val="24"/>
                <w:lang w:eastAsia="pl-PL"/>
              </w:rPr>
              <w:t xml:space="preserve"> i igłą)</w:t>
            </w:r>
          </w:p>
        </w:tc>
        <w:tc>
          <w:tcPr>
            <w:tcW w:w="12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  10 sztuk</w:t>
            </w:r>
          </w:p>
        </w:tc>
        <w:tc>
          <w:tcPr>
            <w:tcW w:w="129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98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559"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r>
    </w:tbl>
    <w:p w:rsidR="00D252C5" w:rsidRPr="00D252C5" w:rsidRDefault="00D252C5" w:rsidP="00D252C5">
      <w:pPr>
        <w:numPr>
          <w:ilvl w:val="0"/>
          <w:numId w:val="11"/>
        </w:numPr>
        <w:spacing w:after="0" w:line="240" w:lineRule="auto"/>
        <w:ind w:left="714" w:hanging="357"/>
        <w:rPr>
          <w:rFonts w:ascii="Times New Roman" w:eastAsia="Times New Roman" w:hAnsi="Times New Roman" w:cs="Times New Roman"/>
          <w:sz w:val="20"/>
          <w:szCs w:val="20"/>
          <w:u w:val="single"/>
          <w:lang w:eastAsia="pl-PL"/>
        </w:rPr>
      </w:pPr>
      <w:r w:rsidRPr="00D252C5">
        <w:rPr>
          <w:rFonts w:ascii="Times New Roman" w:eastAsia="Times New Roman" w:hAnsi="Times New Roman" w:cs="Times New Roman"/>
          <w:sz w:val="20"/>
          <w:szCs w:val="20"/>
          <w:lang w:eastAsia="pl-PL"/>
        </w:rPr>
        <w:t xml:space="preserve">    koszulka wykonana z ETFE</w:t>
      </w:r>
    </w:p>
    <w:p w:rsidR="00D252C5" w:rsidRPr="00D252C5" w:rsidRDefault="00D252C5" w:rsidP="00D252C5">
      <w:pPr>
        <w:numPr>
          <w:ilvl w:val="0"/>
          <w:numId w:val="11"/>
        </w:numPr>
        <w:spacing w:after="0" w:line="240" w:lineRule="auto"/>
        <w:ind w:left="714" w:hanging="357"/>
        <w:rPr>
          <w:rFonts w:ascii="Times New Roman" w:eastAsia="Times New Roman" w:hAnsi="Times New Roman" w:cs="Times New Roman"/>
          <w:sz w:val="20"/>
          <w:szCs w:val="20"/>
          <w:u w:val="single"/>
          <w:lang w:eastAsia="pl-PL"/>
        </w:rPr>
      </w:pPr>
      <w:r w:rsidRPr="00D252C5">
        <w:rPr>
          <w:rFonts w:ascii="Times New Roman" w:eastAsia="Times New Roman" w:hAnsi="Times New Roman" w:cs="Times New Roman"/>
          <w:sz w:val="20"/>
          <w:szCs w:val="20"/>
          <w:lang w:eastAsia="pl-PL"/>
        </w:rPr>
        <w:t>średnice 4 – 6 Fr, długość 5 i 7 cm</w:t>
      </w:r>
    </w:p>
    <w:p w:rsidR="00D252C5" w:rsidRPr="00D252C5" w:rsidRDefault="00D252C5" w:rsidP="00D252C5">
      <w:pPr>
        <w:numPr>
          <w:ilvl w:val="0"/>
          <w:numId w:val="11"/>
        </w:numPr>
        <w:spacing w:after="0" w:line="240" w:lineRule="auto"/>
        <w:ind w:left="714" w:hanging="357"/>
        <w:rPr>
          <w:rFonts w:ascii="Times New Roman" w:eastAsia="Times New Roman" w:hAnsi="Times New Roman" w:cs="Times New Roman"/>
          <w:sz w:val="20"/>
          <w:szCs w:val="20"/>
          <w:u w:val="single"/>
          <w:lang w:eastAsia="pl-PL"/>
        </w:rPr>
      </w:pPr>
      <w:proofErr w:type="spellStart"/>
      <w:r w:rsidRPr="00D252C5">
        <w:rPr>
          <w:rFonts w:ascii="Times New Roman" w:eastAsia="Times New Roman" w:hAnsi="Times New Roman" w:cs="Times New Roman"/>
          <w:sz w:val="20"/>
          <w:szCs w:val="20"/>
          <w:lang w:eastAsia="pl-PL"/>
        </w:rPr>
        <w:t>miniprowadnik</w:t>
      </w:r>
      <w:proofErr w:type="spellEnd"/>
      <w:r w:rsidRPr="00D252C5">
        <w:rPr>
          <w:rFonts w:ascii="Times New Roman" w:eastAsia="Times New Roman" w:hAnsi="Times New Roman" w:cs="Times New Roman"/>
          <w:sz w:val="20"/>
          <w:szCs w:val="20"/>
          <w:lang w:eastAsia="pl-PL"/>
        </w:rPr>
        <w:t xml:space="preserve"> o średnicy:  0,025” o długości 45 cm z końcówką prostą i igłą 20G x 2” (0.9 x 51 mm)</w:t>
      </w:r>
    </w:p>
    <w:p w:rsidR="00D252C5" w:rsidRPr="00D252C5" w:rsidRDefault="00D252C5" w:rsidP="00D252C5">
      <w:pPr>
        <w:numPr>
          <w:ilvl w:val="0"/>
          <w:numId w:val="11"/>
        </w:numPr>
        <w:spacing w:after="0" w:line="240" w:lineRule="auto"/>
        <w:ind w:left="714" w:hanging="357"/>
        <w:rPr>
          <w:rFonts w:ascii="Times New Roman" w:eastAsia="Times New Roman" w:hAnsi="Times New Roman" w:cs="Times New Roman"/>
          <w:sz w:val="20"/>
          <w:szCs w:val="20"/>
          <w:u w:val="single"/>
          <w:lang w:eastAsia="pl-PL"/>
        </w:rPr>
      </w:pPr>
      <w:r w:rsidRPr="00D252C5">
        <w:rPr>
          <w:rFonts w:ascii="Times New Roman" w:eastAsia="Times New Roman" w:hAnsi="Times New Roman" w:cs="Times New Roman"/>
          <w:sz w:val="20"/>
          <w:szCs w:val="20"/>
          <w:lang w:eastAsia="pl-PL"/>
        </w:rPr>
        <w:t>w zestawie strzykawka 2,5 ml</w:t>
      </w:r>
    </w:p>
    <w:p w:rsidR="00D252C5" w:rsidRPr="00D252C5" w:rsidRDefault="00D252C5" w:rsidP="00D252C5">
      <w:pPr>
        <w:numPr>
          <w:ilvl w:val="0"/>
          <w:numId w:val="11"/>
        </w:numPr>
        <w:spacing w:after="0" w:line="240" w:lineRule="auto"/>
        <w:ind w:left="714" w:hanging="357"/>
        <w:rPr>
          <w:rFonts w:ascii="Times New Roman" w:eastAsia="Times New Roman" w:hAnsi="Times New Roman" w:cs="Times New Roman"/>
          <w:color w:val="000000"/>
          <w:sz w:val="20"/>
          <w:szCs w:val="20"/>
          <w:lang w:eastAsia="pl-PL"/>
        </w:rPr>
      </w:pPr>
      <w:r w:rsidRPr="00D252C5">
        <w:rPr>
          <w:rFonts w:ascii="Times New Roman" w:eastAsia="Times New Roman" w:hAnsi="Times New Roman" w:cs="Times New Roman"/>
          <w:color w:val="000000"/>
          <w:sz w:val="20"/>
          <w:szCs w:val="20"/>
          <w:lang w:eastAsia="pl-PL"/>
        </w:rPr>
        <w:t>w zestawie atraumatyczny rozszerzacz, wykonany z polipropylenu, łączący się zatrzaskowo z koszulką, po wprowadzeniu zatrzask łatwo odłamywany jedną ręką</w:t>
      </w:r>
    </w:p>
    <w:p w:rsidR="00D252C5" w:rsidRPr="00D252C5" w:rsidRDefault="00D252C5" w:rsidP="00D252C5">
      <w:pPr>
        <w:numPr>
          <w:ilvl w:val="0"/>
          <w:numId w:val="11"/>
        </w:numPr>
        <w:spacing w:after="0" w:line="240" w:lineRule="auto"/>
        <w:ind w:left="714" w:hanging="357"/>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atraumatyczne, gładkie przejście między koszulką a rozszerzaczem oraz stożkowato zakończona końcówka rozszerzacza </w:t>
      </w:r>
    </w:p>
    <w:p w:rsidR="00D252C5" w:rsidRPr="00D252C5" w:rsidRDefault="00D252C5" w:rsidP="00D252C5">
      <w:pPr>
        <w:numPr>
          <w:ilvl w:val="0"/>
          <w:numId w:val="11"/>
        </w:numPr>
        <w:spacing w:after="0" w:line="240" w:lineRule="auto"/>
        <w:ind w:left="714" w:hanging="357"/>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boczne ramię, na końcu dystalnym bocznego ramienia jednokierunkowy zawór i trójdrożny kranik umożliwiający przepłukanie  </w:t>
      </w:r>
      <w:proofErr w:type="spellStart"/>
      <w:r w:rsidRPr="00D252C5">
        <w:rPr>
          <w:rFonts w:ascii="Times New Roman" w:eastAsia="Times New Roman" w:hAnsi="Times New Roman" w:cs="Times New Roman"/>
          <w:sz w:val="20"/>
          <w:szCs w:val="20"/>
          <w:lang w:eastAsia="pl-PL"/>
        </w:rPr>
        <w:t>introducera</w:t>
      </w:r>
      <w:proofErr w:type="spellEnd"/>
      <w:r w:rsidRPr="00D252C5">
        <w:rPr>
          <w:rFonts w:ascii="Times New Roman" w:eastAsia="Times New Roman" w:hAnsi="Times New Roman" w:cs="Times New Roman"/>
          <w:sz w:val="20"/>
          <w:szCs w:val="20"/>
          <w:lang w:eastAsia="pl-PL"/>
        </w:rPr>
        <w:t xml:space="preserve"> lub podanie leku oraz zapewniający szczelność, intuicyjne przełączanie kranika w jedną z trzech możliwych pozycji - wyczuwalny, charakterystyczny klik</w:t>
      </w:r>
    </w:p>
    <w:p w:rsidR="00D252C5" w:rsidRPr="00D252C5" w:rsidRDefault="00D252C5" w:rsidP="00D252C5">
      <w:pPr>
        <w:numPr>
          <w:ilvl w:val="0"/>
          <w:numId w:val="11"/>
        </w:numPr>
        <w:spacing w:after="0" w:line="240" w:lineRule="auto"/>
        <w:ind w:left="714" w:hanging="357"/>
        <w:rPr>
          <w:rFonts w:ascii="Times New Roman" w:eastAsia="Times New Roman" w:hAnsi="Times New Roman" w:cs="Times New Roman"/>
          <w:color w:val="000000"/>
          <w:sz w:val="20"/>
          <w:szCs w:val="20"/>
          <w:lang w:eastAsia="pl-PL"/>
        </w:rPr>
      </w:pPr>
      <w:r w:rsidRPr="00D252C5">
        <w:rPr>
          <w:rFonts w:ascii="Times New Roman" w:eastAsia="Times New Roman" w:hAnsi="Times New Roman" w:cs="Times New Roman"/>
          <w:color w:val="000000"/>
          <w:sz w:val="20"/>
          <w:szCs w:val="20"/>
          <w:lang w:eastAsia="pl-PL"/>
        </w:rPr>
        <w:t>silikonowa, hemostatyczna zastawka krzyżowa na końcu proksymalnym</w:t>
      </w:r>
    </w:p>
    <w:p w:rsidR="00D252C5" w:rsidRPr="00D252C5" w:rsidRDefault="00D252C5" w:rsidP="00D252C5">
      <w:pPr>
        <w:numPr>
          <w:ilvl w:val="0"/>
          <w:numId w:val="11"/>
        </w:numPr>
        <w:spacing w:after="0" w:line="240" w:lineRule="auto"/>
        <w:ind w:left="714" w:hanging="357"/>
        <w:rPr>
          <w:rFonts w:ascii="Times New Roman" w:eastAsia="Times New Roman" w:hAnsi="Times New Roman" w:cs="Times New Roman"/>
          <w:color w:val="000000"/>
          <w:sz w:val="20"/>
          <w:szCs w:val="20"/>
          <w:lang w:eastAsia="pl-PL"/>
        </w:rPr>
      </w:pPr>
      <w:r w:rsidRPr="00D252C5">
        <w:rPr>
          <w:rFonts w:ascii="Times New Roman" w:eastAsia="Times New Roman" w:hAnsi="Times New Roman" w:cs="Times New Roman"/>
          <w:color w:val="000000"/>
          <w:sz w:val="20"/>
          <w:szCs w:val="20"/>
          <w:lang w:eastAsia="pl-PL"/>
        </w:rPr>
        <w:lastRenderedPageBreak/>
        <w:t xml:space="preserve">lejkowaty kształt przekroju podłużnego końca proksymalnego koszulki (tuż za zastawką) </w:t>
      </w:r>
    </w:p>
    <w:p w:rsidR="00D252C5" w:rsidRPr="00D252C5" w:rsidRDefault="00D252C5" w:rsidP="00D252C5">
      <w:pPr>
        <w:numPr>
          <w:ilvl w:val="0"/>
          <w:numId w:val="11"/>
        </w:numPr>
        <w:spacing w:after="0" w:line="240" w:lineRule="auto"/>
        <w:ind w:left="714" w:hanging="357"/>
        <w:rPr>
          <w:rFonts w:ascii="Times New Roman" w:eastAsia="Times New Roman" w:hAnsi="Times New Roman" w:cs="Times New Roman"/>
          <w:color w:val="000000"/>
          <w:sz w:val="20"/>
          <w:szCs w:val="20"/>
          <w:lang w:eastAsia="pl-PL"/>
        </w:rPr>
      </w:pPr>
      <w:r w:rsidRPr="00D252C5">
        <w:rPr>
          <w:rFonts w:ascii="Times New Roman" w:eastAsia="Times New Roman" w:hAnsi="Times New Roman" w:cs="Times New Roman"/>
          <w:color w:val="000000"/>
          <w:sz w:val="20"/>
          <w:szCs w:val="20"/>
          <w:lang w:eastAsia="pl-PL"/>
        </w:rPr>
        <w:t>ucho do szwu chirurgicznego</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D252C5" w:rsidRPr="00D252C5" w:rsidTr="0073789E">
        <w:tc>
          <w:tcPr>
            <w:tcW w:w="638"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12.</w:t>
            </w:r>
          </w:p>
        </w:tc>
        <w:tc>
          <w:tcPr>
            <w:tcW w:w="29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contextualSpacing/>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Cewnik prowadzący</w:t>
            </w:r>
          </w:p>
        </w:tc>
        <w:tc>
          <w:tcPr>
            <w:tcW w:w="12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 20 sztuk</w:t>
            </w:r>
          </w:p>
        </w:tc>
        <w:tc>
          <w:tcPr>
            <w:tcW w:w="129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98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559"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r>
    </w:tbl>
    <w:p w:rsidR="00D252C5" w:rsidRPr="00D252C5" w:rsidRDefault="00D252C5" w:rsidP="00D252C5">
      <w:pPr>
        <w:numPr>
          <w:ilvl w:val="0"/>
          <w:numId w:val="12"/>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Budowa ściany trójwarstwowa </w:t>
      </w:r>
      <w:r w:rsidRPr="00D252C5">
        <w:rPr>
          <w:rFonts w:ascii="Times New Roman" w:eastAsia="Times New Roman" w:hAnsi="Times New Roman" w:cs="Times New Roman"/>
          <w:sz w:val="20"/>
          <w:szCs w:val="20"/>
          <w:lang w:eastAsia="pl-PL"/>
        </w:rPr>
        <w:br/>
        <w:t xml:space="preserve">- zewnętrznie poliuretan, </w:t>
      </w:r>
      <w:r w:rsidRPr="00D252C5">
        <w:rPr>
          <w:rFonts w:ascii="Times New Roman" w:eastAsia="Times New Roman" w:hAnsi="Times New Roman" w:cs="Times New Roman"/>
          <w:sz w:val="20"/>
          <w:szCs w:val="20"/>
          <w:lang w:eastAsia="pl-PL"/>
        </w:rPr>
        <w:br/>
        <w:t xml:space="preserve">- środkowo zbrojenie stalowym oplotem, </w:t>
      </w:r>
      <w:r w:rsidRPr="00D252C5">
        <w:rPr>
          <w:rFonts w:ascii="Times New Roman" w:eastAsia="Times New Roman" w:hAnsi="Times New Roman" w:cs="Times New Roman"/>
          <w:sz w:val="20"/>
          <w:szCs w:val="20"/>
          <w:lang w:eastAsia="pl-PL"/>
        </w:rPr>
        <w:br/>
        <w:t>- wewnętrznie pokrycie teflonem</w:t>
      </w:r>
    </w:p>
    <w:p w:rsidR="00D252C5" w:rsidRPr="00D252C5" w:rsidRDefault="00D252C5" w:rsidP="00D252C5">
      <w:pPr>
        <w:numPr>
          <w:ilvl w:val="0"/>
          <w:numId w:val="12"/>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W odcinku dystalnym sekwencja pięciu do sześciu stref </w:t>
      </w:r>
      <w:r w:rsidRPr="00D252C5">
        <w:rPr>
          <w:rFonts w:ascii="Times New Roman" w:eastAsia="Times New Roman" w:hAnsi="Times New Roman" w:cs="Times New Roman"/>
          <w:sz w:val="20"/>
          <w:szCs w:val="20"/>
          <w:lang w:eastAsia="pl-PL"/>
        </w:rPr>
        <w:br/>
        <w:t>z materiału o różnej twardości zapewniająca doskonały „</w:t>
      </w:r>
      <w:proofErr w:type="spellStart"/>
      <w:r w:rsidRPr="00D252C5">
        <w:rPr>
          <w:rFonts w:ascii="Times New Roman" w:eastAsia="Times New Roman" w:hAnsi="Times New Roman" w:cs="Times New Roman"/>
          <w:sz w:val="20"/>
          <w:szCs w:val="20"/>
          <w:lang w:eastAsia="pl-PL"/>
        </w:rPr>
        <w:t>back</w:t>
      </w:r>
      <w:proofErr w:type="spellEnd"/>
      <w:r w:rsidRPr="00D252C5">
        <w:rPr>
          <w:rFonts w:ascii="Times New Roman" w:eastAsia="Times New Roman" w:hAnsi="Times New Roman" w:cs="Times New Roman"/>
          <w:sz w:val="20"/>
          <w:szCs w:val="20"/>
          <w:lang w:eastAsia="pl-PL"/>
        </w:rPr>
        <w:t xml:space="preserve"> </w:t>
      </w:r>
      <w:proofErr w:type="spellStart"/>
      <w:r w:rsidRPr="00D252C5">
        <w:rPr>
          <w:rFonts w:ascii="Times New Roman" w:eastAsia="Times New Roman" w:hAnsi="Times New Roman" w:cs="Times New Roman"/>
          <w:sz w:val="20"/>
          <w:szCs w:val="20"/>
          <w:lang w:eastAsia="pl-PL"/>
        </w:rPr>
        <w:t>up</w:t>
      </w:r>
      <w:proofErr w:type="spellEnd"/>
      <w:r w:rsidRPr="00D252C5">
        <w:rPr>
          <w:rFonts w:ascii="Times New Roman" w:eastAsia="Times New Roman" w:hAnsi="Times New Roman" w:cs="Times New Roman"/>
          <w:sz w:val="20"/>
          <w:szCs w:val="20"/>
          <w:lang w:eastAsia="pl-PL"/>
        </w:rPr>
        <w:t>”</w:t>
      </w:r>
    </w:p>
    <w:p w:rsidR="00D252C5" w:rsidRPr="00D252C5" w:rsidRDefault="00D252C5" w:rsidP="00D252C5">
      <w:pPr>
        <w:numPr>
          <w:ilvl w:val="0"/>
          <w:numId w:val="12"/>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Miękka, atraumatyczna końcówka </w:t>
      </w:r>
    </w:p>
    <w:p w:rsidR="00D252C5" w:rsidRPr="00D252C5" w:rsidRDefault="00D252C5" w:rsidP="00D252C5">
      <w:pPr>
        <w:numPr>
          <w:ilvl w:val="0"/>
          <w:numId w:val="12"/>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Bardzo dobra widoczność w </w:t>
      </w:r>
      <w:proofErr w:type="spellStart"/>
      <w:r w:rsidRPr="00D252C5">
        <w:rPr>
          <w:rFonts w:ascii="Times New Roman" w:eastAsia="Times New Roman" w:hAnsi="Times New Roman" w:cs="Times New Roman"/>
          <w:sz w:val="20"/>
          <w:szCs w:val="20"/>
          <w:lang w:eastAsia="pl-PL"/>
        </w:rPr>
        <w:t>skopii</w:t>
      </w:r>
      <w:proofErr w:type="spellEnd"/>
    </w:p>
    <w:p w:rsidR="00D252C5" w:rsidRPr="00D252C5" w:rsidRDefault="00D252C5" w:rsidP="00D252C5">
      <w:pPr>
        <w:numPr>
          <w:ilvl w:val="0"/>
          <w:numId w:val="12"/>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 xml:space="preserve">Przynajmniej 3 dedykowane krzywizny dla dostępu promieniowego: </w:t>
      </w:r>
      <w:r w:rsidRPr="00D252C5">
        <w:rPr>
          <w:rFonts w:ascii="Times New Roman" w:eastAsia="Times New Roman" w:hAnsi="Times New Roman" w:cs="Times New Roman"/>
          <w:sz w:val="20"/>
          <w:szCs w:val="20"/>
          <w:lang w:eastAsia="pl-PL"/>
        </w:rPr>
        <w:br/>
      </w:r>
      <w:proofErr w:type="spellStart"/>
      <w:r w:rsidRPr="00D252C5">
        <w:rPr>
          <w:rFonts w:ascii="Times New Roman" w:eastAsia="Times New Roman" w:hAnsi="Times New Roman" w:cs="Times New Roman"/>
          <w:sz w:val="20"/>
          <w:szCs w:val="20"/>
          <w:lang w:eastAsia="pl-PL"/>
        </w:rPr>
        <w:t>Ikari</w:t>
      </w:r>
      <w:proofErr w:type="spellEnd"/>
      <w:r w:rsidRPr="00D252C5">
        <w:rPr>
          <w:rFonts w:ascii="Times New Roman" w:eastAsia="Times New Roman" w:hAnsi="Times New Roman" w:cs="Times New Roman"/>
          <w:sz w:val="20"/>
          <w:szCs w:val="20"/>
          <w:lang w:eastAsia="pl-PL"/>
        </w:rPr>
        <w:t xml:space="preserve"> </w:t>
      </w:r>
      <w:proofErr w:type="spellStart"/>
      <w:r w:rsidRPr="00D252C5">
        <w:rPr>
          <w:rFonts w:ascii="Times New Roman" w:eastAsia="Times New Roman" w:hAnsi="Times New Roman" w:cs="Times New Roman"/>
          <w:sz w:val="20"/>
          <w:szCs w:val="20"/>
          <w:lang w:eastAsia="pl-PL"/>
        </w:rPr>
        <w:t>Left</w:t>
      </w:r>
      <w:proofErr w:type="spellEnd"/>
      <w:r w:rsidRPr="00D252C5">
        <w:rPr>
          <w:rFonts w:ascii="Times New Roman" w:eastAsia="Times New Roman" w:hAnsi="Times New Roman" w:cs="Times New Roman"/>
          <w:sz w:val="20"/>
          <w:szCs w:val="20"/>
          <w:lang w:eastAsia="pl-PL"/>
        </w:rPr>
        <w:t xml:space="preserve"> ,  </w:t>
      </w:r>
      <w:proofErr w:type="spellStart"/>
      <w:r w:rsidRPr="00D252C5">
        <w:rPr>
          <w:rFonts w:ascii="Times New Roman" w:eastAsia="Times New Roman" w:hAnsi="Times New Roman" w:cs="Times New Roman"/>
          <w:sz w:val="20"/>
          <w:szCs w:val="20"/>
          <w:lang w:eastAsia="pl-PL"/>
        </w:rPr>
        <w:t>Ikari</w:t>
      </w:r>
      <w:proofErr w:type="spellEnd"/>
      <w:r w:rsidRPr="00D252C5">
        <w:rPr>
          <w:rFonts w:ascii="Times New Roman" w:eastAsia="Times New Roman" w:hAnsi="Times New Roman" w:cs="Times New Roman"/>
          <w:sz w:val="20"/>
          <w:szCs w:val="20"/>
          <w:lang w:eastAsia="pl-PL"/>
        </w:rPr>
        <w:t xml:space="preserve"> Right oraz TIG</w:t>
      </w:r>
    </w:p>
    <w:p w:rsidR="00D252C5" w:rsidRPr="00D252C5" w:rsidRDefault="00D252C5" w:rsidP="00D252C5">
      <w:pPr>
        <w:numPr>
          <w:ilvl w:val="0"/>
          <w:numId w:val="12"/>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Możliwość zastosowania techniki „5 w 6”</w:t>
      </w:r>
    </w:p>
    <w:p w:rsidR="00D252C5" w:rsidRPr="00D252C5" w:rsidRDefault="00D252C5" w:rsidP="00D252C5">
      <w:pPr>
        <w:numPr>
          <w:ilvl w:val="0"/>
          <w:numId w:val="12"/>
        </w:numPr>
        <w:spacing w:after="0" w:line="240" w:lineRule="auto"/>
        <w:rPr>
          <w:rFonts w:ascii="Times New Roman" w:eastAsia="Times New Roman" w:hAnsi="Times New Roman" w:cs="Times New Roman"/>
          <w:sz w:val="20"/>
          <w:szCs w:val="20"/>
          <w:lang w:eastAsia="pl-PL"/>
        </w:rPr>
      </w:pPr>
      <w:r w:rsidRPr="00D252C5">
        <w:rPr>
          <w:rFonts w:ascii="Times New Roman" w:eastAsia="Times New Roman" w:hAnsi="Times New Roman" w:cs="Times New Roman"/>
          <w:sz w:val="20"/>
          <w:szCs w:val="20"/>
          <w:lang w:eastAsia="pl-PL"/>
        </w:rPr>
        <w:t>Długość:100 cm, dostępne średnice 5 Fr, 6 Fr, 7 Fr</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D252C5" w:rsidRPr="00D252C5" w:rsidTr="0073789E">
        <w:tc>
          <w:tcPr>
            <w:tcW w:w="638"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13.</w:t>
            </w:r>
          </w:p>
        </w:tc>
        <w:tc>
          <w:tcPr>
            <w:tcW w:w="29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contextualSpacing/>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Cewnik balonowy wysokociśnieniowy</w:t>
            </w:r>
          </w:p>
        </w:tc>
        <w:tc>
          <w:tcPr>
            <w:tcW w:w="12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  20 sztuk</w:t>
            </w:r>
          </w:p>
        </w:tc>
        <w:tc>
          <w:tcPr>
            <w:tcW w:w="129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98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559"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r>
    </w:tbl>
    <w:p w:rsidR="00D252C5" w:rsidRPr="00D252C5" w:rsidRDefault="00D252C5" w:rsidP="00D252C5">
      <w:pPr>
        <w:numPr>
          <w:ilvl w:val="0"/>
          <w:numId w:val="14"/>
        </w:numPr>
        <w:spacing w:after="0" w:line="240" w:lineRule="auto"/>
        <w:rPr>
          <w:rFonts w:ascii="Times New Roman" w:eastAsia="Times New Roman" w:hAnsi="Times New Roman" w:cs="Times New Roman"/>
          <w:noProof/>
          <w:sz w:val="20"/>
          <w:szCs w:val="18"/>
          <w:lang w:eastAsia="pl-PL"/>
        </w:rPr>
      </w:pPr>
      <w:r w:rsidRPr="00D252C5">
        <w:rPr>
          <w:rFonts w:ascii="Times New Roman" w:eastAsia="Times New Roman" w:hAnsi="Times New Roman" w:cs="Times New Roman"/>
          <w:noProof/>
          <w:sz w:val="20"/>
          <w:szCs w:val="18"/>
          <w:lang w:eastAsia="pl-PL"/>
        </w:rPr>
        <w:t>Cewnik balonowy wysokociśnieniowy NC</w:t>
      </w:r>
    </w:p>
    <w:p w:rsidR="00D252C5" w:rsidRPr="00D252C5" w:rsidRDefault="00D252C5" w:rsidP="00D252C5">
      <w:pPr>
        <w:spacing w:after="0" w:line="240" w:lineRule="auto"/>
        <w:ind w:firstLine="709"/>
        <w:rPr>
          <w:rFonts w:ascii="Times New Roman" w:eastAsia="Times New Roman" w:hAnsi="Times New Roman" w:cs="Times New Roman"/>
          <w:noProof/>
          <w:sz w:val="20"/>
          <w:szCs w:val="18"/>
          <w:lang w:eastAsia="pl-PL"/>
        </w:rPr>
      </w:pPr>
      <w:r w:rsidRPr="00D252C5">
        <w:rPr>
          <w:rFonts w:ascii="Times New Roman" w:eastAsia="Times New Roman" w:hAnsi="Times New Roman" w:cs="Times New Roman"/>
          <w:noProof/>
          <w:sz w:val="20"/>
          <w:szCs w:val="18"/>
          <w:lang w:eastAsia="pl-PL"/>
        </w:rPr>
        <w:t>Rekomendowany do doprężania w bifurkacji w technice POT</w:t>
      </w:r>
    </w:p>
    <w:p w:rsidR="00D252C5" w:rsidRPr="00D252C5" w:rsidRDefault="00D252C5" w:rsidP="00D252C5">
      <w:pPr>
        <w:spacing w:after="0" w:line="240" w:lineRule="auto"/>
        <w:ind w:left="709"/>
        <w:rPr>
          <w:rFonts w:ascii="Times New Roman" w:eastAsia="Times New Roman" w:hAnsi="Times New Roman" w:cs="Times New Roman"/>
          <w:noProof/>
          <w:sz w:val="20"/>
          <w:szCs w:val="18"/>
          <w:lang w:eastAsia="pl-PL"/>
        </w:rPr>
      </w:pPr>
      <w:r w:rsidRPr="00D252C5">
        <w:rPr>
          <w:rFonts w:ascii="Times New Roman" w:eastAsia="Times New Roman" w:hAnsi="Times New Roman" w:cs="Times New Roman"/>
          <w:noProof/>
          <w:sz w:val="20"/>
          <w:szCs w:val="18"/>
          <w:lang w:eastAsia="pl-PL"/>
        </w:rPr>
        <w:t>Kompatybilny z cewnikiem prowadzącym 5F</w:t>
      </w:r>
    </w:p>
    <w:p w:rsidR="00D252C5" w:rsidRPr="00D252C5" w:rsidRDefault="00D252C5" w:rsidP="00D252C5">
      <w:pPr>
        <w:spacing w:after="0" w:line="240" w:lineRule="auto"/>
        <w:rPr>
          <w:rFonts w:ascii="Times New Roman" w:eastAsia="Times New Roman" w:hAnsi="Times New Roman" w:cs="Times New Roman"/>
          <w:sz w:val="4"/>
          <w:szCs w:val="4"/>
          <w:lang w:eastAsia="pl-PL"/>
        </w:rPr>
      </w:pPr>
    </w:p>
    <w:p w:rsidR="00D252C5" w:rsidRPr="00D252C5" w:rsidRDefault="00D252C5" w:rsidP="00D252C5">
      <w:pPr>
        <w:numPr>
          <w:ilvl w:val="0"/>
          <w:numId w:val="14"/>
        </w:numPr>
        <w:spacing w:after="0" w:line="240" w:lineRule="auto"/>
        <w:rPr>
          <w:rFonts w:ascii="Times New Roman" w:eastAsia="Times New Roman" w:hAnsi="Times New Roman" w:cs="Times New Roman"/>
          <w:noProof/>
          <w:sz w:val="20"/>
          <w:szCs w:val="18"/>
          <w:lang w:eastAsia="pl-PL"/>
        </w:rPr>
      </w:pPr>
      <w:r w:rsidRPr="00D252C5">
        <w:rPr>
          <w:rFonts w:ascii="Times New Roman" w:eastAsia="Times New Roman" w:hAnsi="Times New Roman" w:cs="Times New Roman"/>
          <w:noProof/>
          <w:sz w:val="20"/>
          <w:szCs w:val="18"/>
          <w:lang w:eastAsia="pl-PL"/>
        </w:rPr>
        <w:t>Trójwarstwowa budowa balonu</w:t>
      </w:r>
    </w:p>
    <w:p w:rsidR="00D252C5" w:rsidRPr="00D252C5" w:rsidRDefault="00D252C5" w:rsidP="00D252C5">
      <w:pPr>
        <w:numPr>
          <w:ilvl w:val="0"/>
          <w:numId w:val="14"/>
        </w:numPr>
        <w:spacing w:after="0" w:line="240" w:lineRule="auto"/>
        <w:rPr>
          <w:rFonts w:ascii="Times New Roman" w:eastAsia="Times New Roman" w:hAnsi="Times New Roman" w:cs="Times New Roman"/>
          <w:noProof/>
          <w:sz w:val="20"/>
          <w:szCs w:val="18"/>
          <w:lang w:eastAsia="pl-PL"/>
        </w:rPr>
      </w:pPr>
      <w:r w:rsidRPr="00D252C5">
        <w:rPr>
          <w:rFonts w:ascii="Times New Roman" w:eastAsia="Times New Roman" w:hAnsi="Times New Roman" w:cs="Times New Roman"/>
          <w:noProof/>
          <w:sz w:val="20"/>
          <w:szCs w:val="18"/>
          <w:lang w:eastAsia="pl-PL"/>
        </w:rPr>
        <w:t>Materiał wykonania Elastomer i Polyamid</w:t>
      </w:r>
    </w:p>
    <w:p w:rsidR="00D252C5" w:rsidRPr="00D252C5" w:rsidRDefault="00D252C5" w:rsidP="00D252C5">
      <w:pPr>
        <w:numPr>
          <w:ilvl w:val="0"/>
          <w:numId w:val="14"/>
        </w:numPr>
        <w:spacing w:after="0" w:line="240" w:lineRule="auto"/>
        <w:rPr>
          <w:rFonts w:ascii="Times New Roman" w:eastAsia="Times New Roman" w:hAnsi="Times New Roman" w:cs="Times New Roman"/>
          <w:noProof/>
          <w:sz w:val="20"/>
          <w:szCs w:val="18"/>
          <w:lang w:eastAsia="pl-PL"/>
        </w:rPr>
      </w:pPr>
      <w:r w:rsidRPr="00D252C5">
        <w:rPr>
          <w:rFonts w:ascii="Times New Roman" w:eastAsia="Times New Roman" w:hAnsi="Times New Roman" w:cs="Times New Roman"/>
          <w:noProof/>
          <w:sz w:val="20"/>
          <w:szCs w:val="18"/>
          <w:lang w:eastAsia="pl-PL"/>
        </w:rPr>
        <w:t>Bardzo krótkie i zaokrąglone ramiona balonu ułatwiające pozycjonowanie podczas doprężania stentu w technice POT ( ≤3mm )</w:t>
      </w:r>
    </w:p>
    <w:p w:rsidR="00D252C5" w:rsidRPr="00D252C5" w:rsidRDefault="00D252C5" w:rsidP="00D252C5">
      <w:pPr>
        <w:numPr>
          <w:ilvl w:val="0"/>
          <w:numId w:val="14"/>
        </w:numPr>
        <w:spacing w:after="0" w:line="240" w:lineRule="auto"/>
        <w:rPr>
          <w:rFonts w:ascii="Times New Roman" w:eastAsia="Times New Roman" w:hAnsi="Times New Roman" w:cs="Times New Roman"/>
          <w:noProof/>
          <w:sz w:val="20"/>
          <w:szCs w:val="18"/>
          <w:lang w:eastAsia="pl-PL"/>
        </w:rPr>
      </w:pPr>
      <w:r w:rsidRPr="00D252C5">
        <w:rPr>
          <w:rFonts w:ascii="Times New Roman" w:eastAsia="Times New Roman" w:hAnsi="Times New Roman" w:cs="Times New Roman"/>
          <w:noProof/>
          <w:sz w:val="20"/>
          <w:szCs w:val="18"/>
          <w:lang w:eastAsia="pl-PL"/>
        </w:rPr>
        <w:t>Cienkie markery na balonie oraz markery głębokości na szafcie</w:t>
      </w:r>
    </w:p>
    <w:p w:rsidR="00D252C5" w:rsidRPr="00D252C5" w:rsidRDefault="00D252C5" w:rsidP="00D252C5">
      <w:pPr>
        <w:numPr>
          <w:ilvl w:val="0"/>
          <w:numId w:val="14"/>
        </w:numPr>
        <w:spacing w:after="0" w:line="240" w:lineRule="auto"/>
        <w:rPr>
          <w:rFonts w:ascii="Times New Roman" w:eastAsia="Times New Roman" w:hAnsi="Times New Roman" w:cs="Times New Roman"/>
          <w:noProof/>
          <w:sz w:val="20"/>
          <w:szCs w:val="18"/>
          <w:lang w:eastAsia="pl-PL"/>
        </w:rPr>
      </w:pPr>
      <w:r w:rsidRPr="00D252C5">
        <w:rPr>
          <w:rFonts w:ascii="Times New Roman" w:eastAsia="Times New Roman" w:hAnsi="Times New Roman" w:cs="Times New Roman"/>
          <w:noProof/>
          <w:sz w:val="20"/>
          <w:szCs w:val="18"/>
          <w:lang w:eastAsia="pl-PL"/>
        </w:rPr>
        <w:t>Pokrycie hydrofilne shaftu od końcówki balonu do ujścia prowadnika</w:t>
      </w:r>
    </w:p>
    <w:p w:rsidR="00D252C5" w:rsidRPr="00D252C5" w:rsidRDefault="00D252C5" w:rsidP="00D252C5">
      <w:pPr>
        <w:numPr>
          <w:ilvl w:val="0"/>
          <w:numId w:val="14"/>
        </w:numPr>
        <w:spacing w:after="0" w:line="240" w:lineRule="auto"/>
        <w:rPr>
          <w:rFonts w:ascii="Times New Roman" w:eastAsia="Times New Roman" w:hAnsi="Times New Roman" w:cs="Times New Roman"/>
          <w:noProof/>
          <w:sz w:val="20"/>
          <w:szCs w:val="18"/>
          <w:lang w:eastAsia="pl-PL"/>
        </w:rPr>
      </w:pPr>
      <w:r w:rsidRPr="00D252C5">
        <w:rPr>
          <w:rFonts w:ascii="Times New Roman" w:eastAsia="Times New Roman" w:hAnsi="Times New Roman" w:cs="Times New Roman"/>
          <w:noProof/>
          <w:sz w:val="20"/>
          <w:szCs w:val="18"/>
          <w:lang w:eastAsia="pl-PL"/>
        </w:rPr>
        <w:t>Szaft proksymalny 1,9Fr ;Szaft dystalny 2,5Fr – 2,6Fr dla średnicy 3,0mm</w:t>
      </w:r>
    </w:p>
    <w:p w:rsidR="00D252C5" w:rsidRPr="00D252C5" w:rsidRDefault="00D252C5" w:rsidP="00D252C5">
      <w:pPr>
        <w:numPr>
          <w:ilvl w:val="0"/>
          <w:numId w:val="14"/>
        </w:numPr>
        <w:spacing w:after="0" w:line="240" w:lineRule="auto"/>
        <w:rPr>
          <w:rFonts w:ascii="Times New Roman" w:eastAsia="Times New Roman" w:hAnsi="Times New Roman" w:cs="Times New Roman"/>
          <w:noProof/>
          <w:sz w:val="20"/>
          <w:szCs w:val="18"/>
          <w:lang w:eastAsia="pl-PL"/>
        </w:rPr>
      </w:pPr>
      <w:r w:rsidRPr="00D252C5">
        <w:rPr>
          <w:rFonts w:ascii="Times New Roman" w:eastAsia="Times New Roman" w:hAnsi="Times New Roman" w:cs="Times New Roman"/>
          <w:noProof/>
          <w:sz w:val="20"/>
          <w:szCs w:val="18"/>
          <w:lang w:eastAsia="pl-PL"/>
        </w:rPr>
        <w:t>Szaft środkowy zmodyfikowany usztywniony wewnętrznie dla poprawy popychaności</w:t>
      </w:r>
    </w:p>
    <w:p w:rsidR="00D252C5" w:rsidRPr="00D252C5" w:rsidRDefault="00D252C5" w:rsidP="00D252C5">
      <w:pPr>
        <w:numPr>
          <w:ilvl w:val="0"/>
          <w:numId w:val="14"/>
        </w:numPr>
        <w:spacing w:after="0" w:line="240" w:lineRule="auto"/>
        <w:rPr>
          <w:rFonts w:ascii="Times New Roman" w:eastAsia="Times New Roman" w:hAnsi="Times New Roman" w:cs="Times New Roman"/>
          <w:noProof/>
          <w:sz w:val="20"/>
          <w:szCs w:val="18"/>
          <w:lang w:eastAsia="pl-PL"/>
        </w:rPr>
      </w:pPr>
      <w:r w:rsidRPr="00D252C5">
        <w:rPr>
          <w:rFonts w:ascii="Times New Roman" w:eastAsia="Times New Roman" w:hAnsi="Times New Roman" w:cs="Times New Roman"/>
          <w:noProof/>
          <w:sz w:val="20"/>
          <w:szCs w:val="18"/>
          <w:lang w:eastAsia="pl-PL"/>
        </w:rPr>
        <w:t>Dostępne średnice od 2,0 do 5,0mm (min.11 do wyboru)</w:t>
      </w:r>
    </w:p>
    <w:p w:rsidR="00D252C5" w:rsidRPr="00D252C5" w:rsidRDefault="00D252C5" w:rsidP="00D252C5">
      <w:pPr>
        <w:numPr>
          <w:ilvl w:val="0"/>
          <w:numId w:val="14"/>
        </w:numPr>
        <w:spacing w:after="0" w:line="240" w:lineRule="auto"/>
        <w:rPr>
          <w:rFonts w:ascii="Times New Roman" w:eastAsia="Times New Roman" w:hAnsi="Times New Roman" w:cs="Times New Roman"/>
          <w:noProof/>
          <w:sz w:val="20"/>
          <w:szCs w:val="18"/>
          <w:lang w:eastAsia="pl-PL"/>
        </w:rPr>
      </w:pPr>
      <w:r w:rsidRPr="00D252C5">
        <w:rPr>
          <w:rFonts w:ascii="Times New Roman" w:eastAsia="Times New Roman" w:hAnsi="Times New Roman" w:cs="Times New Roman"/>
          <w:noProof/>
          <w:sz w:val="20"/>
          <w:szCs w:val="18"/>
          <w:lang w:eastAsia="pl-PL"/>
        </w:rPr>
        <w:t xml:space="preserve">Dostępne długości 6, 8,12,15,20,25,30mm </w:t>
      </w:r>
    </w:p>
    <w:p w:rsidR="00D252C5" w:rsidRPr="00D252C5" w:rsidRDefault="00D252C5" w:rsidP="00D252C5">
      <w:pPr>
        <w:numPr>
          <w:ilvl w:val="0"/>
          <w:numId w:val="14"/>
        </w:numPr>
        <w:spacing w:after="0" w:line="240" w:lineRule="auto"/>
        <w:rPr>
          <w:rFonts w:ascii="Times New Roman" w:eastAsia="Times New Roman" w:hAnsi="Times New Roman" w:cs="Times New Roman"/>
          <w:noProof/>
          <w:sz w:val="20"/>
          <w:szCs w:val="18"/>
          <w:lang w:eastAsia="pl-PL"/>
        </w:rPr>
      </w:pPr>
      <w:r w:rsidRPr="00D252C5">
        <w:rPr>
          <w:rFonts w:ascii="Times New Roman" w:eastAsia="Times New Roman" w:hAnsi="Times New Roman" w:cs="Times New Roman"/>
          <w:noProof/>
          <w:sz w:val="20"/>
          <w:szCs w:val="18"/>
          <w:lang w:eastAsia="pl-PL"/>
        </w:rPr>
        <w:t>Niski entry profile ≤0,43mm</w:t>
      </w:r>
    </w:p>
    <w:p w:rsidR="00D252C5" w:rsidRPr="00D252C5" w:rsidRDefault="00D252C5" w:rsidP="00D252C5">
      <w:pPr>
        <w:numPr>
          <w:ilvl w:val="0"/>
          <w:numId w:val="14"/>
        </w:numPr>
        <w:spacing w:after="0" w:line="240" w:lineRule="auto"/>
        <w:rPr>
          <w:rFonts w:ascii="Times New Roman" w:eastAsia="Times New Roman" w:hAnsi="Times New Roman" w:cs="Times New Roman"/>
          <w:noProof/>
          <w:sz w:val="20"/>
          <w:szCs w:val="18"/>
          <w:lang w:eastAsia="pl-PL"/>
        </w:rPr>
      </w:pPr>
      <w:r w:rsidRPr="00D252C5">
        <w:rPr>
          <w:rFonts w:ascii="Times New Roman" w:eastAsia="Times New Roman" w:hAnsi="Times New Roman" w:cs="Times New Roman"/>
          <w:noProof/>
          <w:sz w:val="20"/>
          <w:szCs w:val="18"/>
          <w:lang w:eastAsia="pl-PL"/>
        </w:rPr>
        <w:t>Ciśnienie nominalne 12atm</w:t>
      </w:r>
    </w:p>
    <w:p w:rsidR="00D252C5" w:rsidRPr="00D252C5" w:rsidRDefault="00D252C5" w:rsidP="00D252C5">
      <w:pPr>
        <w:numPr>
          <w:ilvl w:val="0"/>
          <w:numId w:val="14"/>
        </w:numPr>
        <w:spacing w:after="0" w:line="240" w:lineRule="auto"/>
        <w:rPr>
          <w:rFonts w:ascii="Times New Roman" w:eastAsia="Times New Roman" w:hAnsi="Times New Roman" w:cs="Times New Roman"/>
          <w:noProof/>
          <w:sz w:val="20"/>
          <w:szCs w:val="18"/>
          <w:lang w:eastAsia="pl-PL"/>
        </w:rPr>
      </w:pPr>
      <w:r w:rsidRPr="00D252C5">
        <w:rPr>
          <w:rFonts w:ascii="Times New Roman" w:eastAsia="Times New Roman" w:hAnsi="Times New Roman" w:cs="Times New Roman"/>
          <w:noProof/>
          <w:sz w:val="20"/>
          <w:szCs w:val="18"/>
          <w:lang w:eastAsia="pl-PL"/>
        </w:rPr>
        <w:t>RBP 22 atm i 20 atm dla (4,5-5,0mm)</w:t>
      </w:r>
    </w:p>
    <w:p w:rsidR="00D252C5" w:rsidRPr="00D252C5" w:rsidRDefault="00D252C5" w:rsidP="00D252C5">
      <w:pPr>
        <w:numPr>
          <w:ilvl w:val="0"/>
          <w:numId w:val="14"/>
        </w:numPr>
        <w:spacing w:after="0" w:line="240" w:lineRule="auto"/>
        <w:rPr>
          <w:rFonts w:ascii="Times New Roman" w:eastAsia="Times New Roman" w:hAnsi="Times New Roman" w:cs="Times New Roman"/>
          <w:noProof/>
          <w:sz w:val="20"/>
          <w:szCs w:val="18"/>
          <w:lang w:eastAsia="pl-PL"/>
        </w:rPr>
      </w:pPr>
      <w:r w:rsidRPr="00D252C5">
        <w:rPr>
          <w:rFonts w:ascii="Times New Roman" w:eastAsia="Times New Roman" w:hAnsi="Times New Roman" w:cs="Times New Roman"/>
          <w:noProof/>
          <w:sz w:val="20"/>
          <w:szCs w:val="18"/>
          <w:lang w:eastAsia="pl-PL"/>
        </w:rPr>
        <w:t>Długość robocza system 145cm</w:t>
      </w:r>
    </w:p>
    <w:p w:rsidR="00D252C5" w:rsidRPr="00D252C5" w:rsidRDefault="00D252C5" w:rsidP="00D252C5">
      <w:pPr>
        <w:numPr>
          <w:ilvl w:val="0"/>
          <w:numId w:val="13"/>
        </w:numPr>
        <w:suppressAutoHyphens/>
        <w:autoSpaceDN w:val="0"/>
        <w:spacing w:after="0" w:line="240" w:lineRule="auto"/>
        <w:textAlignment w:val="baseline"/>
        <w:rPr>
          <w:rFonts w:ascii="Times New Roman" w:eastAsia="Times New Roman" w:hAnsi="Times New Roman" w:cs="Times New Roman"/>
          <w:sz w:val="20"/>
          <w:szCs w:val="20"/>
          <w:lang w:eastAsia="pl-PL"/>
        </w:rPr>
      </w:pPr>
      <w:r w:rsidRPr="00D252C5">
        <w:rPr>
          <w:rFonts w:ascii="Times New Roman" w:eastAsia="Times New Roman" w:hAnsi="Times New Roman" w:cs="Times New Roman"/>
          <w:noProof/>
          <w:sz w:val="20"/>
          <w:szCs w:val="18"/>
          <w:lang w:eastAsia="pl-PL"/>
        </w:rPr>
        <w:t>Możliwość wykorzystanie w technice Kissing Balloon z cewnikiem 6F</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D252C5" w:rsidRPr="00D252C5" w:rsidTr="0073789E">
        <w:tc>
          <w:tcPr>
            <w:tcW w:w="638"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14.</w:t>
            </w:r>
          </w:p>
        </w:tc>
        <w:tc>
          <w:tcPr>
            <w:tcW w:w="29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val="sv-SE" w:eastAsia="pl-PL"/>
              </w:rPr>
            </w:pPr>
            <w:r w:rsidRPr="00D252C5">
              <w:rPr>
                <w:rFonts w:ascii="Times New Roman" w:eastAsia="Times New Roman" w:hAnsi="Times New Roman" w:cs="Times New Roman"/>
                <w:sz w:val="24"/>
                <w:szCs w:val="24"/>
                <w:lang w:val="sv-SE" w:eastAsia="pl-PL"/>
              </w:rPr>
              <w:t>Torque device</w:t>
            </w:r>
          </w:p>
          <w:p w:rsidR="00D252C5" w:rsidRPr="00D252C5" w:rsidRDefault="00D252C5" w:rsidP="00D252C5">
            <w:pPr>
              <w:spacing w:after="0" w:line="240" w:lineRule="auto"/>
              <w:rPr>
                <w:rFonts w:ascii="Times New Roman" w:eastAsia="Times New Roman" w:hAnsi="Times New Roman" w:cs="Times New Roman"/>
                <w:sz w:val="24"/>
                <w:szCs w:val="24"/>
                <w:u w:val="single"/>
                <w:lang w:val="sv-SE" w:eastAsia="pl-PL"/>
              </w:rPr>
            </w:pPr>
            <w:r w:rsidRPr="00D252C5">
              <w:rPr>
                <w:rFonts w:ascii="Times New Roman" w:eastAsia="Times New Roman" w:hAnsi="Times New Roman" w:cs="Times New Roman"/>
                <w:sz w:val="24"/>
                <w:szCs w:val="24"/>
                <w:lang w:val="sv-SE" w:eastAsia="pl-PL"/>
              </w:rPr>
              <w:lastRenderedPageBreak/>
              <w:t>kompatybilny z prowadnikami 0,010”-0,038”</w:t>
            </w:r>
          </w:p>
        </w:tc>
        <w:tc>
          <w:tcPr>
            <w:tcW w:w="1275"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lastRenderedPageBreak/>
              <w:t xml:space="preserve">  50 sztuk</w:t>
            </w:r>
          </w:p>
        </w:tc>
        <w:tc>
          <w:tcPr>
            <w:tcW w:w="129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992"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983"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70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559"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r>
    </w:tbl>
    <w:p w:rsidR="00954DE6" w:rsidRDefault="00954DE6" w:rsidP="00D252C5">
      <w:pPr>
        <w:spacing w:after="0" w:line="240" w:lineRule="auto"/>
        <w:rPr>
          <w:rFonts w:ascii="Times New Roman" w:eastAsia="Times New Roman" w:hAnsi="Times New Roman" w:cs="Times New Roman"/>
          <w:sz w:val="24"/>
          <w:szCs w:val="24"/>
          <w:lang w:eastAsia="pl-PL"/>
        </w:rPr>
      </w:pPr>
    </w:p>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WARTOŚĆ NETTO ZAMÓWIENIA: ..............................................</w:t>
      </w:r>
    </w:p>
    <w:p w:rsidR="00011D53" w:rsidRDefault="00011D53" w:rsidP="00D252C5">
      <w:pPr>
        <w:spacing w:after="0" w:line="240" w:lineRule="auto"/>
        <w:rPr>
          <w:rFonts w:ascii="Times New Roman" w:eastAsia="Times New Roman" w:hAnsi="Times New Roman" w:cs="Times New Roman"/>
          <w:b/>
          <w:bCs/>
          <w:sz w:val="24"/>
          <w:szCs w:val="24"/>
          <w:lang w:eastAsia="pl-PL"/>
        </w:rPr>
      </w:pPr>
    </w:p>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b/>
          <w:bCs/>
          <w:sz w:val="24"/>
          <w:szCs w:val="24"/>
          <w:lang w:eastAsia="pl-PL"/>
        </w:rPr>
        <w:t>WARTOŚĆ BRUTTO ZAMÓWIENIA: ........................................</w:t>
      </w:r>
    </w:p>
    <w:p w:rsidR="00D252C5" w:rsidRPr="00D252C5" w:rsidRDefault="00D252C5" w:rsidP="00D252C5">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Default="00810073" w:rsidP="00810073">
      <w:pPr>
        <w:spacing w:after="0" w:line="240" w:lineRule="auto"/>
        <w:rPr>
          <w:rFonts w:ascii="Times New Roman" w:hAnsi="Times New Roman"/>
          <w:b/>
          <w:i/>
          <w:color w:val="FF0000"/>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p>
    <w:p w:rsidR="00810073" w:rsidRPr="006F3C01" w:rsidRDefault="00810073" w:rsidP="00810073">
      <w:pPr>
        <w:spacing w:after="0" w:line="240" w:lineRule="auto"/>
        <w:rPr>
          <w:rFonts w:ascii="Times New Roman" w:eastAsia="Times New Roman" w:hAnsi="Times New Roman"/>
          <w:sz w:val="24"/>
          <w:szCs w:val="24"/>
          <w:lang w:eastAsia="pl-PL"/>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5A2D9F" w:rsidRPr="00E87867" w:rsidRDefault="005A2D9F" w:rsidP="005A2D9F">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lastRenderedPageBreak/>
        <w:t xml:space="preserve">ZAŁĄCZNIK (PAKIET) NR  </w:t>
      </w:r>
      <w:r>
        <w:rPr>
          <w:rFonts w:ascii="Times New Roman" w:eastAsia="Times New Roman" w:hAnsi="Times New Roman"/>
          <w:b/>
          <w:bCs/>
          <w:color w:val="0000FF"/>
          <w:sz w:val="28"/>
          <w:szCs w:val="28"/>
          <w:lang w:eastAsia="pl-PL"/>
        </w:rPr>
        <w:t>23</w:t>
      </w:r>
      <w:r w:rsidRPr="00E87867">
        <w:rPr>
          <w:rFonts w:ascii="Times New Roman" w:eastAsia="Times New Roman" w:hAnsi="Times New Roman"/>
          <w:b/>
          <w:bCs/>
          <w:sz w:val="28"/>
          <w:szCs w:val="28"/>
          <w:lang w:eastAsia="pl-PL"/>
        </w:rPr>
        <w:br/>
      </w:r>
      <w:r w:rsidRPr="00E87867">
        <w:rPr>
          <w:rFonts w:ascii="Times New Roman" w:eastAsia="Times New Roman" w:hAnsi="Times New Roman"/>
          <w:b/>
          <w:color w:val="FF0000"/>
          <w:sz w:val="24"/>
          <w:szCs w:val="20"/>
          <w:lang w:eastAsia="pl-PL"/>
        </w:rPr>
        <w:t>WADIUM:</w:t>
      </w:r>
      <w:r w:rsidR="00F5487C">
        <w:rPr>
          <w:rFonts w:ascii="Times New Roman" w:eastAsia="Times New Roman" w:hAnsi="Times New Roman"/>
          <w:b/>
          <w:color w:val="FF0000"/>
          <w:sz w:val="24"/>
          <w:szCs w:val="20"/>
          <w:lang w:eastAsia="pl-PL"/>
        </w:rPr>
        <w:t xml:space="preserve"> 7 000</w:t>
      </w:r>
      <w:r w:rsidRPr="00E87867">
        <w:rPr>
          <w:rFonts w:ascii="Times New Roman" w:eastAsia="Times New Roman" w:hAnsi="Times New Roman"/>
          <w:b/>
          <w:color w:val="FF0000"/>
          <w:sz w:val="24"/>
          <w:szCs w:val="20"/>
          <w:lang w:eastAsia="pl-PL"/>
        </w:rPr>
        <w:t>,00 PLN</w:t>
      </w:r>
    </w:p>
    <w:p w:rsidR="005A2D9F" w:rsidRPr="00E87867" w:rsidRDefault="005A2D9F" w:rsidP="005A2D9F">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5A2D9F">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5A2D9F">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5A2D9F">
      <w:pPr>
        <w:spacing w:after="0" w:line="240" w:lineRule="auto"/>
        <w:rPr>
          <w:rFonts w:ascii="Times New Roman" w:eastAsia="Times New Roman" w:hAnsi="Times New Roman"/>
          <w:sz w:val="24"/>
          <w:szCs w:val="20"/>
          <w:lang w:eastAsia="pl-PL"/>
        </w:rPr>
      </w:pPr>
    </w:p>
    <w:p w:rsidR="005A2D9F" w:rsidRPr="00E87867"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p w:rsidR="00D252C5" w:rsidRPr="00D252C5" w:rsidRDefault="00D252C5" w:rsidP="00D252C5">
      <w:pPr>
        <w:widowControl w:val="0"/>
        <w:spacing w:after="0" w:line="240" w:lineRule="auto"/>
        <w:rPr>
          <w:rFonts w:ascii="Times New Roman" w:eastAsia="Times New Roman" w:hAnsi="Times New Roman" w:cs="Times New Roman"/>
          <w:bCs/>
          <w:color w:val="FF0000"/>
          <w:sz w:val="24"/>
          <w:szCs w:val="24"/>
          <w:u w:val="single"/>
          <w:lang w:eastAsia="pl-PL"/>
        </w:rPr>
      </w:pP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6"/>
        <w:gridCol w:w="4537"/>
        <w:gridCol w:w="838"/>
        <w:gridCol w:w="1441"/>
        <w:gridCol w:w="720"/>
        <w:gridCol w:w="1981"/>
        <w:gridCol w:w="1981"/>
        <w:gridCol w:w="1981"/>
      </w:tblGrid>
      <w:tr w:rsidR="00D252C5" w:rsidRPr="00D252C5" w:rsidTr="0073789E">
        <w:tc>
          <w:tcPr>
            <w:tcW w:w="636"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LP</w:t>
            </w:r>
          </w:p>
        </w:tc>
        <w:tc>
          <w:tcPr>
            <w:tcW w:w="4537"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ASORTYMENT</w:t>
            </w:r>
          </w:p>
        </w:tc>
        <w:tc>
          <w:tcPr>
            <w:tcW w:w="838"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ILOŚĆ</w:t>
            </w:r>
          </w:p>
        </w:tc>
        <w:tc>
          <w:tcPr>
            <w:tcW w:w="1441" w:type="dxa"/>
            <w:tcBorders>
              <w:top w:val="single" w:sz="6" w:space="0" w:color="000000"/>
              <w:left w:val="single" w:sz="6" w:space="0" w:color="000000"/>
              <w:bottom w:val="single" w:sz="6" w:space="0" w:color="000000"/>
              <w:right w:val="single" w:sz="6" w:space="0" w:color="000000"/>
            </w:tcBorders>
            <w:hideMark/>
          </w:tcPr>
          <w:p w:rsidR="00D252C5" w:rsidRPr="007C354B" w:rsidRDefault="00D252C5" w:rsidP="00D252C5">
            <w:pPr>
              <w:spacing w:after="0" w:line="240" w:lineRule="auto"/>
              <w:jc w:val="center"/>
              <w:rPr>
                <w:rFonts w:ascii="Times New Roman" w:eastAsia="Times New Roman" w:hAnsi="Times New Roman" w:cs="Times New Roman"/>
                <w:sz w:val="24"/>
                <w:szCs w:val="24"/>
                <w:lang w:eastAsia="pl-PL"/>
              </w:rPr>
            </w:pPr>
            <w:r w:rsidRPr="007C354B">
              <w:rPr>
                <w:rFonts w:ascii="Times New Roman" w:eastAsia="Times New Roman" w:hAnsi="Times New Roman" w:cs="Times New Roman"/>
                <w:sz w:val="24"/>
                <w:szCs w:val="24"/>
                <w:lang w:eastAsia="pl-PL"/>
              </w:rPr>
              <w:t>CENA</w:t>
            </w:r>
          </w:p>
          <w:p w:rsidR="00D252C5" w:rsidRPr="007C354B" w:rsidRDefault="00D252C5" w:rsidP="00D252C5">
            <w:pPr>
              <w:spacing w:after="0" w:line="240" w:lineRule="auto"/>
              <w:jc w:val="center"/>
              <w:rPr>
                <w:rFonts w:ascii="Times New Roman" w:eastAsia="Times New Roman" w:hAnsi="Times New Roman" w:cs="Times New Roman"/>
                <w:sz w:val="24"/>
                <w:szCs w:val="24"/>
                <w:lang w:eastAsia="pl-PL"/>
              </w:rPr>
            </w:pPr>
            <w:r w:rsidRPr="007C354B">
              <w:rPr>
                <w:rFonts w:ascii="Times New Roman" w:eastAsia="Times New Roman" w:hAnsi="Times New Roman" w:cs="Times New Roman"/>
                <w:sz w:val="24"/>
                <w:szCs w:val="24"/>
                <w:lang w:eastAsia="pl-PL"/>
              </w:rPr>
              <w:t>NETTO</w:t>
            </w: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7C354B">
              <w:rPr>
                <w:rFonts w:ascii="Times New Roman" w:eastAsia="Times New Roman" w:hAnsi="Times New Roman" w:cs="Times New Roman"/>
                <w:sz w:val="24"/>
                <w:szCs w:val="24"/>
                <w:lang w:eastAsia="pl-PL"/>
              </w:rPr>
              <w:t>SZT</w:t>
            </w:r>
            <w:r w:rsidR="007E4EEB" w:rsidRPr="007C354B">
              <w:rPr>
                <w:rFonts w:ascii="Times New Roman" w:eastAsia="Times New Roman" w:hAnsi="Times New Roman" w:cs="Times New Roman"/>
                <w:sz w:val="24"/>
                <w:szCs w:val="24"/>
                <w:lang w:eastAsia="pl-PL"/>
              </w:rPr>
              <w:t>.</w:t>
            </w:r>
          </w:p>
        </w:tc>
        <w:tc>
          <w:tcPr>
            <w:tcW w:w="72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VAT</w:t>
            </w: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w %</w:t>
            </w:r>
          </w:p>
        </w:tc>
        <w:tc>
          <w:tcPr>
            <w:tcW w:w="1981"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WARTOŚĆ</w:t>
            </w: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NETTO</w:t>
            </w: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ZAMÓWIENIA</w:t>
            </w:r>
          </w:p>
        </w:tc>
        <w:tc>
          <w:tcPr>
            <w:tcW w:w="1981"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WARTOŚĆ</w:t>
            </w: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BRUTTO</w:t>
            </w: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ZAMÓWIENIA</w:t>
            </w:r>
          </w:p>
        </w:tc>
        <w:tc>
          <w:tcPr>
            <w:tcW w:w="1981"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PRODUCENT</w:t>
            </w:r>
          </w:p>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NUMER </w:t>
            </w:r>
            <w:r w:rsidRPr="00D252C5">
              <w:rPr>
                <w:rFonts w:ascii="Times New Roman" w:eastAsia="Times New Roman" w:hAnsi="Times New Roman" w:cs="Times New Roman"/>
                <w:spacing w:val="-10"/>
                <w:sz w:val="24"/>
                <w:szCs w:val="24"/>
                <w:lang w:eastAsia="pl-PL"/>
              </w:rPr>
              <w:t>KATALOGOWY</w:t>
            </w:r>
          </w:p>
        </w:tc>
      </w:tr>
      <w:tr w:rsidR="00D252C5" w:rsidRPr="00D252C5" w:rsidTr="0073789E">
        <w:tc>
          <w:tcPr>
            <w:tcW w:w="636"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1. </w:t>
            </w:r>
          </w:p>
        </w:tc>
        <w:tc>
          <w:tcPr>
            <w:tcW w:w="4537"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Elektroda wielopolowa do mapowania arytmii złożonych, kompatybilna z systemem </w:t>
            </w:r>
            <w:proofErr w:type="spellStart"/>
            <w:r w:rsidRPr="00D252C5">
              <w:rPr>
                <w:rFonts w:ascii="Times New Roman" w:eastAsia="Times New Roman" w:hAnsi="Times New Roman" w:cs="Times New Roman"/>
                <w:sz w:val="24"/>
                <w:szCs w:val="24"/>
                <w:lang w:eastAsia="pl-PL"/>
              </w:rPr>
              <w:t>EnSite</w:t>
            </w:r>
            <w:proofErr w:type="spellEnd"/>
            <w:r w:rsidRPr="00D252C5">
              <w:rPr>
                <w:rFonts w:ascii="Times New Roman" w:eastAsia="Times New Roman" w:hAnsi="Times New Roman" w:cs="Times New Roman"/>
                <w:sz w:val="24"/>
                <w:szCs w:val="24"/>
                <w:lang w:eastAsia="pl-PL"/>
              </w:rPr>
              <w:t xml:space="preserve"> Precision, wyposażona w czujnik pola </w:t>
            </w:r>
            <w:proofErr w:type="spellStart"/>
            <w:r w:rsidRPr="00D252C5">
              <w:rPr>
                <w:rFonts w:ascii="Times New Roman" w:eastAsia="Times New Roman" w:hAnsi="Times New Roman" w:cs="Times New Roman"/>
                <w:sz w:val="24"/>
                <w:szCs w:val="24"/>
                <w:lang w:eastAsia="pl-PL"/>
              </w:rPr>
              <w:t>magnetycznego,umożliwiająca</w:t>
            </w:r>
            <w:proofErr w:type="spellEnd"/>
            <w:r w:rsidRPr="00D252C5">
              <w:rPr>
                <w:rFonts w:ascii="Times New Roman" w:eastAsia="Times New Roman" w:hAnsi="Times New Roman" w:cs="Times New Roman"/>
                <w:sz w:val="24"/>
                <w:szCs w:val="24"/>
                <w:lang w:eastAsia="pl-PL"/>
              </w:rPr>
              <w:t xml:space="preserve"> analizowanie dwukierunkowego prostopadłego wektora kierunku propagacji arytmii</w:t>
            </w:r>
          </w:p>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Średnica </w:t>
            </w:r>
            <w:proofErr w:type="spellStart"/>
            <w:r w:rsidRPr="00D252C5">
              <w:rPr>
                <w:rFonts w:ascii="Times New Roman" w:eastAsia="Times New Roman" w:hAnsi="Times New Roman" w:cs="Times New Roman"/>
                <w:sz w:val="24"/>
                <w:szCs w:val="24"/>
                <w:lang w:eastAsia="pl-PL"/>
              </w:rPr>
              <w:t>shaftu</w:t>
            </w:r>
            <w:proofErr w:type="spellEnd"/>
            <w:r w:rsidRPr="00D252C5">
              <w:rPr>
                <w:rFonts w:ascii="Times New Roman" w:eastAsia="Times New Roman" w:hAnsi="Times New Roman" w:cs="Times New Roman"/>
                <w:sz w:val="24"/>
                <w:szCs w:val="24"/>
                <w:lang w:eastAsia="pl-PL"/>
              </w:rPr>
              <w:t xml:space="preserve"> : 8F</w:t>
            </w:r>
          </w:p>
          <w:p w:rsidR="00D252C5" w:rsidRPr="00D252C5" w:rsidRDefault="00D252C5" w:rsidP="00D252C5">
            <w:pPr>
              <w:spacing w:after="0" w:line="240" w:lineRule="auto"/>
              <w:rPr>
                <w:rFonts w:ascii="Times New Roman" w:eastAsia="Times New Roman" w:hAnsi="Times New Roman" w:cs="Times New Roman"/>
                <w:sz w:val="24"/>
                <w:szCs w:val="24"/>
                <w:lang w:eastAsia="pl-PL"/>
              </w:rPr>
            </w:pPr>
            <w:proofErr w:type="spellStart"/>
            <w:r w:rsidRPr="00D252C5">
              <w:rPr>
                <w:rFonts w:ascii="Times New Roman" w:eastAsia="Times New Roman" w:hAnsi="Times New Roman" w:cs="Times New Roman"/>
                <w:sz w:val="24"/>
                <w:szCs w:val="24"/>
                <w:lang w:eastAsia="pl-PL"/>
              </w:rPr>
              <w:t>Spacing</w:t>
            </w:r>
            <w:proofErr w:type="spellEnd"/>
            <w:r w:rsidRPr="00D252C5">
              <w:rPr>
                <w:rFonts w:ascii="Times New Roman" w:eastAsia="Times New Roman" w:hAnsi="Times New Roman" w:cs="Times New Roman"/>
                <w:sz w:val="24"/>
                <w:szCs w:val="24"/>
                <w:lang w:eastAsia="pl-PL"/>
              </w:rPr>
              <w:t xml:space="preserve"> : 3-3-3 mm</w:t>
            </w:r>
          </w:p>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Długość : 105 cm</w:t>
            </w:r>
          </w:p>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Ilość elektrod : 18</w:t>
            </w:r>
          </w:p>
        </w:tc>
        <w:tc>
          <w:tcPr>
            <w:tcW w:w="838" w:type="dxa"/>
            <w:tcBorders>
              <w:top w:val="single" w:sz="6" w:space="0" w:color="000000"/>
              <w:left w:val="single" w:sz="6" w:space="0" w:color="000000"/>
              <w:bottom w:val="single" w:sz="6" w:space="0" w:color="000000"/>
              <w:right w:val="single" w:sz="6" w:space="0" w:color="000000"/>
            </w:tcBorders>
            <w:hideMark/>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50 szt.</w:t>
            </w:r>
          </w:p>
        </w:tc>
        <w:tc>
          <w:tcPr>
            <w:tcW w:w="1441"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72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981"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981"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981"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r>
      <w:tr w:rsidR="00D252C5" w:rsidRPr="00D252C5" w:rsidTr="0073789E">
        <w:tc>
          <w:tcPr>
            <w:tcW w:w="636"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2.</w:t>
            </w:r>
          </w:p>
        </w:tc>
        <w:tc>
          <w:tcPr>
            <w:tcW w:w="4537"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 xml:space="preserve">Kabel połączeniowy umożliwiający </w:t>
            </w:r>
            <w:proofErr w:type="spellStart"/>
            <w:r w:rsidRPr="00D252C5">
              <w:rPr>
                <w:rFonts w:ascii="Times New Roman" w:eastAsia="Times New Roman" w:hAnsi="Times New Roman" w:cs="Times New Roman"/>
                <w:sz w:val="24"/>
                <w:szCs w:val="24"/>
                <w:lang w:eastAsia="pl-PL"/>
              </w:rPr>
              <w:t>połaczenie</w:t>
            </w:r>
            <w:proofErr w:type="spellEnd"/>
            <w:r w:rsidRPr="00D252C5">
              <w:rPr>
                <w:rFonts w:ascii="Times New Roman" w:eastAsia="Times New Roman" w:hAnsi="Times New Roman" w:cs="Times New Roman"/>
                <w:sz w:val="24"/>
                <w:szCs w:val="24"/>
                <w:lang w:eastAsia="pl-PL"/>
              </w:rPr>
              <w:t xml:space="preserve"> elektrody wielopolowej z systemem elektrofizjologicznym</w:t>
            </w:r>
          </w:p>
        </w:tc>
        <w:tc>
          <w:tcPr>
            <w:tcW w:w="838"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5 szt.</w:t>
            </w:r>
          </w:p>
        </w:tc>
        <w:tc>
          <w:tcPr>
            <w:tcW w:w="1441"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720"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981"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981"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c>
          <w:tcPr>
            <w:tcW w:w="1981" w:type="dxa"/>
            <w:tcBorders>
              <w:top w:val="single" w:sz="6" w:space="0" w:color="000000"/>
              <w:left w:val="single" w:sz="6" w:space="0" w:color="000000"/>
              <w:bottom w:val="single" w:sz="6" w:space="0" w:color="000000"/>
              <w:right w:val="single" w:sz="6" w:space="0" w:color="000000"/>
            </w:tcBorders>
          </w:tcPr>
          <w:p w:rsidR="00D252C5" w:rsidRPr="00D252C5" w:rsidRDefault="00D252C5" w:rsidP="00D252C5">
            <w:pPr>
              <w:spacing w:after="0" w:line="240" w:lineRule="auto"/>
              <w:jc w:val="center"/>
              <w:rPr>
                <w:rFonts w:ascii="Times New Roman" w:eastAsia="Times New Roman" w:hAnsi="Times New Roman" w:cs="Times New Roman"/>
                <w:sz w:val="24"/>
                <w:szCs w:val="24"/>
                <w:lang w:eastAsia="pl-PL"/>
              </w:rPr>
            </w:pPr>
          </w:p>
        </w:tc>
      </w:tr>
    </w:tbl>
    <w:p w:rsidR="00011D53" w:rsidRDefault="00011D53" w:rsidP="00D252C5">
      <w:pPr>
        <w:spacing w:after="0" w:line="240" w:lineRule="auto"/>
        <w:rPr>
          <w:rFonts w:ascii="Times New Roman" w:eastAsia="Times New Roman" w:hAnsi="Times New Roman" w:cs="Times New Roman"/>
          <w:sz w:val="24"/>
          <w:szCs w:val="24"/>
          <w:lang w:eastAsia="pl-PL"/>
        </w:rPr>
      </w:pPr>
    </w:p>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sz w:val="24"/>
          <w:szCs w:val="24"/>
          <w:lang w:eastAsia="pl-PL"/>
        </w:rPr>
        <w:t>WARTOŚĆ NETTO ZAMÓWIENIA: ..............................................</w:t>
      </w:r>
    </w:p>
    <w:p w:rsidR="00011D53" w:rsidRDefault="00011D53" w:rsidP="00D252C5">
      <w:pPr>
        <w:spacing w:after="0" w:line="240" w:lineRule="auto"/>
        <w:rPr>
          <w:rFonts w:ascii="Times New Roman" w:eastAsia="Times New Roman" w:hAnsi="Times New Roman" w:cs="Times New Roman"/>
          <w:b/>
          <w:bCs/>
          <w:sz w:val="24"/>
          <w:szCs w:val="24"/>
          <w:lang w:eastAsia="pl-PL"/>
        </w:rPr>
      </w:pPr>
    </w:p>
    <w:p w:rsidR="00D252C5" w:rsidRPr="00D252C5" w:rsidRDefault="00D252C5" w:rsidP="00D252C5">
      <w:pPr>
        <w:spacing w:after="0" w:line="240" w:lineRule="auto"/>
        <w:rPr>
          <w:rFonts w:ascii="Times New Roman" w:eastAsia="Times New Roman" w:hAnsi="Times New Roman" w:cs="Times New Roman"/>
          <w:sz w:val="24"/>
          <w:szCs w:val="24"/>
          <w:lang w:eastAsia="pl-PL"/>
        </w:rPr>
      </w:pPr>
      <w:r w:rsidRPr="00D252C5">
        <w:rPr>
          <w:rFonts w:ascii="Times New Roman" w:eastAsia="Times New Roman" w:hAnsi="Times New Roman" w:cs="Times New Roman"/>
          <w:b/>
          <w:bCs/>
          <w:sz w:val="24"/>
          <w:szCs w:val="24"/>
          <w:lang w:eastAsia="pl-PL"/>
        </w:rPr>
        <w:t>WARTOŚĆ BRUTTO ZAMÓWIENIA: ........................................</w:t>
      </w:r>
    </w:p>
    <w:p w:rsidR="00011D53" w:rsidRDefault="00011D53" w:rsidP="00810073">
      <w:pPr>
        <w:spacing w:after="0" w:line="240" w:lineRule="auto"/>
        <w:jc w:val="both"/>
        <w:rPr>
          <w:rFonts w:ascii="Times New Roman" w:hAnsi="Times New Roman"/>
          <w:sz w:val="20"/>
        </w:rPr>
      </w:pP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lastRenderedPageBreak/>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Default="00810073" w:rsidP="00810073">
      <w:pPr>
        <w:spacing w:after="0" w:line="240" w:lineRule="auto"/>
        <w:rPr>
          <w:rFonts w:ascii="Times New Roman" w:hAnsi="Times New Roman"/>
          <w:b/>
          <w:i/>
          <w:color w:val="FF0000"/>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p>
    <w:p w:rsidR="00810073" w:rsidRPr="006F3C01" w:rsidRDefault="00810073" w:rsidP="00810073">
      <w:pPr>
        <w:spacing w:after="0" w:line="240" w:lineRule="auto"/>
        <w:rPr>
          <w:rFonts w:ascii="Times New Roman" w:eastAsia="Times New Roman" w:hAnsi="Times New Roman"/>
          <w:sz w:val="24"/>
          <w:szCs w:val="24"/>
          <w:lang w:eastAsia="pl-PL"/>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810073" w:rsidRDefault="00810073" w:rsidP="005A2D9F">
      <w:pPr>
        <w:widowControl w:val="0"/>
        <w:spacing w:after="0" w:line="240" w:lineRule="auto"/>
        <w:rPr>
          <w:rFonts w:ascii="Times New Roman" w:eastAsia="Times New Roman" w:hAnsi="Times New Roman"/>
          <w:b/>
          <w:bCs/>
          <w:color w:val="0000FF"/>
          <w:sz w:val="28"/>
          <w:szCs w:val="28"/>
          <w:lang w:eastAsia="pl-PL"/>
        </w:rPr>
      </w:pPr>
    </w:p>
    <w:p w:rsidR="00011D53" w:rsidRDefault="00011D53" w:rsidP="005A2D9F">
      <w:pPr>
        <w:widowControl w:val="0"/>
        <w:spacing w:after="0" w:line="240" w:lineRule="auto"/>
        <w:rPr>
          <w:rFonts w:ascii="Times New Roman" w:eastAsia="Times New Roman" w:hAnsi="Times New Roman"/>
          <w:b/>
          <w:bCs/>
          <w:color w:val="0000FF"/>
          <w:sz w:val="28"/>
          <w:szCs w:val="28"/>
          <w:lang w:eastAsia="pl-PL"/>
        </w:rPr>
      </w:pPr>
    </w:p>
    <w:p w:rsidR="00011D53" w:rsidRDefault="00011D53" w:rsidP="005A2D9F">
      <w:pPr>
        <w:widowControl w:val="0"/>
        <w:spacing w:after="0" w:line="240" w:lineRule="auto"/>
        <w:rPr>
          <w:rFonts w:ascii="Times New Roman" w:eastAsia="Times New Roman" w:hAnsi="Times New Roman"/>
          <w:b/>
          <w:bCs/>
          <w:color w:val="0000FF"/>
          <w:sz w:val="28"/>
          <w:szCs w:val="28"/>
          <w:lang w:eastAsia="pl-PL"/>
        </w:rPr>
      </w:pPr>
    </w:p>
    <w:p w:rsidR="00011D53" w:rsidRDefault="00011D53" w:rsidP="005A2D9F">
      <w:pPr>
        <w:widowControl w:val="0"/>
        <w:spacing w:after="0" w:line="240" w:lineRule="auto"/>
        <w:rPr>
          <w:rFonts w:ascii="Times New Roman" w:eastAsia="Times New Roman" w:hAnsi="Times New Roman"/>
          <w:b/>
          <w:bCs/>
          <w:color w:val="0000FF"/>
          <w:sz w:val="28"/>
          <w:szCs w:val="28"/>
          <w:lang w:eastAsia="pl-PL"/>
        </w:rPr>
      </w:pPr>
    </w:p>
    <w:p w:rsidR="00011D53" w:rsidRDefault="00011D53" w:rsidP="005A2D9F">
      <w:pPr>
        <w:widowControl w:val="0"/>
        <w:spacing w:after="0" w:line="240" w:lineRule="auto"/>
        <w:rPr>
          <w:rFonts w:ascii="Times New Roman" w:eastAsia="Times New Roman" w:hAnsi="Times New Roman"/>
          <w:b/>
          <w:bCs/>
          <w:color w:val="0000FF"/>
          <w:sz w:val="28"/>
          <w:szCs w:val="28"/>
          <w:lang w:eastAsia="pl-PL"/>
        </w:rPr>
      </w:pPr>
    </w:p>
    <w:p w:rsidR="00011D53" w:rsidRDefault="00011D53" w:rsidP="005A2D9F">
      <w:pPr>
        <w:widowControl w:val="0"/>
        <w:spacing w:after="0" w:line="240" w:lineRule="auto"/>
        <w:rPr>
          <w:rFonts w:ascii="Times New Roman" w:eastAsia="Times New Roman" w:hAnsi="Times New Roman"/>
          <w:b/>
          <w:bCs/>
          <w:color w:val="0000FF"/>
          <w:sz w:val="28"/>
          <w:szCs w:val="28"/>
          <w:lang w:eastAsia="pl-PL"/>
        </w:rPr>
      </w:pPr>
    </w:p>
    <w:p w:rsidR="005A2D9F" w:rsidRPr="00E87867" w:rsidRDefault="005A2D9F" w:rsidP="005A2D9F">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lastRenderedPageBreak/>
        <w:t xml:space="preserve">ZAŁĄCZNIK (PAKIET) </w:t>
      </w:r>
      <w:r>
        <w:rPr>
          <w:rFonts w:ascii="Times New Roman" w:eastAsia="Times New Roman" w:hAnsi="Times New Roman"/>
          <w:b/>
          <w:bCs/>
          <w:color w:val="0000FF"/>
          <w:sz w:val="28"/>
          <w:szCs w:val="28"/>
          <w:lang w:eastAsia="pl-PL"/>
        </w:rPr>
        <w:t>NR  24</w:t>
      </w:r>
      <w:r w:rsidRPr="00E87867">
        <w:rPr>
          <w:rFonts w:ascii="Times New Roman" w:eastAsia="Times New Roman" w:hAnsi="Times New Roman"/>
          <w:b/>
          <w:bCs/>
          <w:sz w:val="28"/>
          <w:szCs w:val="28"/>
          <w:lang w:eastAsia="pl-PL"/>
        </w:rPr>
        <w:br/>
      </w:r>
      <w:r w:rsidRPr="00E87867">
        <w:rPr>
          <w:rFonts w:ascii="Times New Roman" w:eastAsia="Times New Roman" w:hAnsi="Times New Roman"/>
          <w:b/>
          <w:color w:val="FF0000"/>
          <w:sz w:val="24"/>
          <w:szCs w:val="20"/>
          <w:lang w:eastAsia="pl-PL"/>
        </w:rPr>
        <w:t>WADIUM:</w:t>
      </w:r>
      <w:r w:rsidR="00F5487C">
        <w:rPr>
          <w:rFonts w:ascii="Times New Roman" w:eastAsia="Times New Roman" w:hAnsi="Times New Roman"/>
          <w:b/>
          <w:color w:val="FF0000"/>
          <w:sz w:val="24"/>
          <w:szCs w:val="20"/>
          <w:lang w:eastAsia="pl-PL"/>
        </w:rPr>
        <w:t xml:space="preserve"> 12 000</w:t>
      </w:r>
      <w:r w:rsidRPr="00E87867">
        <w:rPr>
          <w:rFonts w:ascii="Times New Roman" w:eastAsia="Times New Roman" w:hAnsi="Times New Roman"/>
          <w:b/>
          <w:color w:val="FF0000"/>
          <w:sz w:val="24"/>
          <w:szCs w:val="20"/>
          <w:lang w:eastAsia="pl-PL"/>
        </w:rPr>
        <w:t>,00 PLN</w:t>
      </w:r>
    </w:p>
    <w:p w:rsidR="005A2D9F" w:rsidRPr="00E87867" w:rsidRDefault="005A2D9F" w:rsidP="005A2D9F">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5A2D9F">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5A2D9F">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5A2D9F">
      <w:pPr>
        <w:spacing w:after="0" w:line="240" w:lineRule="auto"/>
        <w:rPr>
          <w:rFonts w:ascii="Times New Roman" w:eastAsia="Times New Roman" w:hAnsi="Times New Roman"/>
          <w:sz w:val="24"/>
          <w:szCs w:val="20"/>
          <w:lang w:eastAsia="pl-PL"/>
        </w:rPr>
      </w:pPr>
    </w:p>
    <w:p w:rsidR="005A2D9F" w:rsidRPr="00E87867"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395"/>
        <w:gridCol w:w="1719"/>
        <w:gridCol w:w="1276"/>
        <w:gridCol w:w="992"/>
        <w:gridCol w:w="1843"/>
        <w:gridCol w:w="1842"/>
        <w:gridCol w:w="1701"/>
      </w:tblGrid>
      <w:tr w:rsidR="00984A16" w:rsidRPr="00984A16" w:rsidTr="00BE29E3">
        <w:tc>
          <w:tcPr>
            <w:tcW w:w="637" w:type="dxa"/>
            <w:vAlign w:val="center"/>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LP</w:t>
            </w:r>
          </w:p>
        </w:tc>
        <w:tc>
          <w:tcPr>
            <w:tcW w:w="4395" w:type="dxa"/>
            <w:vAlign w:val="center"/>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ASORTYMENT</w:t>
            </w:r>
          </w:p>
        </w:tc>
        <w:tc>
          <w:tcPr>
            <w:tcW w:w="1719" w:type="dxa"/>
            <w:vAlign w:val="center"/>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ILOŚĆ</w:t>
            </w:r>
          </w:p>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szt.</w:t>
            </w:r>
          </w:p>
        </w:tc>
        <w:tc>
          <w:tcPr>
            <w:tcW w:w="1276" w:type="dxa"/>
            <w:vAlign w:val="center"/>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CENA</w:t>
            </w:r>
          </w:p>
          <w:p w:rsidR="00984A16" w:rsidRPr="00984A16" w:rsidRDefault="00984A16" w:rsidP="00984A16">
            <w:pPr>
              <w:spacing w:after="0" w:line="240" w:lineRule="auto"/>
              <w:jc w:val="center"/>
              <w:rPr>
                <w:rFonts w:ascii="Times New Roman" w:eastAsia="Calibri" w:hAnsi="Times New Roman" w:cs="Times New Roman"/>
                <w:sz w:val="24"/>
                <w:szCs w:val="24"/>
                <w:lang w:val="de-DE" w:eastAsia="pl-PL"/>
              </w:rPr>
            </w:pPr>
            <w:r w:rsidRPr="00984A16">
              <w:rPr>
                <w:rFonts w:ascii="Times New Roman" w:eastAsia="Calibri" w:hAnsi="Times New Roman" w:cs="Times New Roman"/>
                <w:sz w:val="24"/>
                <w:szCs w:val="24"/>
                <w:lang w:val="de-DE" w:eastAsia="pl-PL"/>
              </w:rPr>
              <w:t>NETTO</w:t>
            </w:r>
          </w:p>
          <w:p w:rsidR="00984A16" w:rsidRPr="00984A16" w:rsidRDefault="00984A16" w:rsidP="00984A16">
            <w:pPr>
              <w:spacing w:after="0" w:line="240" w:lineRule="auto"/>
              <w:jc w:val="center"/>
              <w:rPr>
                <w:rFonts w:ascii="Times New Roman" w:eastAsia="Calibri" w:hAnsi="Times New Roman" w:cs="Times New Roman"/>
                <w:sz w:val="24"/>
                <w:szCs w:val="24"/>
                <w:lang w:val="de-DE" w:eastAsia="pl-PL"/>
              </w:rPr>
            </w:pPr>
            <w:r w:rsidRPr="00984A16">
              <w:rPr>
                <w:rFonts w:ascii="Times New Roman" w:eastAsia="Calibri" w:hAnsi="Times New Roman" w:cs="Times New Roman"/>
                <w:sz w:val="24"/>
                <w:szCs w:val="24"/>
                <w:lang w:val="de-DE" w:eastAsia="pl-PL"/>
              </w:rPr>
              <w:t>szt.</w:t>
            </w:r>
          </w:p>
        </w:tc>
        <w:tc>
          <w:tcPr>
            <w:tcW w:w="992" w:type="dxa"/>
            <w:vAlign w:val="center"/>
          </w:tcPr>
          <w:p w:rsidR="00984A16" w:rsidRPr="00984A16" w:rsidRDefault="00984A16" w:rsidP="00984A16">
            <w:pPr>
              <w:spacing w:after="0" w:line="240" w:lineRule="auto"/>
              <w:jc w:val="center"/>
              <w:rPr>
                <w:rFonts w:ascii="Times New Roman" w:eastAsia="Calibri" w:hAnsi="Times New Roman" w:cs="Times New Roman"/>
                <w:sz w:val="24"/>
                <w:szCs w:val="24"/>
                <w:lang w:val="de-DE" w:eastAsia="pl-PL"/>
              </w:rPr>
            </w:pPr>
            <w:r w:rsidRPr="00984A16">
              <w:rPr>
                <w:rFonts w:ascii="Times New Roman" w:eastAsia="Calibri" w:hAnsi="Times New Roman" w:cs="Times New Roman"/>
                <w:sz w:val="24"/>
                <w:szCs w:val="24"/>
                <w:lang w:val="de-DE" w:eastAsia="pl-PL"/>
              </w:rPr>
              <w:t>VAT</w:t>
            </w:r>
          </w:p>
          <w:p w:rsidR="00984A16" w:rsidRPr="00984A16" w:rsidRDefault="00984A16" w:rsidP="00984A16">
            <w:pPr>
              <w:spacing w:after="0" w:line="240" w:lineRule="auto"/>
              <w:jc w:val="center"/>
              <w:rPr>
                <w:rFonts w:ascii="Times New Roman" w:eastAsia="Calibri" w:hAnsi="Times New Roman" w:cs="Times New Roman"/>
                <w:sz w:val="24"/>
                <w:szCs w:val="24"/>
                <w:lang w:val="de-DE" w:eastAsia="pl-PL"/>
              </w:rPr>
            </w:pPr>
            <w:r w:rsidRPr="00984A16">
              <w:rPr>
                <w:rFonts w:ascii="Times New Roman" w:eastAsia="Calibri" w:hAnsi="Times New Roman" w:cs="Times New Roman"/>
                <w:sz w:val="24"/>
                <w:szCs w:val="24"/>
                <w:lang w:val="de-DE" w:eastAsia="pl-PL"/>
              </w:rPr>
              <w:t>w %</w:t>
            </w:r>
          </w:p>
        </w:tc>
        <w:tc>
          <w:tcPr>
            <w:tcW w:w="1843" w:type="dxa"/>
            <w:vAlign w:val="center"/>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WARTOŚĆ</w:t>
            </w:r>
          </w:p>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NETTO</w:t>
            </w:r>
          </w:p>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ZAMÓWIENIA</w:t>
            </w:r>
          </w:p>
        </w:tc>
        <w:tc>
          <w:tcPr>
            <w:tcW w:w="1842" w:type="dxa"/>
            <w:vAlign w:val="center"/>
          </w:tcPr>
          <w:p w:rsidR="00984A16" w:rsidRPr="00984A16" w:rsidRDefault="00984A16" w:rsidP="00984A16">
            <w:pPr>
              <w:spacing w:after="0" w:line="240" w:lineRule="auto"/>
              <w:jc w:val="center"/>
              <w:rPr>
                <w:rFonts w:ascii="Times New Roman" w:eastAsia="Calibri" w:hAnsi="Times New Roman" w:cs="Times New Roman"/>
                <w:b/>
                <w:sz w:val="24"/>
                <w:szCs w:val="24"/>
                <w:lang w:eastAsia="pl-PL"/>
              </w:rPr>
            </w:pPr>
            <w:r w:rsidRPr="00984A16">
              <w:rPr>
                <w:rFonts w:ascii="Times New Roman" w:eastAsia="Calibri" w:hAnsi="Times New Roman" w:cs="Times New Roman"/>
                <w:b/>
                <w:sz w:val="24"/>
                <w:szCs w:val="24"/>
                <w:lang w:eastAsia="pl-PL"/>
              </w:rPr>
              <w:t>WARTOŚĆ</w:t>
            </w:r>
          </w:p>
          <w:p w:rsidR="00984A16" w:rsidRPr="00984A16" w:rsidRDefault="00984A16" w:rsidP="00984A16">
            <w:pPr>
              <w:spacing w:after="0" w:line="240" w:lineRule="auto"/>
              <w:jc w:val="center"/>
              <w:rPr>
                <w:rFonts w:ascii="Times New Roman" w:eastAsia="Calibri" w:hAnsi="Times New Roman" w:cs="Times New Roman"/>
                <w:b/>
                <w:sz w:val="24"/>
                <w:szCs w:val="24"/>
                <w:lang w:eastAsia="pl-PL"/>
              </w:rPr>
            </w:pPr>
            <w:r w:rsidRPr="00984A16">
              <w:rPr>
                <w:rFonts w:ascii="Times New Roman" w:eastAsia="Calibri" w:hAnsi="Times New Roman" w:cs="Times New Roman"/>
                <w:b/>
                <w:sz w:val="24"/>
                <w:szCs w:val="24"/>
                <w:lang w:eastAsia="pl-PL"/>
              </w:rPr>
              <w:t>BRUTTO</w:t>
            </w:r>
          </w:p>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b/>
                <w:sz w:val="24"/>
                <w:szCs w:val="24"/>
                <w:lang w:eastAsia="pl-PL"/>
              </w:rPr>
              <w:t>ZAMÓWIENIA</w:t>
            </w:r>
          </w:p>
        </w:tc>
        <w:tc>
          <w:tcPr>
            <w:tcW w:w="1701" w:type="dxa"/>
            <w:vAlign w:val="center"/>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PRODUCENT</w:t>
            </w:r>
          </w:p>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KOD PRODUKTU</w:t>
            </w:r>
          </w:p>
        </w:tc>
      </w:tr>
      <w:tr w:rsidR="00984A16" w:rsidRPr="00984A16" w:rsidTr="00BE29E3">
        <w:tc>
          <w:tcPr>
            <w:tcW w:w="637" w:type="dxa"/>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 xml:space="preserve">1. </w:t>
            </w:r>
          </w:p>
        </w:tc>
        <w:tc>
          <w:tcPr>
            <w:tcW w:w="4395" w:type="dxa"/>
          </w:tcPr>
          <w:p w:rsidR="00984A16" w:rsidRPr="00984A16" w:rsidRDefault="00984A16" w:rsidP="00984A16">
            <w:pPr>
              <w:spacing w:after="0" w:line="240" w:lineRule="auto"/>
              <w:jc w:val="center"/>
              <w:rPr>
                <w:rFonts w:ascii="Times New Roman" w:eastAsia="Calibri" w:hAnsi="Times New Roman" w:cs="Arial"/>
                <w:sz w:val="24"/>
                <w:szCs w:val="24"/>
              </w:rPr>
            </w:pPr>
          </w:p>
          <w:p w:rsidR="00984A16" w:rsidRPr="00984A16" w:rsidRDefault="00984A16" w:rsidP="00984A16">
            <w:pPr>
              <w:spacing w:after="0" w:line="240" w:lineRule="auto"/>
              <w:jc w:val="center"/>
              <w:rPr>
                <w:rFonts w:ascii="Times New Roman" w:eastAsia="Calibri" w:hAnsi="Times New Roman" w:cs="Arial"/>
                <w:sz w:val="24"/>
                <w:szCs w:val="24"/>
              </w:rPr>
            </w:pPr>
            <w:r w:rsidRPr="00984A16">
              <w:rPr>
                <w:rFonts w:ascii="Times New Roman" w:eastAsia="Calibri" w:hAnsi="Times New Roman" w:cs="Arial"/>
                <w:sz w:val="24"/>
                <w:szCs w:val="24"/>
              </w:rPr>
              <w:t xml:space="preserve">Zastawka </w:t>
            </w:r>
            <w:proofErr w:type="spellStart"/>
            <w:r w:rsidRPr="00984A16">
              <w:rPr>
                <w:rFonts w:ascii="Times New Roman" w:eastAsia="Calibri" w:hAnsi="Times New Roman" w:cs="Arial"/>
                <w:sz w:val="24"/>
                <w:szCs w:val="24"/>
              </w:rPr>
              <w:t>stentowa</w:t>
            </w:r>
            <w:proofErr w:type="spellEnd"/>
            <w:r w:rsidRPr="00984A16">
              <w:rPr>
                <w:rFonts w:ascii="Times New Roman" w:eastAsia="Calibri" w:hAnsi="Times New Roman" w:cs="Arial"/>
                <w:sz w:val="24"/>
                <w:szCs w:val="24"/>
              </w:rPr>
              <w:t xml:space="preserve"> z </w:t>
            </w:r>
            <w:proofErr w:type="spellStart"/>
            <w:r w:rsidRPr="00984A16">
              <w:rPr>
                <w:rFonts w:ascii="Times New Roman" w:eastAsia="Calibri" w:hAnsi="Times New Roman" w:cs="Arial"/>
                <w:sz w:val="24"/>
                <w:szCs w:val="24"/>
              </w:rPr>
              <w:t>perykardium</w:t>
            </w:r>
            <w:proofErr w:type="spellEnd"/>
            <w:r w:rsidRPr="00984A16">
              <w:rPr>
                <w:rFonts w:ascii="Times New Roman" w:eastAsia="Calibri" w:hAnsi="Times New Roman" w:cs="Arial"/>
                <w:sz w:val="24"/>
                <w:szCs w:val="24"/>
              </w:rPr>
              <w:t xml:space="preserve"> wołowego, chemicznie zabezpieczona przed zwapnieniem poprzez usunięcie z tkanki fosfolipidów i wolnych grup aldehydowych oraz stabilne blokowanie rezydualnych grup aldehydowych, rozmiary:</w:t>
            </w:r>
          </w:p>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19 – 29 mm do wyboru przez zamawiającego</w:t>
            </w:r>
          </w:p>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p>
        </w:tc>
        <w:tc>
          <w:tcPr>
            <w:tcW w:w="1719" w:type="dxa"/>
            <w:vAlign w:val="center"/>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30</w:t>
            </w:r>
          </w:p>
        </w:tc>
        <w:tc>
          <w:tcPr>
            <w:tcW w:w="1276" w:type="dxa"/>
            <w:vAlign w:val="center"/>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p>
        </w:tc>
        <w:tc>
          <w:tcPr>
            <w:tcW w:w="992" w:type="dxa"/>
            <w:vAlign w:val="center"/>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p>
        </w:tc>
        <w:tc>
          <w:tcPr>
            <w:tcW w:w="1843" w:type="dxa"/>
            <w:vAlign w:val="center"/>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p>
        </w:tc>
        <w:tc>
          <w:tcPr>
            <w:tcW w:w="1842" w:type="dxa"/>
            <w:vAlign w:val="center"/>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p>
        </w:tc>
        <w:tc>
          <w:tcPr>
            <w:tcW w:w="1701" w:type="dxa"/>
            <w:vAlign w:val="center"/>
          </w:tcPr>
          <w:p w:rsidR="00984A16" w:rsidRPr="00984A16" w:rsidRDefault="00984A16" w:rsidP="00984A16">
            <w:pPr>
              <w:spacing w:after="0" w:line="240" w:lineRule="auto"/>
              <w:jc w:val="center"/>
              <w:rPr>
                <w:rFonts w:ascii="Times New Roman" w:eastAsia="Calibri" w:hAnsi="Times New Roman" w:cs="Times New Roman"/>
                <w:sz w:val="24"/>
                <w:szCs w:val="24"/>
                <w:lang w:val="en-US" w:eastAsia="pl-PL"/>
              </w:rPr>
            </w:pPr>
          </w:p>
        </w:tc>
      </w:tr>
    </w:tbl>
    <w:p w:rsidR="005A1169" w:rsidRDefault="005A1169" w:rsidP="00984A16">
      <w:pPr>
        <w:spacing w:after="0" w:line="240" w:lineRule="auto"/>
        <w:jc w:val="both"/>
        <w:rPr>
          <w:rFonts w:ascii="Times New Roman" w:eastAsia="Calibri" w:hAnsi="Times New Roman" w:cs="Times New Roman"/>
          <w:sz w:val="24"/>
          <w:szCs w:val="24"/>
          <w:lang w:eastAsia="pl-PL"/>
        </w:rPr>
      </w:pPr>
    </w:p>
    <w:p w:rsidR="00984A16" w:rsidRPr="00984A16" w:rsidRDefault="00984A16" w:rsidP="00984A16">
      <w:pPr>
        <w:spacing w:after="0" w:line="240" w:lineRule="auto"/>
        <w:jc w:val="both"/>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parametry zastawki:</w:t>
      </w:r>
    </w:p>
    <w:p w:rsidR="00984A16" w:rsidRPr="00984A16" w:rsidRDefault="00984A16" w:rsidP="00984A16">
      <w:pPr>
        <w:numPr>
          <w:ilvl w:val="1"/>
          <w:numId w:val="16"/>
        </w:numPr>
        <w:snapToGrid w:val="0"/>
        <w:spacing w:after="0"/>
        <w:jc w:val="both"/>
        <w:rPr>
          <w:rFonts w:ascii="Times New Roman" w:eastAsia="Calibri" w:hAnsi="Times New Roman" w:cs="Arial"/>
          <w:sz w:val="24"/>
          <w:szCs w:val="24"/>
        </w:rPr>
      </w:pPr>
      <w:r w:rsidRPr="00984A16">
        <w:rPr>
          <w:rFonts w:ascii="Times New Roman" w:eastAsia="Calibri" w:hAnsi="Times New Roman" w:cs="Arial"/>
          <w:sz w:val="24"/>
          <w:szCs w:val="24"/>
        </w:rPr>
        <w:t>zastawka zbudowana z trzech niezależnych płatków o jednakowej grubości i jednorodności tkanki, zapewniających maksymalizację pola otwarcia i optymalizację warunków hemodynamicznych;</w:t>
      </w:r>
    </w:p>
    <w:p w:rsidR="00984A16" w:rsidRPr="00984A16" w:rsidRDefault="00984A16" w:rsidP="00984A16">
      <w:pPr>
        <w:numPr>
          <w:ilvl w:val="1"/>
          <w:numId w:val="16"/>
        </w:numPr>
        <w:snapToGrid w:val="0"/>
        <w:spacing w:after="0"/>
        <w:jc w:val="both"/>
        <w:rPr>
          <w:rFonts w:ascii="Times New Roman" w:eastAsia="Calibri" w:hAnsi="Times New Roman" w:cs="Arial"/>
          <w:sz w:val="24"/>
          <w:szCs w:val="24"/>
        </w:rPr>
      </w:pPr>
      <w:proofErr w:type="spellStart"/>
      <w:r w:rsidRPr="00984A16">
        <w:rPr>
          <w:rFonts w:ascii="Times New Roman" w:eastAsia="Calibri" w:hAnsi="Times New Roman" w:cs="Arial"/>
          <w:sz w:val="24"/>
          <w:szCs w:val="24"/>
        </w:rPr>
        <w:t>stent</w:t>
      </w:r>
      <w:proofErr w:type="spellEnd"/>
      <w:r w:rsidRPr="00984A16">
        <w:rPr>
          <w:rFonts w:ascii="Times New Roman" w:eastAsia="Calibri" w:hAnsi="Times New Roman" w:cs="Arial"/>
          <w:sz w:val="24"/>
          <w:szCs w:val="24"/>
        </w:rPr>
        <w:t xml:space="preserve"> zastawki metalowy, elastyczny, z pamięcią kształtu;</w:t>
      </w:r>
    </w:p>
    <w:p w:rsidR="00984A16" w:rsidRPr="00984A16" w:rsidRDefault="00984A16" w:rsidP="00984A16">
      <w:pPr>
        <w:numPr>
          <w:ilvl w:val="1"/>
          <w:numId w:val="16"/>
        </w:numPr>
        <w:snapToGrid w:val="0"/>
        <w:spacing w:after="0"/>
        <w:jc w:val="both"/>
        <w:rPr>
          <w:rFonts w:ascii="Times New Roman" w:eastAsia="Calibri" w:hAnsi="Times New Roman" w:cs="Arial"/>
          <w:sz w:val="24"/>
          <w:szCs w:val="24"/>
        </w:rPr>
      </w:pPr>
      <w:r w:rsidRPr="00984A16">
        <w:rPr>
          <w:rFonts w:ascii="Times New Roman" w:eastAsia="Verdana" w:hAnsi="Times New Roman" w:cs="Verdana"/>
          <w:sz w:val="24"/>
          <w:szCs w:val="24"/>
        </w:rPr>
        <w:t xml:space="preserve">konstrukcja </w:t>
      </w:r>
      <w:proofErr w:type="spellStart"/>
      <w:r w:rsidRPr="00984A16">
        <w:rPr>
          <w:rFonts w:ascii="Times New Roman" w:eastAsia="Verdana" w:hAnsi="Times New Roman" w:cs="Verdana"/>
          <w:sz w:val="24"/>
          <w:szCs w:val="24"/>
        </w:rPr>
        <w:t>stentu</w:t>
      </w:r>
      <w:proofErr w:type="spellEnd"/>
      <w:r w:rsidRPr="00984A16">
        <w:rPr>
          <w:rFonts w:ascii="Times New Roman" w:eastAsia="Verdana" w:hAnsi="Times New Roman" w:cs="Verdana"/>
          <w:sz w:val="24"/>
          <w:szCs w:val="24"/>
        </w:rPr>
        <w:t xml:space="preserve"> umożliwiająca poszerzenie rozmiaru wewnętrznego w przypadku ewentualnej przyszłej procedury „</w:t>
      </w:r>
      <w:proofErr w:type="spellStart"/>
      <w:r w:rsidRPr="00984A16">
        <w:rPr>
          <w:rFonts w:ascii="Times New Roman" w:eastAsia="Verdana" w:hAnsi="Times New Roman" w:cs="Verdana"/>
          <w:sz w:val="24"/>
          <w:szCs w:val="24"/>
        </w:rPr>
        <w:t>valve</w:t>
      </w:r>
      <w:proofErr w:type="spellEnd"/>
      <w:r w:rsidRPr="00984A16">
        <w:rPr>
          <w:rFonts w:ascii="Times New Roman" w:eastAsia="Verdana" w:hAnsi="Times New Roman" w:cs="Verdana"/>
          <w:sz w:val="24"/>
          <w:szCs w:val="24"/>
        </w:rPr>
        <w:t xml:space="preserve"> in </w:t>
      </w:r>
      <w:proofErr w:type="spellStart"/>
      <w:r w:rsidRPr="00984A16">
        <w:rPr>
          <w:rFonts w:ascii="Times New Roman" w:eastAsia="Verdana" w:hAnsi="Times New Roman" w:cs="Verdana"/>
          <w:sz w:val="24"/>
          <w:szCs w:val="24"/>
        </w:rPr>
        <w:t>valve</w:t>
      </w:r>
      <w:proofErr w:type="spellEnd"/>
      <w:r w:rsidRPr="00984A16">
        <w:rPr>
          <w:rFonts w:ascii="Times New Roman" w:eastAsia="Verdana" w:hAnsi="Times New Roman" w:cs="Verdana"/>
          <w:sz w:val="24"/>
          <w:szCs w:val="24"/>
        </w:rPr>
        <w:t>”</w:t>
      </w:r>
    </w:p>
    <w:p w:rsidR="00984A16" w:rsidRPr="00984A16" w:rsidRDefault="00984A16" w:rsidP="00984A16">
      <w:pPr>
        <w:numPr>
          <w:ilvl w:val="1"/>
          <w:numId w:val="16"/>
        </w:numPr>
        <w:snapToGrid w:val="0"/>
        <w:spacing w:after="0"/>
        <w:jc w:val="both"/>
        <w:rPr>
          <w:rFonts w:ascii="Times New Roman" w:eastAsia="Calibri" w:hAnsi="Times New Roman" w:cs="Arial"/>
          <w:sz w:val="24"/>
          <w:szCs w:val="24"/>
        </w:rPr>
      </w:pPr>
      <w:r w:rsidRPr="00984A16">
        <w:rPr>
          <w:rFonts w:ascii="Times New Roman" w:eastAsia="Calibri" w:hAnsi="Times New Roman" w:cs="Arial"/>
          <w:sz w:val="24"/>
          <w:szCs w:val="24"/>
        </w:rPr>
        <w:t>znaczniki umożliwiające identyfikację rozmiaru zastawki w skopi, po implantacji – przynajmniej dla zastawek w  zakresie 19 – 25 mm;</w:t>
      </w:r>
    </w:p>
    <w:p w:rsidR="00984A16" w:rsidRPr="00984A16" w:rsidRDefault="00984A16" w:rsidP="00984A16">
      <w:pPr>
        <w:numPr>
          <w:ilvl w:val="1"/>
          <w:numId w:val="16"/>
        </w:numPr>
        <w:snapToGrid w:val="0"/>
        <w:spacing w:after="0"/>
        <w:jc w:val="both"/>
        <w:rPr>
          <w:rFonts w:ascii="Times New Roman" w:eastAsia="Calibri" w:hAnsi="Times New Roman" w:cs="Arial"/>
          <w:sz w:val="24"/>
          <w:szCs w:val="24"/>
        </w:rPr>
      </w:pPr>
      <w:r w:rsidRPr="00984A16">
        <w:rPr>
          <w:rFonts w:ascii="Times New Roman" w:eastAsia="Calibri" w:hAnsi="Times New Roman" w:cs="Arial"/>
          <w:sz w:val="24"/>
          <w:szCs w:val="24"/>
        </w:rPr>
        <w:lastRenderedPageBreak/>
        <w:t>kołnierz zastawki wyprofilowany trójwymiarowo, specyficznie do anatomicznej budowy pierścienia natywnego;</w:t>
      </w:r>
    </w:p>
    <w:p w:rsidR="00984A16" w:rsidRPr="00984A16" w:rsidRDefault="00984A16" w:rsidP="00984A16">
      <w:pPr>
        <w:numPr>
          <w:ilvl w:val="1"/>
          <w:numId w:val="16"/>
        </w:numPr>
        <w:snapToGrid w:val="0"/>
        <w:spacing w:after="0"/>
        <w:jc w:val="both"/>
        <w:rPr>
          <w:rFonts w:ascii="Times New Roman" w:eastAsia="Calibri" w:hAnsi="Times New Roman" w:cs="Arial"/>
          <w:sz w:val="24"/>
          <w:szCs w:val="24"/>
        </w:rPr>
      </w:pPr>
      <w:r w:rsidRPr="00984A16">
        <w:rPr>
          <w:rFonts w:ascii="Times New Roman" w:eastAsia="Calibri" w:hAnsi="Times New Roman" w:cs="Arial"/>
          <w:sz w:val="24"/>
          <w:szCs w:val="24"/>
        </w:rPr>
        <w:t xml:space="preserve">zastawka do implantacji całkowicie </w:t>
      </w:r>
      <w:proofErr w:type="spellStart"/>
      <w:r w:rsidRPr="00984A16">
        <w:rPr>
          <w:rFonts w:ascii="Times New Roman" w:eastAsia="Calibri" w:hAnsi="Times New Roman" w:cs="Arial"/>
          <w:sz w:val="24"/>
          <w:szCs w:val="24"/>
        </w:rPr>
        <w:t>nadpierścieniowej</w:t>
      </w:r>
      <w:proofErr w:type="spellEnd"/>
      <w:r w:rsidRPr="00984A16">
        <w:rPr>
          <w:rFonts w:ascii="Times New Roman" w:eastAsia="Calibri" w:hAnsi="Times New Roman" w:cs="Arial"/>
          <w:sz w:val="24"/>
          <w:szCs w:val="24"/>
        </w:rPr>
        <w:t xml:space="preserve">, po wszczepieniu żadna część </w:t>
      </w:r>
      <w:proofErr w:type="spellStart"/>
      <w:r w:rsidRPr="00984A16">
        <w:rPr>
          <w:rFonts w:ascii="Times New Roman" w:eastAsia="Calibri" w:hAnsi="Times New Roman" w:cs="Arial"/>
          <w:sz w:val="24"/>
          <w:szCs w:val="24"/>
        </w:rPr>
        <w:t>stentu</w:t>
      </w:r>
      <w:proofErr w:type="spellEnd"/>
      <w:r w:rsidRPr="00984A16">
        <w:rPr>
          <w:rFonts w:ascii="Times New Roman" w:eastAsia="Calibri" w:hAnsi="Times New Roman" w:cs="Arial"/>
          <w:sz w:val="24"/>
          <w:szCs w:val="24"/>
        </w:rPr>
        <w:t xml:space="preserve"> nie znajduje się w świetle pierścienia zastawki</w:t>
      </w:r>
    </w:p>
    <w:p w:rsidR="00984A16" w:rsidRPr="00984A16" w:rsidRDefault="00984A16" w:rsidP="00984A16">
      <w:pPr>
        <w:numPr>
          <w:ilvl w:val="1"/>
          <w:numId w:val="16"/>
        </w:numPr>
        <w:snapToGrid w:val="0"/>
        <w:spacing w:after="0"/>
        <w:jc w:val="both"/>
        <w:rPr>
          <w:rFonts w:ascii="Times New Roman" w:eastAsia="Calibri" w:hAnsi="Times New Roman" w:cs="Arial"/>
          <w:sz w:val="24"/>
          <w:szCs w:val="24"/>
        </w:rPr>
      </w:pPr>
      <w:r w:rsidRPr="00984A16">
        <w:rPr>
          <w:rFonts w:ascii="Times New Roman" w:eastAsia="Calibri" w:hAnsi="Times New Roman" w:cs="Arial"/>
          <w:sz w:val="24"/>
          <w:szCs w:val="24"/>
        </w:rPr>
        <w:t>zastawka sterylna, przechowywana bez roztworu buforującego, gotowa do natychmiastowego użycia, nie wymagająca płukania.</w:t>
      </w:r>
    </w:p>
    <w:p w:rsidR="005E39E7" w:rsidRPr="005E39E7" w:rsidRDefault="005E39E7" w:rsidP="005E39E7">
      <w:pPr>
        <w:spacing w:before="280" w:after="198" w:line="240" w:lineRule="auto"/>
        <w:jc w:val="both"/>
        <w:rPr>
          <w:rFonts w:ascii="Calibri" w:eastAsia="Times New Roman" w:hAnsi="Calibri" w:cs="Tahoma"/>
          <w:kern w:val="2"/>
          <w:sz w:val="20"/>
          <w:szCs w:val="24"/>
          <w:lang w:eastAsia="ar-SA"/>
        </w:rPr>
      </w:pPr>
      <w:r w:rsidRPr="00F3192A">
        <w:rPr>
          <w:rFonts w:ascii="Calibri" w:eastAsia="Times New Roman" w:hAnsi="Calibri" w:cs="Tahoma"/>
          <w:kern w:val="2"/>
          <w:sz w:val="20"/>
          <w:szCs w:val="24"/>
          <w:lang w:eastAsia="ar-SA"/>
        </w:rPr>
        <w:t>Sprzęt będący przedmiotem zamówienia będzie przechowywany w ramach depozytu-magazynu. Wykonawca przekaże, a Zamawiający przyjmie nieodpłatnie na przechowanie sprzęt medyczny. W przypadku wykorzystania wyrobów, Zamawiający sporządzi zamówienie określające asortyment, ilość, serię i datę ważności wyrobów zużytych w zabiegu medycznym i prześle to zestawienie Wykonawcy. Wykonawca zobowiązuje się do wystawienia faktury obciążającej według przesłanego zestawienia oraz do uzupełnienia magazynu o wyroby wymienione w zamówieniu. Sprzęt będący w depozycie, dostarczany będzie do Apteki Szpitala razem z dokumentem wydania magazynowego, na którym znajdować się będzie seria i data ważności. Ewentualna wymiana depozytu ze względu na krótki termin ważności leży po stronie Wykonawcy. Wszelkie wymiany depozytu odbywać się będą za pośrednictwem Apteki Szpitala.</w:t>
      </w:r>
      <w:r w:rsidRPr="005E39E7">
        <w:rPr>
          <w:rFonts w:ascii="Calibri" w:eastAsia="Times New Roman" w:hAnsi="Calibri" w:cs="Tahoma"/>
          <w:kern w:val="2"/>
          <w:sz w:val="20"/>
          <w:szCs w:val="24"/>
          <w:lang w:eastAsia="ar-SA"/>
        </w:rPr>
        <w:t xml:space="preserve"> </w:t>
      </w:r>
    </w:p>
    <w:p w:rsidR="005A1169" w:rsidRDefault="00984A16" w:rsidP="00810073">
      <w:pPr>
        <w:spacing w:after="0" w:line="240" w:lineRule="auto"/>
        <w:jc w:val="both"/>
        <w:rPr>
          <w:rFonts w:ascii="Times New Roman" w:eastAsia="Times New Roman" w:hAnsi="Times New Roman" w:cs="Times New Roman"/>
          <w:sz w:val="18"/>
          <w:szCs w:val="24"/>
          <w:lang w:eastAsia="pl-PL"/>
        </w:rPr>
      </w:pPr>
      <w:r w:rsidRPr="00984A16">
        <w:rPr>
          <w:rFonts w:ascii="Times New Roman" w:eastAsia="Times New Roman" w:hAnsi="Times New Roman" w:cs="Times New Roman"/>
          <w:sz w:val="18"/>
          <w:szCs w:val="24"/>
          <w:lang w:eastAsia="pl-PL"/>
        </w:rPr>
        <w:t xml:space="preserve">                                                               </w:t>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t xml:space="preserve"> </w:t>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Default="00810073" w:rsidP="00810073">
      <w:pPr>
        <w:spacing w:after="0" w:line="240" w:lineRule="auto"/>
        <w:rPr>
          <w:rFonts w:ascii="Times New Roman" w:hAnsi="Times New Roman"/>
          <w:b/>
          <w:i/>
          <w:color w:val="FF0000"/>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lastRenderedPageBreak/>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p>
    <w:p w:rsidR="00810073" w:rsidRPr="006F3C01" w:rsidRDefault="00810073" w:rsidP="00810073">
      <w:pPr>
        <w:spacing w:after="0" w:line="240" w:lineRule="auto"/>
        <w:rPr>
          <w:rFonts w:ascii="Times New Roman" w:eastAsia="Times New Roman" w:hAnsi="Times New Roman"/>
          <w:sz w:val="24"/>
          <w:szCs w:val="24"/>
          <w:lang w:eastAsia="pl-PL"/>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984A16" w:rsidRPr="00984A16" w:rsidRDefault="00984A16" w:rsidP="00810073">
      <w:pPr>
        <w:spacing w:after="0" w:line="240" w:lineRule="auto"/>
        <w:ind w:firstLine="8789"/>
        <w:rPr>
          <w:rFonts w:ascii="Times New Roman" w:eastAsia="Times New Roman" w:hAnsi="Times New Roman" w:cs="Times New Roman"/>
          <w:i/>
          <w:sz w:val="18"/>
          <w:szCs w:val="18"/>
          <w:lang w:eastAsia="pl-PL"/>
        </w:rPr>
      </w:pPr>
    </w:p>
    <w:p w:rsidR="00984A16" w:rsidRPr="00984A16" w:rsidRDefault="00984A16" w:rsidP="00984A16">
      <w:pPr>
        <w:overflowPunct w:val="0"/>
        <w:autoSpaceDE w:val="0"/>
        <w:autoSpaceDN w:val="0"/>
        <w:adjustRightInd w:val="0"/>
        <w:spacing w:after="0" w:line="240" w:lineRule="auto"/>
        <w:rPr>
          <w:rFonts w:ascii="Times New Roman" w:eastAsia="Calibri" w:hAnsi="Times New Roman" w:cs="Times New Roman"/>
          <w:sz w:val="20"/>
          <w:szCs w:val="20"/>
          <w:lang w:eastAsia="pl-PL"/>
        </w:rPr>
      </w:pPr>
    </w:p>
    <w:p w:rsidR="00984A16" w:rsidRDefault="00984A16" w:rsidP="00984A16">
      <w:pPr>
        <w:tabs>
          <w:tab w:val="left" w:pos="1605"/>
        </w:tabs>
        <w:jc w:val="center"/>
        <w:rPr>
          <w:rFonts w:ascii="Times New Roman" w:eastAsia="Calibri" w:hAnsi="Times New Roman" w:cs="Times New Roman"/>
        </w:rPr>
      </w:pPr>
    </w:p>
    <w:p w:rsidR="00984A16" w:rsidRDefault="00984A16" w:rsidP="00984A16">
      <w:pPr>
        <w:tabs>
          <w:tab w:val="left" w:pos="1605"/>
        </w:tabs>
        <w:jc w:val="center"/>
        <w:rPr>
          <w:rFonts w:ascii="Times New Roman" w:eastAsia="Calibri" w:hAnsi="Times New Roman" w:cs="Times New Roman"/>
        </w:rPr>
      </w:pPr>
    </w:p>
    <w:p w:rsidR="00984A16" w:rsidRDefault="00984A16" w:rsidP="00984A16">
      <w:pPr>
        <w:tabs>
          <w:tab w:val="left" w:pos="1605"/>
        </w:tabs>
        <w:jc w:val="center"/>
        <w:rPr>
          <w:rFonts w:ascii="Times New Roman" w:eastAsia="Calibri" w:hAnsi="Times New Roman" w:cs="Times New Roman"/>
        </w:rPr>
      </w:pPr>
    </w:p>
    <w:p w:rsidR="00984A16" w:rsidRDefault="00984A16" w:rsidP="00984A16">
      <w:pPr>
        <w:tabs>
          <w:tab w:val="left" w:pos="1605"/>
        </w:tabs>
        <w:jc w:val="center"/>
        <w:rPr>
          <w:rFonts w:ascii="Times New Roman" w:eastAsia="Calibri" w:hAnsi="Times New Roman" w:cs="Times New Roman"/>
        </w:rPr>
      </w:pPr>
    </w:p>
    <w:p w:rsidR="00984A16" w:rsidRPr="00984A16" w:rsidRDefault="00984A16" w:rsidP="00984A16">
      <w:pPr>
        <w:tabs>
          <w:tab w:val="left" w:pos="1605"/>
        </w:tabs>
        <w:jc w:val="center"/>
        <w:rPr>
          <w:rFonts w:ascii="Times New Roman" w:eastAsia="Calibri" w:hAnsi="Times New Roman" w:cs="Times New Roman"/>
        </w:rPr>
      </w:pPr>
    </w:p>
    <w:p w:rsidR="005A1169" w:rsidRDefault="005A1169" w:rsidP="005A2D9F">
      <w:pPr>
        <w:widowControl w:val="0"/>
        <w:spacing w:after="0" w:line="240" w:lineRule="auto"/>
        <w:rPr>
          <w:rFonts w:ascii="Times New Roman" w:eastAsia="Times New Roman" w:hAnsi="Times New Roman"/>
          <w:b/>
          <w:bCs/>
          <w:color w:val="0000FF"/>
          <w:sz w:val="28"/>
          <w:szCs w:val="28"/>
          <w:lang w:eastAsia="pl-PL"/>
        </w:rPr>
      </w:pPr>
    </w:p>
    <w:p w:rsidR="005A1169" w:rsidRDefault="005A1169" w:rsidP="005A2D9F">
      <w:pPr>
        <w:widowControl w:val="0"/>
        <w:spacing w:after="0" w:line="240" w:lineRule="auto"/>
        <w:rPr>
          <w:rFonts w:ascii="Times New Roman" w:eastAsia="Times New Roman" w:hAnsi="Times New Roman"/>
          <w:b/>
          <w:bCs/>
          <w:color w:val="0000FF"/>
          <w:sz w:val="28"/>
          <w:szCs w:val="28"/>
          <w:lang w:eastAsia="pl-PL"/>
        </w:rPr>
      </w:pPr>
    </w:p>
    <w:p w:rsidR="005A1169" w:rsidRDefault="005A1169" w:rsidP="005A2D9F">
      <w:pPr>
        <w:widowControl w:val="0"/>
        <w:spacing w:after="0" w:line="240" w:lineRule="auto"/>
        <w:rPr>
          <w:rFonts w:ascii="Times New Roman" w:eastAsia="Times New Roman" w:hAnsi="Times New Roman"/>
          <w:b/>
          <w:bCs/>
          <w:color w:val="0000FF"/>
          <w:sz w:val="28"/>
          <w:szCs w:val="28"/>
          <w:lang w:eastAsia="pl-PL"/>
        </w:rPr>
      </w:pPr>
    </w:p>
    <w:p w:rsidR="005A1169" w:rsidRDefault="005A1169" w:rsidP="005A2D9F">
      <w:pPr>
        <w:widowControl w:val="0"/>
        <w:spacing w:after="0" w:line="240" w:lineRule="auto"/>
        <w:rPr>
          <w:rFonts w:ascii="Times New Roman" w:eastAsia="Times New Roman" w:hAnsi="Times New Roman"/>
          <w:b/>
          <w:bCs/>
          <w:color w:val="0000FF"/>
          <w:sz w:val="28"/>
          <w:szCs w:val="28"/>
          <w:lang w:eastAsia="pl-PL"/>
        </w:rPr>
      </w:pPr>
    </w:p>
    <w:p w:rsidR="005A1169" w:rsidRDefault="005A1169" w:rsidP="005A2D9F">
      <w:pPr>
        <w:widowControl w:val="0"/>
        <w:spacing w:after="0" w:line="240" w:lineRule="auto"/>
        <w:rPr>
          <w:rFonts w:ascii="Times New Roman" w:eastAsia="Times New Roman" w:hAnsi="Times New Roman"/>
          <w:b/>
          <w:bCs/>
          <w:color w:val="0000FF"/>
          <w:sz w:val="28"/>
          <w:szCs w:val="28"/>
          <w:lang w:eastAsia="pl-PL"/>
        </w:rPr>
      </w:pPr>
    </w:p>
    <w:p w:rsidR="005A1169" w:rsidRDefault="005A1169" w:rsidP="005A2D9F">
      <w:pPr>
        <w:widowControl w:val="0"/>
        <w:spacing w:after="0" w:line="240" w:lineRule="auto"/>
        <w:rPr>
          <w:rFonts w:ascii="Times New Roman" w:eastAsia="Times New Roman" w:hAnsi="Times New Roman"/>
          <w:b/>
          <w:bCs/>
          <w:color w:val="0000FF"/>
          <w:sz w:val="28"/>
          <w:szCs w:val="28"/>
          <w:lang w:eastAsia="pl-PL"/>
        </w:rPr>
      </w:pPr>
    </w:p>
    <w:p w:rsidR="005A1169" w:rsidRDefault="005A1169" w:rsidP="005A2D9F">
      <w:pPr>
        <w:widowControl w:val="0"/>
        <w:spacing w:after="0" w:line="240" w:lineRule="auto"/>
        <w:rPr>
          <w:rFonts w:ascii="Times New Roman" w:eastAsia="Times New Roman" w:hAnsi="Times New Roman"/>
          <w:b/>
          <w:bCs/>
          <w:color w:val="0000FF"/>
          <w:sz w:val="28"/>
          <w:szCs w:val="28"/>
          <w:lang w:eastAsia="pl-PL"/>
        </w:rPr>
      </w:pPr>
    </w:p>
    <w:p w:rsidR="005A1169" w:rsidRDefault="005A1169" w:rsidP="005A2D9F">
      <w:pPr>
        <w:widowControl w:val="0"/>
        <w:spacing w:after="0" w:line="240" w:lineRule="auto"/>
        <w:rPr>
          <w:rFonts w:ascii="Times New Roman" w:eastAsia="Times New Roman" w:hAnsi="Times New Roman"/>
          <w:b/>
          <w:bCs/>
          <w:color w:val="0000FF"/>
          <w:sz w:val="28"/>
          <w:szCs w:val="28"/>
          <w:lang w:eastAsia="pl-PL"/>
        </w:rPr>
      </w:pPr>
    </w:p>
    <w:p w:rsidR="005A1169" w:rsidRDefault="005A1169" w:rsidP="005A2D9F">
      <w:pPr>
        <w:widowControl w:val="0"/>
        <w:spacing w:after="0" w:line="240" w:lineRule="auto"/>
        <w:rPr>
          <w:rFonts w:ascii="Times New Roman" w:eastAsia="Times New Roman" w:hAnsi="Times New Roman"/>
          <w:b/>
          <w:bCs/>
          <w:color w:val="0000FF"/>
          <w:sz w:val="28"/>
          <w:szCs w:val="28"/>
          <w:lang w:eastAsia="pl-PL"/>
        </w:rPr>
      </w:pPr>
    </w:p>
    <w:p w:rsidR="005A1169" w:rsidRDefault="005A1169" w:rsidP="005A2D9F">
      <w:pPr>
        <w:widowControl w:val="0"/>
        <w:spacing w:after="0" w:line="240" w:lineRule="auto"/>
        <w:rPr>
          <w:rFonts w:ascii="Times New Roman" w:eastAsia="Times New Roman" w:hAnsi="Times New Roman"/>
          <w:b/>
          <w:bCs/>
          <w:color w:val="0000FF"/>
          <w:sz w:val="28"/>
          <w:szCs w:val="28"/>
          <w:lang w:eastAsia="pl-PL"/>
        </w:rPr>
      </w:pPr>
    </w:p>
    <w:p w:rsidR="005A1169" w:rsidRDefault="005A1169" w:rsidP="005A2D9F">
      <w:pPr>
        <w:widowControl w:val="0"/>
        <w:spacing w:after="0" w:line="240" w:lineRule="auto"/>
        <w:rPr>
          <w:rFonts w:ascii="Times New Roman" w:eastAsia="Times New Roman" w:hAnsi="Times New Roman"/>
          <w:b/>
          <w:bCs/>
          <w:color w:val="0000FF"/>
          <w:sz w:val="28"/>
          <w:szCs w:val="28"/>
          <w:lang w:eastAsia="pl-PL"/>
        </w:rPr>
      </w:pPr>
    </w:p>
    <w:p w:rsidR="005A1169" w:rsidRDefault="005A1169" w:rsidP="005A2D9F">
      <w:pPr>
        <w:widowControl w:val="0"/>
        <w:spacing w:after="0" w:line="240" w:lineRule="auto"/>
        <w:rPr>
          <w:rFonts w:ascii="Times New Roman" w:eastAsia="Times New Roman" w:hAnsi="Times New Roman"/>
          <w:b/>
          <w:bCs/>
          <w:color w:val="0000FF"/>
          <w:sz w:val="28"/>
          <w:szCs w:val="28"/>
          <w:lang w:eastAsia="pl-PL"/>
        </w:rPr>
      </w:pPr>
    </w:p>
    <w:p w:rsidR="00E30B3A" w:rsidRDefault="00E30B3A">
      <w:pPr>
        <w:rPr>
          <w:rFonts w:ascii="Times New Roman" w:eastAsia="Times New Roman" w:hAnsi="Times New Roman"/>
          <w:b/>
          <w:bCs/>
          <w:color w:val="0000FF"/>
          <w:sz w:val="28"/>
          <w:szCs w:val="28"/>
          <w:lang w:eastAsia="pl-PL"/>
        </w:rPr>
      </w:pPr>
      <w:r>
        <w:rPr>
          <w:rFonts w:ascii="Times New Roman" w:eastAsia="Times New Roman" w:hAnsi="Times New Roman"/>
          <w:b/>
          <w:bCs/>
          <w:color w:val="0000FF"/>
          <w:sz w:val="28"/>
          <w:szCs w:val="28"/>
          <w:lang w:eastAsia="pl-PL"/>
        </w:rPr>
        <w:br w:type="page"/>
      </w:r>
    </w:p>
    <w:p w:rsidR="005A2D9F" w:rsidRPr="00E87867" w:rsidRDefault="005A2D9F" w:rsidP="005A2D9F">
      <w:pPr>
        <w:widowControl w:val="0"/>
        <w:spacing w:after="0" w:line="240" w:lineRule="auto"/>
        <w:rPr>
          <w:rFonts w:ascii="Times New Roman" w:eastAsia="Times New Roman" w:hAnsi="Times New Roman"/>
          <w:b/>
          <w:bCs/>
          <w:sz w:val="28"/>
          <w:szCs w:val="28"/>
          <w:lang w:eastAsia="pl-PL"/>
        </w:rPr>
      </w:pPr>
      <w:r w:rsidRPr="00E87867">
        <w:rPr>
          <w:rFonts w:ascii="Times New Roman" w:eastAsia="Times New Roman" w:hAnsi="Times New Roman"/>
          <w:b/>
          <w:bCs/>
          <w:color w:val="0000FF"/>
          <w:sz w:val="28"/>
          <w:szCs w:val="28"/>
          <w:lang w:eastAsia="pl-PL"/>
        </w:rPr>
        <w:lastRenderedPageBreak/>
        <w:t xml:space="preserve">ZAŁĄCZNIK (PAKIET) NR  </w:t>
      </w:r>
      <w:r>
        <w:rPr>
          <w:rFonts w:ascii="Times New Roman" w:eastAsia="Times New Roman" w:hAnsi="Times New Roman"/>
          <w:b/>
          <w:bCs/>
          <w:color w:val="0000FF"/>
          <w:sz w:val="28"/>
          <w:szCs w:val="28"/>
          <w:lang w:eastAsia="pl-PL"/>
        </w:rPr>
        <w:t>25</w:t>
      </w:r>
      <w:r w:rsidRPr="00E87867">
        <w:rPr>
          <w:rFonts w:ascii="Times New Roman" w:eastAsia="Times New Roman" w:hAnsi="Times New Roman"/>
          <w:b/>
          <w:bCs/>
          <w:sz w:val="28"/>
          <w:szCs w:val="28"/>
          <w:lang w:eastAsia="pl-PL"/>
        </w:rPr>
        <w:br/>
      </w:r>
      <w:r w:rsidRPr="00E87867">
        <w:rPr>
          <w:rFonts w:ascii="Times New Roman" w:eastAsia="Times New Roman" w:hAnsi="Times New Roman"/>
          <w:b/>
          <w:color w:val="FF0000"/>
          <w:sz w:val="24"/>
          <w:szCs w:val="20"/>
          <w:lang w:eastAsia="pl-PL"/>
        </w:rPr>
        <w:t>WADIUM:</w:t>
      </w:r>
      <w:r w:rsidR="00F5487C">
        <w:rPr>
          <w:rFonts w:ascii="Times New Roman" w:eastAsia="Times New Roman" w:hAnsi="Times New Roman"/>
          <w:b/>
          <w:color w:val="FF0000"/>
          <w:sz w:val="24"/>
          <w:szCs w:val="20"/>
          <w:lang w:eastAsia="pl-PL"/>
        </w:rPr>
        <w:t xml:space="preserve"> 14 000</w:t>
      </w:r>
      <w:r w:rsidRPr="00E87867">
        <w:rPr>
          <w:rFonts w:ascii="Times New Roman" w:eastAsia="Times New Roman" w:hAnsi="Times New Roman"/>
          <w:b/>
          <w:color w:val="FF0000"/>
          <w:sz w:val="24"/>
          <w:szCs w:val="20"/>
          <w:lang w:eastAsia="pl-PL"/>
        </w:rPr>
        <w:t>,00 PLN</w:t>
      </w:r>
    </w:p>
    <w:p w:rsidR="005A2D9F" w:rsidRPr="00E87867" w:rsidRDefault="005A2D9F" w:rsidP="005A2D9F">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5A2D9F">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5A2D9F">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5A2D9F">
      <w:pPr>
        <w:spacing w:after="0" w:line="240" w:lineRule="auto"/>
        <w:rPr>
          <w:rFonts w:ascii="Times New Roman" w:eastAsia="Times New Roman" w:hAnsi="Times New Roman"/>
          <w:sz w:val="24"/>
          <w:szCs w:val="20"/>
          <w:lang w:eastAsia="pl-PL"/>
        </w:rPr>
      </w:pPr>
    </w:p>
    <w:p w:rsidR="005A2D9F" w:rsidRPr="00E87867"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3750"/>
        <w:gridCol w:w="2364"/>
        <w:gridCol w:w="1276"/>
        <w:gridCol w:w="992"/>
        <w:gridCol w:w="1843"/>
        <w:gridCol w:w="1842"/>
        <w:gridCol w:w="1701"/>
      </w:tblGrid>
      <w:tr w:rsidR="00984A16" w:rsidRPr="00984A16" w:rsidTr="00BE29E3">
        <w:tc>
          <w:tcPr>
            <w:tcW w:w="637" w:type="dxa"/>
            <w:vAlign w:val="center"/>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LP.</w:t>
            </w:r>
          </w:p>
        </w:tc>
        <w:tc>
          <w:tcPr>
            <w:tcW w:w="3750" w:type="dxa"/>
            <w:vAlign w:val="center"/>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p>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ASORTYMENT</w:t>
            </w:r>
          </w:p>
        </w:tc>
        <w:tc>
          <w:tcPr>
            <w:tcW w:w="2364" w:type="dxa"/>
            <w:vAlign w:val="center"/>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ILOŚĆ</w:t>
            </w:r>
          </w:p>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szt.</w:t>
            </w:r>
          </w:p>
        </w:tc>
        <w:tc>
          <w:tcPr>
            <w:tcW w:w="1276" w:type="dxa"/>
            <w:vAlign w:val="center"/>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CENA</w:t>
            </w:r>
          </w:p>
          <w:p w:rsidR="00984A16" w:rsidRPr="00984A16" w:rsidRDefault="00984A16" w:rsidP="00984A16">
            <w:pPr>
              <w:spacing w:after="0" w:line="240" w:lineRule="auto"/>
              <w:jc w:val="center"/>
              <w:rPr>
                <w:rFonts w:ascii="Times New Roman" w:eastAsia="Calibri" w:hAnsi="Times New Roman" w:cs="Times New Roman"/>
                <w:sz w:val="24"/>
                <w:szCs w:val="24"/>
                <w:lang w:val="de-DE" w:eastAsia="pl-PL"/>
              </w:rPr>
            </w:pPr>
            <w:r w:rsidRPr="00984A16">
              <w:rPr>
                <w:rFonts w:ascii="Times New Roman" w:eastAsia="Calibri" w:hAnsi="Times New Roman" w:cs="Times New Roman"/>
                <w:sz w:val="24"/>
                <w:szCs w:val="24"/>
                <w:lang w:val="de-DE" w:eastAsia="pl-PL"/>
              </w:rPr>
              <w:t>NETTO</w:t>
            </w:r>
          </w:p>
          <w:p w:rsidR="00984A16" w:rsidRPr="00984A16" w:rsidRDefault="00984A16" w:rsidP="00984A16">
            <w:pPr>
              <w:spacing w:after="0" w:line="240" w:lineRule="auto"/>
              <w:jc w:val="center"/>
              <w:rPr>
                <w:rFonts w:ascii="Times New Roman" w:eastAsia="Calibri" w:hAnsi="Times New Roman" w:cs="Times New Roman"/>
                <w:sz w:val="24"/>
                <w:szCs w:val="24"/>
                <w:lang w:val="de-DE" w:eastAsia="pl-PL"/>
              </w:rPr>
            </w:pPr>
            <w:r w:rsidRPr="00984A16">
              <w:rPr>
                <w:rFonts w:ascii="Times New Roman" w:eastAsia="Calibri" w:hAnsi="Times New Roman" w:cs="Times New Roman"/>
                <w:sz w:val="24"/>
                <w:szCs w:val="24"/>
                <w:lang w:val="de-DE" w:eastAsia="pl-PL"/>
              </w:rPr>
              <w:t>szt.</w:t>
            </w:r>
          </w:p>
        </w:tc>
        <w:tc>
          <w:tcPr>
            <w:tcW w:w="992" w:type="dxa"/>
            <w:vAlign w:val="center"/>
          </w:tcPr>
          <w:p w:rsidR="00984A16" w:rsidRPr="00984A16" w:rsidRDefault="00984A16" w:rsidP="00984A16">
            <w:pPr>
              <w:spacing w:after="0" w:line="240" w:lineRule="auto"/>
              <w:jc w:val="center"/>
              <w:rPr>
                <w:rFonts w:ascii="Times New Roman" w:eastAsia="Calibri" w:hAnsi="Times New Roman" w:cs="Times New Roman"/>
                <w:sz w:val="24"/>
                <w:szCs w:val="24"/>
                <w:lang w:val="de-DE" w:eastAsia="pl-PL"/>
              </w:rPr>
            </w:pPr>
            <w:r w:rsidRPr="00984A16">
              <w:rPr>
                <w:rFonts w:ascii="Times New Roman" w:eastAsia="Calibri" w:hAnsi="Times New Roman" w:cs="Times New Roman"/>
                <w:sz w:val="24"/>
                <w:szCs w:val="24"/>
                <w:lang w:val="de-DE" w:eastAsia="pl-PL"/>
              </w:rPr>
              <w:t>VAT</w:t>
            </w:r>
          </w:p>
          <w:p w:rsidR="00984A16" w:rsidRPr="00984A16" w:rsidRDefault="00984A16" w:rsidP="00984A16">
            <w:pPr>
              <w:spacing w:after="0" w:line="240" w:lineRule="auto"/>
              <w:jc w:val="center"/>
              <w:rPr>
                <w:rFonts w:ascii="Times New Roman" w:eastAsia="Calibri" w:hAnsi="Times New Roman" w:cs="Times New Roman"/>
                <w:sz w:val="24"/>
                <w:szCs w:val="24"/>
                <w:lang w:val="de-DE" w:eastAsia="pl-PL"/>
              </w:rPr>
            </w:pPr>
            <w:r w:rsidRPr="00984A16">
              <w:rPr>
                <w:rFonts w:ascii="Times New Roman" w:eastAsia="Calibri" w:hAnsi="Times New Roman" w:cs="Times New Roman"/>
                <w:sz w:val="24"/>
                <w:szCs w:val="24"/>
                <w:lang w:val="de-DE" w:eastAsia="pl-PL"/>
              </w:rPr>
              <w:t>w %</w:t>
            </w:r>
          </w:p>
        </w:tc>
        <w:tc>
          <w:tcPr>
            <w:tcW w:w="1843" w:type="dxa"/>
            <w:vAlign w:val="center"/>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WARTOŚĆ</w:t>
            </w:r>
          </w:p>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NETTO</w:t>
            </w:r>
          </w:p>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ZAMÓWIENIA</w:t>
            </w:r>
          </w:p>
        </w:tc>
        <w:tc>
          <w:tcPr>
            <w:tcW w:w="1842" w:type="dxa"/>
            <w:vAlign w:val="center"/>
          </w:tcPr>
          <w:p w:rsidR="00984A16" w:rsidRPr="00984A16" w:rsidRDefault="00984A16" w:rsidP="00984A16">
            <w:pPr>
              <w:spacing w:after="0" w:line="240" w:lineRule="auto"/>
              <w:jc w:val="center"/>
              <w:rPr>
                <w:rFonts w:ascii="Times New Roman" w:eastAsia="Calibri" w:hAnsi="Times New Roman" w:cs="Times New Roman"/>
                <w:b/>
                <w:bCs/>
                <w:sz w:val="24"/>
                <w:szCs w:val="24"/>
                <w:lang w:eastAsia="pl-PL"/>
              </w:rPr>
            </w:pPr>
            <w:r w:rsidRPr="00984A16">
              <w:rPr>
                <w:rFonts w:ascii="Times New Roman" w:eastAsia="Calibri" w:hAnsi="Times New Roman" w:cs="Times New Roman"/>
                <w:b/>
                <w:bCs/>
                <w:sz w:val="24"/>
                <w:szCs w:val="24"/>
                <w:lang w:eastAsia="pl-PL"/>
              </w:rPr>
              <w:t>WARTOŚĆ</w:t>
            </w:r>
          </w:p>
          <w:p w:rsidR="00984A16" w:rsidRPr="00984A16" w:rsidRDefault="00984A16" w:rsidP="00984A16">
            <w:pPr>
              <w:spacing w:after="0" w:line="240" w:lineRule="auto"/>
              <w:jc w:val="center"/>
              <w:rPr>
                <w:rFonts w:ascii="Times New Roman" w:eastAsia="Calibri" w:hAnsi="Times New Roman" w:cs="Times New Roman"/>
                <w:b/>
                <w:bCs/>
                <w:sz w:val="24"/>
                <w:szCs w:val="24"/>
                <w:lang w:eastAsia="pl-PL"/>
              </w:rPr>
            </w:pPr>
            <w:r w:rsidRPr="00984A16">
              <w:rPr>
                <w:rFonts w:ascii="Times New Roman" w:eastAsia="Calibri" w:hAnsi="Times New Roman" w:cs="Times New Roman"/>
                <w:b/>
                <w:bCs/>
                <w:sz w:val="24"/>
                <w:szCs w:val="24"/>
                <w:lang w:eastAsia="pl-PL"/>
              </w:rPr>
              <w:t>BRUTTO</w:t>
            </w:r>
          </w:p>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b/>
                <w:bCs/>
                <w:sz w:val="24"/>
                <w:szCs w:val="24"/>
                <w:lang w:eastAsia="pl-PL"/>
              </w:rPr>
              <w:t>ZAMÓWIENIA</w:t>
            </w:r>
          </w:p>
        </w:tc>
        <w:tc>
          <w:tcPr>
            <w:tcW w:w="1701" w:type="dxa"/>
            <w:vAlign w:val="center"/>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PRODUCENT</w:t>
            </w:r>
          </w:p>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KOD PRODUKTU</w:t>
            </w:r>
          </w:p>
        </w:tc>
      </w:tr>
      <w:tr w:rsidR="00984A16" w:rsidRPr="00984A16" w:rsidTr="00BE29E3">
        <w:tc>
          <w:tcPr>
            <w:tcW w:w="637" w:type="dxa"/>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 xml:space="preserve">1. </w:t>
            </w:r>
          </w:p>
        </w:tc>
        <w:tc>
          <w:tcPr>
            <w:tcW w:w="3750" w:type="dxa"/>
          </w:tcPr>
          <w:p w:rsidR="00984A16" w:rsidRPr="00984A16" w:rsidRDefault="00984A16" w:rsidP="00984A16">
            <w:pPr>
              <w:jc w:val="center"/>
              <w:rPr>
                <w:rFonts w:ascii="Times New Roman" w:eastAsia="Calibri" w:hAnsi="Times New Roman" w:cs="Times New Roman"/>
                <w:sz w:val="24"/>
                <w:szCs w:val="24"/>
              </w:rPr>
            </w:pPr>
            <w:r w:rsidRPr="00984A16">
              <w:rPr>
                <w:rFonts w:ascii="Times New Roman" w:eastAsia="Calibri" w:hAnsi="Times New Roman" w:cs="Times New Roman"/>
                <w:sz w:val="24"/>
                <w:szCs w:val="24"/>
              </w:rPr>
              <w:t xml:space="preserve">Zastawka biologiczna na </w:t>
            </w:r>
            <w:proofErr w:type="spellStart"/>
            <w:r w:rsidRPr="00984A16">
              <w:rPr>
                <w:rFonts w:ascii="Times New Roman" w:eastAsia="Calibri" w:hAnsi="Times New Roman" w:cs="Times New Roman"/>
                <w:sz w:val="24"/>
                <w:szCs w:val="24"/>
              </w:rPr>
              <w:t>nitinolowym</w:t>
            </w:r>
            <w:proofErr w:type="spellEnd"/>
            <w:r w:rsidRPr="00984A16">
              <w:rPr>
                <w:rFonts w:ascii="Times New Roman" w:eastAsia="Calibri" w:hAnsi="Times New Roman" w:cs="Times New Roman"/>
                <w:sz w:val="24"/>
                <w:szCs w:val="24"/>
              </w:rPr>
              <w:t xml:space="preserve"> </w:t>
            </w:r>
            <w:proofErr w:type="spellStart"/>
            <w:r w:rsidRPr="00984A16">
              <w:rPr>
                <w:rFonts w:ascii="Times New Roman" w:eastAsia="Calibri" w:hAnsi="Times New Roman" w:cs="Times New Roman"/>
                <w:sz w:val="24"/>
                <w:szCs w:val="24"/>
              </w:rPr>
              <w:t>stencie</w:t>
            </w:r>
            <w:proofErr w:type="spellEnd"/>
            <w:r w:rsidRPr="00984A16">
              <w:rPr>
                <w:rFonts w:ascii="Times New Roman" w:eastAsia="Calibri" w:hAnsi="Times New Roman" w:cs="Times New Roman"/>
                <w:sz w:val="24"/>
                <w:szCs w:val="24"/>
              </w:rPr>
              <w:t xml:space="preserve"> IPV</w:t>
            </w:r>
          </w:p>
        </w:tc>
        <w:tc>
          <w:tcPr>
            <w:tcW w:w="2364" w:type="dxa"/>
            <w:vAlign w:val="center"/>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30</w:t>
            </w:r>
          </w:p>
          <w:p w:rsidR="00984A16" w:rsidRPr="00984A16" w:rsidRDefault="00984A16" w:rsidP="00984A16">
            <w:pPr>
              <w:spacing w:after="0" w:line="240" w:lineRule="auto"/>
              <w:jc w:val="right"/>
              <w:rPr>
                <w:rFonts w:ascii="Times New Roman" w:eastAsia="Calibri" w:hAnsi="Times New Roman" w:cs="Times New Roman"/>
                <w:sz w:val="24"/>
                <w:szCs w:val="24"/>
                <w:lang w:eastAsia="pl-PL"/>
              </w:rPr>
            </w:pPr>
          </w:p>
        </w:tc>
        <w:tc>
          <w:tcPr>
            <w:tcW w:w="1276" w:type="dxa"/>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p>
        </w:tc>
        <w:tc>
          <w:tcPr>
            <w:tcW w:w="992" w:type="dxa"/>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p>
        </w:tc>
        <w:tc>
          <w:tcPr>
            <w:tcW w:w="1843" w:type="dxa"/>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p>
        </w:tc>
        <w:tc>
          <w:tcPr>
            <w:tcW w:w="1842" w:type="dxa"/>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p>
        </w:tc>
        <w:tc>
          <w:tcPr>
            <w:tcW w:w="1701" w:type="dxa"/>
          </w:tcPr>
          <w:p w:rsidR="00984A16" w:rsidRPr="00984A16" w:rsidRDefault="00984A16" w:rsidP="00984A16">
            <w:pPr>
              <w:spacing w:after="0" w:line="240" w:lineRule="auto"/>
              <w:jc w:val="center"/>
              <w:rPr>
                <w:rFonts w:ascii="Times New Roman" w:eastAsia="Calibri" w:hAnsi="Times New Roman" w:cs="Times New Roman"/>
                <w:sz w:val="24"/>
                <w:szCs w:val="24"/>
                <w:lang w:eastAsia="pl-PL"/>
              </w:rPr>
            </w:pPr>
          </w:p>
        </w:tc>
      </w:tr>
    </w:tbl>
    <w:p w:rsidR="00984A16" w:rsidRPr="00984A16" w:rsidRDefault="00984A16" w:rsidP="00984A16">
      <w:pPr>
        <w:spacing w:after="0" w:line="240" w:lineRule="auto"/>
        <w:jc w:val="both"/>
        <w:rPr>
          <w:rFonts w:ascii="Times New Roman" w:eastAsia="Calibri" w:hAnsi="Times New Roman" w:cs="Times New Roman"/>
          <w:sz w:val="24"/>
          <w:szCs w:val="24"/>
          <w:lang w:eastAsia="pl-PL"/>
        </w:rPr>
      </w:pPr>
    </w:p>
    <w:p w:rsidR="00984A16" w:rsidRPr="00984A16" w:rsidRDefault="00984A16" w:rsidP="00984A16">
      <w:pPr>
        <w:spacing w:after="0" w:line="240" w:lineRule="auto"/>
        <w:jc w:val="both"/>
        <w:rPr>
          <w:rFonts w:ascii="Times New Roman" w:eastAsia="Calibri" w:hAnsi="Times New Roman" w:cs="Times New Roman"/>
          <w:sz w:val="24"/>
          <w:szCs w:val="24"/>
          <w:lang w:eastAsia="pl-PL"/>
        </w:rPr>
      </w:pPr>
      <w:r w:rsidRPr="00984A16">
        <w:rPr>
          <w:rFonts w:ascii="Times New Roman" w:eastAsia="Calibri" w:hAnsi="Times New Roman" w:cs="Times New Roman"/>
          <w:sz w:val="24"/>
          <w:szCs w:val="24"/>
          <w:lang w:eastAsia="pl-PL"/>
        </w:rPr>
        <w:t>Parametry:</w:t>
      </w:r>
    </w:p>
    <w:p w:rsidR="00984A16" w:rsidRPr="00984A16" w:rsidRDefault="00984A16" w:rsidP="00984A16">
      <w:pPr>
        <w:spacing w:after="0" w:line="240" w:lineRule="auto"/>
        <w:jc w:val="both"/>
        <w:rPr>
          <w:rFonts w:ascii="Times New Roman" w:eastAsia="Calibri" w:hAnsi="Times New Roman" w:cs="Times New Roman"/>
          <w:sz w:val="24"/>
          <w:szCs w:val="24"/>
          <w:lang w:eastAsia="pl-PL"/>
        </w:rPr>
      </w:pPr>
    </w:p>
    <w:p w:rsidR="00984A16" w:rsidRPr="00984A16" w:rsidRDefault="00984A16" w:rsidP="00984A16">
      <w:pPr>
        <w:numPr>
          <w:ilvl w:val="0"/>
          <w:numId w:val="17"/>
        </w:numPr>
        <w:spacing w:after="0"/>
        <w:rPr>
          <w:rFonts w:ascii="Times New Roman" w:eastAsia="Calibri" w:hAnsi="Times New Roman" w:cs="Times New Roman"/>
          <w:sz w:val="24"/>
          <w:szCs w:val="24"/>
        </w:rPr>
      </w:pPr>
      <w:r w:rsidRPr="00984A16">
        <w:rPr>
          <w:rFonts w:ascii="Times New Roman" w:eastAsia="Calibri" w:hAnsi="Times New Roman" w:cs="Times New Roman"/>
          <w:sz w:val="24"/>
          <w:szCs w:val="24"/>
        </w:rPr>
        <w:t xml:space="preserve">zastawka </w:t>
      </w:r>
      <w:proofErr w:type="spellStart"/>
      <w:r w:rsidRPr="00984A16">
        <w:rPr>
          <w:rFonts w:ascii="Times New Roman" w:eastAsia="Calibri" w:hAnsi="Times New Roman" w:cs="Times New Roman"/>
          <w:sz w:val="24"/>
          <w:szCs w:val="24"/>
        </w:rPr>
        <w:t>wstrzykiwalna</w:t>
      </w:r>
      <w:proofErr w:type="spellEnd"/>
      <w:r w:rsidRPr="00984A16">
        <w:rPr>
          <w:rFonts w:ascii="Times New Roman" w:eastAsia="Calibri" w:hAnsi="Times New Roman" w:cs="Times New Roman"/>
          <w:sz w:val="24"/>
          <w:szCs w:val="24"/>
        </w:rPr>
        <w:t>;</w:t>
      </w:r>
    </w:p>
    <w:p w:rsidR="00984A16" w:rsidRPr="00984A16" w:rsidRDefault="00984A16" w:rsidP="00984A16">
      <w:pPr>
        <w:numPr>
          <w:ilvl w:val="0"/>
          <w:numId w:val="17"/>
        </w:numPr>
        <w:spacing w:after="0"/>
        <w:rPr>
          <w:rFonts w:ascii="Times New Roman" w:eastAsia="Calibri" w:hAnsi="Times New Roman" w:cs="Times New Roman"/>
          <w:sz w:val="24"/>
          <w:szCs w:val="24"/>
        </w:rPr>
      </w:pPr>
      <w:r w:rsidRPr="00984A16">
        <w:rPr>
          <w:rFonts w:ascii="Times New Roman" w:eastAsia="Calibri" w:hAnsi="Times New Roman" w:cs="Times New Roman"/>
          <w:sz w:val="24"/>
          <w:szCs w:val="24"/>
        </w:rPr>
        <w:t xml:space="preserve">wykonana na </w:t>
      </w:r>
      <w:proofErr w:type="spellStart"/>
      <w:r w:rsidRPr="00984A16">
        <w:rPr>
          <w:rFonts w:ascii="Times New Roman" w:eastAsia="Calibri" w:hAnsi="Times New Roman" w:cs="Times New Roman"/>
          <w:sz w:val="24"/>
          <w:szCs w:val="24"/>
        </w:rPr>
        <w:t>stencie</w:t>
      </w:r>
      <w:proofErr w:type="spellEnd"/>
      <w:r w:rsidRPr="00984A16">
        <w:rPr>
          <w:rFonts w:ascii="Times New Roman" w:eastAsia="Calibri" w:hAnsi="Times New Roman" w:cs="Times New Roman"/>
          <w:sz w:val="24"/>
          <w:szCs w:val="24"/>
        </w:rPr>
        <w:t xml:space="preserve"> </w:t>
      </w:r>
      <w:proofErr w:type="spellStart"/>
      <w:r w:rsidRPr="00984A16">
        <w:rPr>
          <w:rFonts w:ascii="Times New Roman" w:eastAsia="Calibri" w:hAnsi="Times New Roman" w:cs="Times New Roman"/>
          <w:sz w:val="24"/>
          <w:szCs w:val="24"/>
        </w:rPr>
        <w:t>nitinolowym</w:t>
      </w:r>
      <w:proofErr w:type="spellEnd"/>
      <w:r w:rsidRPr="00984A16">
        <w:rPr>
          <w:rFonts w:ascii="Times New Roman" w:eastAsia="Calibri" w:hAnsi="Times New Roman" w:cs="Times New Roman"/>
          <w:sz w:val="24"/>
          <w:szCs w:val="24"/>
        </w:rPr>
        <w:t xml:space="preserve"> obszytym osierdziem świńskim oraz z trzech płatków zastawki świńskiej. </w:t>
      </w:r>
    </w:p>
    <w:p w:rsidR="00984A16" w:rsidRPr="00984A16" w:rsidRDefault="00984A16" w:rsidP="00984A16">
      <w:pPr>
        <w:numPr>
          <w:ilvl w:val="0"/>
          <w:numId w:val="17"/>
        </w:numPr>
        <w:spacing w:after="0"/>
        <w:rPr>
          <w:rFonts w:ascii="Times New Roman" w:eastAsia="Calibri" w:hAnsi="Times New Roman" w:cs="Times New Roman"/>
          <w:sz w:val="24"/>
          <w:szCs w:val="24"/>
        </w:rPr>
      </w:pPr>
      <w:r w:rsidRPr="00984A16">
        <w:rPr>
          <w:rFonts w:ascii="Times New Roman" w:eastAsia="Calibri" w:hAnsi="Times New Roman" w:cs="Times New Roman"/>
          <w:sz w:val="24"/>
          <w:szCs w:val="24"/>
        </w:rPr>
        <w:t xml:space="preserve">dedykowana do wymiany zastawki płucnej, nie wymagająca szycia a jedynie ufiksowania ze względu na </w:t>
      </w:r>
      <w:proofErr w:type="spellStart"/>
      <w:r w:rsidRPr="00984A16">
        <w:rPr>
          <w:rFonts w:ascii="Times New Roman" w:eastAsia="Calibri" w:hAnsi="Times New Roman" w:cs="Times New Roman"/>
          <w:sz w:val="24"/>
          <w:szCs w:val="24"/>
        </w:rPr>
        <w:t>samomocującą</w:t>
      </w:r>
      <w:proofErr w:type="spellEnd"/>
      <w:r w:rsidRPr="00984A16">
        <w:rPr>
          <w:rFonts w:ascii="Times New Roman" w:eastAsia="Calibri" w:hAnsi="Times New Roman" w:cs="Times New Roman"/>
          <w:sz w:val="24"/>
          <w:szCs w:val="24"/>
        </w:rPr>
        <w:t xml:space="preserve"> konstrukcję </w:t>
      </w:r>
      <w:proofErr w:type="spellStart"/>
      <w:r w:rsidRPr="00984A16">
        <w:rPr>
          <w:rFonts w:ascii="Times New Roman" w:eastAsia="Calibri" w:hAnsi="Times New Roman" w:cs="Times New Roman"/>
          <w:sz w:val="24"/>
          <w:szCs w:val="24"/>
        </w:rPr>
        <w:t>stentu</w:t>
      </w:r>
      <w:proofErr w:type="spellEnd"/>
      <w:r w:rsidRPr="00984A16">
        <w:rPr>
          <w:rFonts w:ascii="Times New Roman" w:eastAsia="Calibri" w:hAnsi="Times New Roman" w:cs="Times New Roman"/>
          <w:sz w:val="24"/>
          <w:szCs w:val="24"/>
        </w:rPr>
        <w:t>;</w:t>
      </w:r>
    </w:p>
    <w:p w:rsidR="00984A16" w:rsidRPr="00984A16" w:rsidRDefault="00984A16" w:rsidP="00984A16">
      <w:pPr>
        <w:numPr>
          <w:ilvl w:val="0"/>
          <w:numId w:val="17"/>
        </w:numPr>
        <w:spacing w:after="0"/>
        <w:rPr>
          <w:rFonts w:ascii="Times New Roman" w:eastAsia="Calibri" w:hAnsi="Times New Roman" w:cs="Times New Roman"/>
          <w:sz w:val="24"/>
          <w:szCs w:val="24"/>
        </w:rPr>
      </w:pPr>
      <w:r w:rsidRPr="00984A16">
        <w:rPr>
          <w:rFonts w:ascii="Times New Roman" w:eastAsia="Calibri" w:hAnsi="Times New Roman" w:cs="Times New Roman"/>
          <w:sz w:val="24"/>
          <w:szCs w:val="24"/>
        </w:rPr>
        <w:t xml:space="preserve">zanurzona w roztworze 2% alkoholu benzylowego w soli fizjologicznej, brak płukania, przechowywanie w temp pokojowej. </w:t>
      </w:r>
    </w:p>
    <w:p w:rsidR="00984A16" w:rsidRPr="00984A16" w:rsidRDefault="00984A16" w:rsidP="00984A16">
      <w:pPr>
        <w:numPr>
          <w:ilvl w:val="0"/>
          <w:numId w:val="17"/>
        </w:numPr>
        <w:spacing w:after="0"/>
        <w:rPr>
          <w:rFonts w:ascii="Times New Roman" w:eastAsia="Calibri" w:hAnsi="Times New Roman" w:cs="Times New Roman"/>
          <w:sz w:val="24"/>
          <w:szCs w:val="24"/>
        </w:rPr>
      </w:pPr>
      <w:r w:rsidRPr="00984A16">
        <w:rPr>
          <w:rFonts w:ascii="Times New Roman" w:eastAsia="Calibri" w:hAnsi="Times New Roman" w:cs="Times New Roman"/>
          <w:sz w:val="24"/>
          <w:szCs w:val="24"/>
        </w:rPr>
        <w:t>Rozmiary: 15mm-19mm co 1 mm średnicy wysokość 14,7mm-15,8 oraz 21-31mm co 2mm średnicy wysokość 20,3mm -2,3mm d</w:t>
      </w:r>
      <w:r w:rsidRPr="00984A16">
        <w:rPr>
          <w:rFonts w:ascii="Times New Roman" w:eastAsia="Calibri" w:hAnsi="Times New Roman" w:cs="Times New Roman"/>
          <w:sz w:val="24"/>
          <w:szCs w:val="24"/>
          <w:lang w:eastAsia="pl-PL"/>
        </w:rPr>
        <w:t>o wyboru przez zamawiającego.</w:t>
      </w:r>
    </w:p>
    <w:p w:rsidR="005E39E7" w:rsidRPr="005E39E7" w:rsidRDefault="005E39E7" w:rsidP="005E39E7">
      <w:pPr>
        <w:spacing w:before="280" w:after="198" w:line="240" w:lineRule="auto"/>
        <w:jc w:val="both"/>
        <w:rPr>
          <w:rFonts w:ascii="Calibri" w:eastAsia="Times New Roman" w:hAnsi="Calibri" w:cs="Tahoma"/>
          <w:kern w:val="2"/>
          <w:sz w:val="20"/>
          <w:szCs w:val="24"/>
          <w:lang w:eastAsia="ar-SA"/>
        </w:rPr>
      </w:pPr>
      <w:r w:rsidRPr="00C31217">
        <w:rPr>
          <w:rFonts w:ascii="Calibri" w:eastAsia="Times New Roman" w:hAnsi="Calibri" w:cs="Tahoma"/>
          <w:kern w:val="2"/>
          <w:sz w:val="20"/>
          <w:szCs w:val="24"/>
          <w:lang w:eastAsia="ar-SA"/>
        </w:rPr>
        <w:t xml:space="preserve">Sprzęt będący przedmiotem zamówienia będzie przechowywany w ramach depozytu-magazynu. Wykonawca przekaże, a Zamawiający przyjmie nieodpłatnie na przechowanie sprzęt medyczny. W przypadku wykorzystania wyrobów, Zamawiający sporządzi zamówienie określające asortyment, ilość, serię i datę ważności wyrobów zużytych w zabiegu medycznym i prześle to zestawienie Wykonawcy. Wykonawca zobowiązuje się do wystawienia faktury obciążającej według przesłanego zestawienia oraz do uzupełnienia magazynu o wyroby wymienione w zamówieniu. Sprzęt będący w depozycie, dostarczany będzie do Apteki Szpitala razem z dokumentem wydania </w:t>
      </w:r>
      <w:r w:rsidRPr="00C31217">
        <w:rPr>
          <w:rFonts w:ascii="Calibri" w:eastAsia="Times New Roman" w:hAnsi="Calibri" w:cs="Tahoma"/>
          <w:kern w:val="2"/>
          <w:sz w:val="20"/>
          <w:szCs w:val="24"/>
          <w:lang w:eastAsia="ar-SA"/>
        </w:rPr>
        <w:lastRenderedPageBreak/>
        <w:t>magazynowego, na którym znajdować się będzie seria i data ważności. Ewentualna wymiana depozytu ze względu na krótki termin ważności leży po stronie Wykonawcy. Wszelkie wymiany depozytu odbywać się będą za pośrednictwem Apteki Szpitala.</w:t>
      </w:r>
      <w:r w:rsidRPr="005E39E7">
        <w:rPr>
          <w:rFonts w:ascii="Calibri" w:eastAsia="Times New Roman" w:hAnsi="Calibri" w:cs="Tahoma"/>
          <w:kern w:val="2"/>
          <w:sz w:val="20"/>
          <w:szCs w:val="24"/>
          <w:lang w:eastAsia="ar-SA"/>
        </w:rPr>
        <w:t xml:space="preserve"> </w:t>
      </w:r>
    </w:p>
    <w:p w:rsidR="005A1169" w:rsidRDefault="00984A16" w:rsidP="00810073">
      <w:pPr>
        <w:spacing w:after="0" w:line="240" w:lineRule="auto"/>
        <w:jc w:val="both"/>
        <w:rPr>
          <w:rFonts w:ascii="Times New Roman" w:eastAsia="Times New Roman" w:hAnsi="Times New Roman" w:cs="Times New Roman"/>
          <w:sz w:val="18"/>
          <w:szCs w:val="24"/>
          <w:lang w:eastAsia="pl-PL"/>
        </w:rPr>
      </w:pPr>
      <w:r w:rsidRPr="00984A16">
        <w:rPr>
          <w:rFonts w:ascii="Times New Roman" w:eastAsia="Times New Roman" w:hAnsi="Times New Roman" w:cs="Times New Roman"/>
          <w:sz w:val="18"/>
          <w:szCs w:val="24"/>
          <w:lang w:eastAsia="pl-PL"/>
        </w:rPr>
        <w:t xml:space="preserve">                                                               </w:t>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t xml:space="preserve"> </w:t>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r w:rsidRPr="00984A16">
        <w:rPr>
          <w:rFonts w:ascii="Times New Roman" w:eastAsia="Times New Roman" w:hAnsi="Times New Roman" w:cs="Times New Roman"/>
          <w:sz w:val="18"/>
          <w:szCs w:val="24"/>
          <w:lang w:eastAsia="pl-PL"/>
        </w:rPr>
        <w:tab/>
      </w: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Default="00810073" w:rsidP="00810073">
      <w:pPr>
        <w:spacing w:after="0" w:line="240" w:lineRule="auto"/>
        <w:rPr>
          <w:rFonts w:ascii="Times New Roman" w:hAnsi="Times New Roman"/>
          <w:b/>
          <w:i/>
          <w:color w:val="FF0000"/>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p>
    <w:p w:rsidR="003F64C3" w:rsidRPr="005A1169" w:rsidRDefault="00810073" w:rsidP="00984A16">
      <w:pPr>
        <w:spacing w:after="0" w:line="240" w:lineRule="auto"/>
        <w:rPr>
          <w:rFonts w:ascii="Times New Roman" w:eastAsia="Times New Roman" w:hAnsi="Times New Roman"/>
          <w:sz w:val="24"/>
          <w:szCs w:val="24"/>
          <w:lang w:eastAsia="pl-PL"/>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3F64C3" w:rsidRDefault="003F64C3" w:rsidP="00984A16">
      <w:pPr>
        <w:spacing w:after="0" w:line="240" w:lineRule="auto"/>
        <w:rPr>
          <w:rFonts w:ascii="Calibri" w:eastAsia="Calibri" w:hAnsi="Calibri" w:cs="Times New Roman"/>
        </w:rPr>
      </w:pPr>
    </w:p>
    <w:p w:rsidR="00CD271E" w:rsidRDefault="00CD271E">
      <w:pPr>
        <w:rPr>
          <w:rFonts w:ascii="Times New Roman" w:eastAsia="Times New Roman" w:hAnsi="Times New Roman"/>
          <w:b/>
          <w:bCs/>
          <w:color w:val="0000FF"/>
          <w:sz w:val="28"/>
          <w:szCs w:val="28"/>
          <w:lang w:eastAsia="pl-PL"/>
        </w:rPr>
      </w:pPr>
      <w:r>
        <w:rPr>
          <w:rFonts w:ascii="Times New Roman" w:eastAsia="Times New Roman" w:hAnsi="Times New Roman"/>
          <w:b/>
          <w:bCs/>
          <w:color w:val="0000FF"/>
          <w:sz w:val="28"/>
          <w:szCs w:val="28"/>
          <w:lang w:eastAsia="pl-PL"/>
        </w:rPr>
        <w:br w:type="page"/>
      </w:r>
    </w:p>
    <w:p w:rsidR="005A2D9F" w:rsidRPr="00E87867" w:rsidRDefault="005A2D9F" w:rsidP="005A2D9F">
      <w:pPr>
        <w:widowControl w:val="0"/>
        <w:spacing w:after="0" w:line="240" w:lineRule="auto"/>
        <w:rPr>
          <w:rFonts w:ascii="Times New Roman" w:eastAsia="Times New Roman" w:hAnsi="Times New Roman"/>
          <w:b/>
          <w:bCs/>
          <w:sz w:val="28"/>
          <w:szCs w:val="28"/>
          <w:lang w:eastAsia="pl-PL"/>
        </w:rPr>
      </w:pPr>
      <w:bookmarkStart w:id="0" w:name="_GoBack"/>
      <w:bookmarkEnd w:id="0"/>
      <w:r w:rsidRPr="00E87867">
        <w:rPr>
          <w:rFonts w:ascii="Times New Roman" w:eastAsia="Times New Roman" w:hAnsi="Times New Roman"/>
          <w:b/>
          <w:bCs/>
          <w:color w:val="0000FF"/>
          <w:sz w:val="28"/>
          <w:szCs w:val="28"/>
          <w:lang w:eastAsia="pl-PL"/>
        </w:rPr>
        <w:lastRenderedPageBreak/>
        <w:t xml:space="preserve">ZAŁĄCZNIK (PAKIET) NR  </w:t>
      </w:r>
      <w:r>
        <w:rPr>
          <w:rFonts w:ascii="Times New Roman" w:eastAsia="Times New Roman" w:hAnsi="Times New Roman"/>
          <w:b/>
          <w:bCs/>
          <w:color w:val="0000FF"/>
          <w:sz w:val="28"/>
          <w:szCs w:val="28"/>
          <w:lang w:eastAsia="pl-PL"/>
        </w:rPr>
        <w:t>26</w:t>
      </w:r>
      <w:r w:rsidRPr="00E87867">
        <w:rPr>
          <w:rFonts w:ascii="Times New Roman" w:eastAsia="Times New Roman" w:hAnsi="Times New Roman"/>
          <w:b/>
          <w:bCs/>
          <w:sz w:val="28"/>
          <w:szCs w:val="28"/>
          <w:lang w:eastAsia="pl-PL"/>
        </w:rPr>
        <w:br/>
      </w:r>
      <w:r w:rsidRPr="00E87867">
        <w:rPr>
          <w:rFonts w:ascii="Times New Roman" w:eastAsia="Times New Roman" w:hAnsi="Times New Roman"/>
          <w:b/>
          <w:color w:val="FF0000"/>
          <w:sz w:val="24"/>
          <w:szCs w:val="20"/>
          <w:lang w:eastAsia="pl-PL"/>
        </w:rPr>
        <w:t>WADIUM:</w:t>
      </w:r>
      <w:r w:rsidR="006D37BA">
        <w:rPr>
          <w:rFonts w:ascii="Times New Roman" w:eastAsia="Times New Roman" w:hAnsi="Times New Roman"/>
          <w:b/>
          <w:color w:val="FF0000"/>
          <w:sz w:val="24"/>
          <w:szCs w:val="20"/>
          <w:lang w:eastAsia="pl-PL"/>
        </w:rPr>
        <w:t xml:space="preserve"> 2 800</w:t>
      </w:r>
      <w:r w:rsidRPr="00E87867">
        <w:rPr>
          <w:rFonts w:ascii="Times New Roman" w:eastAsia="Times New Roman" w:hAnsi="Times New Roman"/>
          <w:b/>
          <w:color w:val="FF0000"/>
          <w:sz w:val="24"/>
          <w:szCs w:val="20"/>
          <w:lang w:eastAsia="pl-PL"/>
        </w:rPr>
        <w:t>,00 PLN</w:t>
      </w:r>
    </w:p>
    <w:p w:rsidR="005A2D9F" w:rsidRPr="00E87867" w:rsidRDefault="005A2D9F" w:rsidP="005A2D9F">
      <w:pPr>
        <w:keepNext/>
        <w:keepLines/>
        <w:widowControl w:val="0"/>
        <w:spacing w:after="0" w:line="240" w:lineRule="auto"/>
        <w:jc w:val="center"/>
        <w:outlineLvl w:val="4"/>
        <w:rPr>
          <w:rFonts w:ascii="Times New Roman" w:eastAsia="Times New Roman" w:hAnsi="Times New Roman"/>
          <w:b/>
          <w:i/>
          <w:sz w:val="28"/>
          <w:szCs w:val="28"/>
          <w:lang w:eastAsia="pl-PL"/>
        </w:rPr>
      </w:pPr>
      <w:r w:rsidRPr="00E87867">
        <w:rPr>
          <w:rFonts w:ascii="Times New Roman" w:eastAsia="Times New Roman" w:hAnsi="Times New Roman"/>
          <w:b/>
          <w:sz w:val="28"/>
          <w:szCs w:val="28"/>
          <w:lang w:eastAsia="pl-PL"/>
        </w:rPr>
        <w:t>FORMULARZ OFERTOWY</w:t>
      </w:r>
    </w:p>
    <w:p w:rsidR="005A2D9F" w:rsidRPr="00E87867" w:rsidRDefault="005A2D9F" w:rsidP="005A2D9F">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NAZWA WYKONAWCY .....................................................................................</w:t>
      </w:r>
      <w:r w:rsidRPr="00E87867">
        <w:rPr>
          <w:rFonts w:ascii="Times New Roman" w:eastAsia="Times New Roman" w:hAnsi="Times New Roman"/>
          <w:sz w:val="24"/>
          <w:szCs w:val="20"/>
          <w:lang w:eastAsia="pl-PL"/>
        </w:rPr>
        <w:br/>
        <w:t>SIEDZIBA ..............................................................................................................</w:t>
      </w:r>
      <w:r w:rsidRPr="00E87867">
        <w:rPr>
          <w:rFonts w:ascii="Times New Roman" w:eastAsia="Times New Roman" w:hAnsi="Times New Roman"/>
          <w:bCs/>
          <w:sz w:val="24"/>
          <w:szCs w:val="20"/>
          <w:lang w:eastAsia="pl-PL"/>
        </w:rPr>
        <w:t xml:space="preserve"> </w:t>
      </w:r>
      <w:r w:rsidRPr="00E87867">
        <w:rPr>
          <w:rFonts w:ascii="Times New Roman" w:eastAsia="Times New Roman" w:hAnsi="Times New Roman"/>
          <w:sz w:val="24"/>
          <w:szCs w:val="20"/>
          <w:lang w:eastAsia="pl-PL"/>
        </w:rPr>
        <w:br/>
        <w:t>REGON ................................................. NIP .........................................................</w:t>
      </w:r>
      <w:r w:rsidRPr="00E87867">
        <w:rPr>
          <w:rFonts w:ascii="Times New Roman" w:eastAsia="Times New Roman" w:hAnsi="Times New Roman"/>
          <w:bCs/>
          <w:sz w:val="24"/>
          <w:szCs w:val="20"/>
          <w:lang w:eastAsia="pl-PL"/>
        </w:rPr>
        <w:t xml:space="preserve"> </w:t>
      </w:r>
    </w:p>
    <w:p w:rsidR="005A2D9F" w:rsidRPr="00E87867" w:rsidRDefault="005A2D9F" w:rsidP="005A2D9F">
      <w:pPr>
        <w:widowControl w:val="0"/>
        <w:spacing w:after="0" w:line="240" w:lineRule="auto"/>
        <w:rPr>
          <w:rFonts w:ascii="Times New Roman" w:eastAsia="Times New Roman" w:hAnsi="Times New Roman"/>
          <w:bCs/>
          <w:color w:val="FF0000"/>
          <w:sz w:val="24"/>
          <w:szCs w:val="20"/>
          <w:u w:val="single"/>
          <w:lang w:eastAsia="pl-PL"/>
        </w:rPr>
      </w:pPr>
      <w:r w:rsidRPr="00E87867">
        <w:rPr>
          <w:rFonts w:ascii="Times New Roman" w:eastAsia="Times New Roman" w:hAnsi="Times New Roman"/>
          <w:bCs/>
          <w:color w:val="FF0000"/>
          <w:sz w:val="24"/>
          <w:szCs w:val="20"/>
          <w:u w:val="single"/>
          <w:lang w:eastAsia="pl-PL"/>
        </w:rPr>
        <w:t>adres elektroniczny</w:t>
      </w:r>
      <w:r w:rsidRPr="00E87867">
        <w:rPr>
          <w:rFonts w:ascii="Times New Roman" w:eastAsia="Times New Roman" w:hAnsi="Times New Roman"/>
          <w:bCs/>
          <w:color w:val="FF0000"/>
          <w:sz w:val="24"/>
          <w:szCs w:val="20"/>
          <w:lang w:eastAsia="pl-PL"/>
        </w:rPr>
        <w:t xml:space="preserve"> (e-mail) ................................................................ </w:t>
      </w:r>
      <w:r w:rsidRPr="00E87867">
        <w:rPr>
          <w:rFonts w:ascii="Times New Roman" w:eastAsia="Times New Roman" w:hAnsi="Times New Roman"/>
          <w:bCs/>
          <w:color w:val="FF0000"/>
          <w:sz w:val="24"/>
          <w:szCs w:val="20"/>
          <w:u w:val="single"/>
          <w:lang w:eastAsia="pl-PL"/>
        </w:rPr>
        <w:t>(do kontaktu z Zamawiającym!)</w:t>
      </w:r>
    </w:p>
    <w:p w:rsidR="005A2D9F" w:rsidRPr="00E87867" w:rsidRDefault="005A2D9F" w:rsidP="005A2D9F">
      <w:pPr>
        <w:spacing w:after="0" w:line="240" w:lineRule="auto"/>
        <w:rPr>
          <w:rFonts w:ascii="Times New Roman" w:eastAsia="Times New Roman" w:hAnsi="Times New Roman"/>
          <w:sz w:val="24"/>
          <w:szCs w:val="20"/>
          <w:lang w:eastAsia="pl-PL"/>
        </w:rPr>
      </w:pPr>
    </w:p>
    <w:p w:rsidR="005A2D9F" w:rsidRPr="00E87867" w:rsidRDefault="005A2D9F" w:rsidP="005A2D9F">
      <w:pPr>
        <w:spacing w:after="0" w:line="240" w:lineRule="auto"/>
        <w:rPr>
          <w:rFonts w:ascii="Times New Roman" w:eastAsia="Times New Roman" w:hAnsi="Times New Roman"/>
          <w:sz w:val="24"/>
          <w:szCs w:val="20"/>
          <w:lang w:eastAsia="pl-PL"/>
        </w:rPr>
      </w:pPr>
      <w:r w:rsidRPr="00E87867">
        <w:rPr>
          <w:rFonts w:ascii="Times New Roman" w:eastAsia="Times New Roman" w:hAnsi="Times New Roman"/>
          <w:sz w:val="24"/>
          <w:szCs w:val="20"/>
          <w:lang w:eastAsia="pl-PL"/>
        </w:rPr>
        <w:t>Oferuję realizację zamówienia na warunkach określonych w siwz, za cenę:</w:t>
      </w:r>
    </w:p>
    <w:tbl>
      <w:tblPr>
        <w:tblW w:w="14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395"/>
        <w:gridCol w:w="1719"/>
        <w:gridCol w:w="1276"/>
        <w:gridCol w:w="992"/>
        <w:gridCol w:w="1843"/>
        <w:gridCol w:w="1842"/>
        <w:gridCol w:w="1701"/>
      </w:tblGrid>
      <w:tr w:rsidR="003F64C3" w:rsidRPr="006E5221" w:rsidTr="00BA6255">
        <w:tc>
          <w:tcPr>
            <w:tcW w:w="637" w:type="dxa"/>
            <w:vAlign w:val="center"/>
          </w:tcPr>
          <w:p w:rsidR="003F64C3" w:rsidRPr="00D85E61" w:rsidRDefault="003F64C3" w:rsidP="00BA6255">
            <w:pPr>
              <w:spacing w:after="0" w:line="240" w:lineRule="auto"/>
              <w:jc w:val="center"/>
              <w:rPr>
                <w:rFonts w:ascii="Times New Roman" w:hAnsi="Times New Roman"/>
                <w:sz w:val="24"/>
                <w:szCs w:val="24"/>
                <w:lang w:eastAsia="pl-PL"/>
              </w:rPr>
            </w:pPr>
            <w:r w:rsidRPr="00D85E61">
              <w:rPr>
                <w:rFonts w:ascii="Times New Roman" w:hAnsi="Times New Roman"/>
                <w:sz w:val="24"/>
                <w:szCs w:val="24"/>
                <w:lang w:eastAsia="pl-PL"/>
              </w:rPr>
              <w:t>LP</w:t>
            </w:r>
          </w:p>
        </w:tc>
        <w:tc>
          <w:tcPr>
            <w:tcW w:w="4395" w:type="dxa"/>
            <w:vAlign w:val="center"/>
          </w:tcPr>
          <w:p w:rsidR="003F64C3" w:rsidRPr="00D85E61" w:rsidRDefault="003F64C3" w:rsidP="00BA6255">
            <w:pPr>
              <w:spacing w:after="0" w:line="240" w:lineRule="auto"/>
              <w:jc w:val="center"/>
              <w:rPr>
                <w:rFonts w:ascii="Times New Roman" w:hAnsi="Times New Roman"/>
                <w:sz w:val="24"/>
                <w:szCs w:val="24"/>
                <w:lang w:eastAsia="pl-PL"/>
              </w:rPr>
            </w:pPr>
            <w:r w:rsidRPr="00D85E61">
              <w:rPr>
                <w:rFonts w:ascii="Times New Roman" w:hAnsi="Times New Roman"/>
                <w:sz w:val="24"/>
                <w:szCs w:val="24"/>
                <w:lang w:eastAsia="pl-PL"/>
              </w:rPr>
              <w:t>ASORTYMENT</w:t>
            </w:r>
          </w:p>
        </w:tc>
        <w:tc>
          <w:tcPr>
            <w:tcW w:w="1719" w:type="dxa"/>
            <w:vAlign w:val="center"/>
          </w:tcPr>
          <w:p w:rsidR="003F64C3" w:rsidRPr="00D85E61" w:rsidRDefault="003F64C3" w:rsidP="00BA6255">
            <w:pPr>
              <w:spacing w:after="0" w:line="240" w:lineRule="auto"/>
              <w:jc w:val="center"/>
              <w:rPr>
                <w:rFonts w:ascii="Times New Roman" w:hAnsi="Times New Roman"/>
                <w:sz w:val="24"/>
                <w:szCs w:val="24"/>
                <w:lang w:eastAsia="pl-PL"/>
              </w:rPr>
            </w:pPr>
            <w:r w:rsidRPr="00D85E61">
              <w:rPr>
                <w:rFonts w:ascii="Times New Roman" w:hAnsi="Times New Roman"/>
                <w:sz w:val="24"/>
                <w:szCs w:val="24"/>
                <w:lang w:eastAsia="pl-PL"/>
              </w:rPr>
              <w:t>ILOŚĆ</w:t>
            </w:r>
          </w:p>
          <w:p w:rsidR="003F64C3" w:rsidRPr="00D85E61" w:rsidRDefault="003F64C3" w:rsidP="00BA6255">
            <w:pPr>
              <w:spacing w:after="0" w:line="240" w:lineRule="auto"/>
              <w:jc w:val="center"/>
              <w:rPr>
                <w:rFonts w:ascii="Times New Roman" w:hAnsi="Times New Roman"/>
                <w:sz w:val="24"/>
                <w:szCs w:val="24"/>
                <w:lang w:eastAsia="pl-PL"/>
              </w:rPr>
            </w:pPr>
            <w:r w:rsidRPr="00D85E61">
              <w:rPr>
                <w:rFonts w:ascii="Times New Roman" w:hAnsi="Times New Roman"/>
                <w:sz w:val="24"/>
                <w:szCs w:val="24"/>
                <w:lang w:eastAsia="pl-PL"/>
              </w:rPr>
              <w:t>szt.</w:t>
            </w:r>
          </w:p>
        </w:tc>
        <w:tc>
          <w:tcPr>
            <w:tcW w:w="1276" w:type="dxa"/>
            <w:vAlign w:val="center"/>
          </w:tcPr>
          <w:p w:rsidR="003F64C3" w:rsidRPr="00D85E61" w:rsidRDefault="003F64C3" w:rsidP="00BA6255">
            <w:pPr>
              <w:spacing w:after="0" w:line="240" w:lineRule="auto"/>
              <w:jc w:val="center"/>
              <w:rPr>
                <w:rFonts w:ascii="Times New Roman" w:hAnsi="Times New Roman"/>
                <w:sz w:val="24"/>
                <w:szCs w:val="24"/>
                <w:lang w:eastAsia="pl-PL"/>
              </w:rPr>
            </w:pPr>
            <w:r w:rsidRPr="00D85E61">
              <w:rPr>
                <w:rFonts w:ascii="Times New Roman" w:hAnsi="Times New Roman"/>
                <w:sz w:val="24"/>
                <w:szCs w:val="24"/>
                <w:lang w:eastAsia="pl-PL"/>
              </w:rPr>
              <w:t>CENA</w:t>
            </w:r>
          </w:p>
          <w:p w:rsidR="003F64C3" w:rsidRPr="00D85E61" w:rsidRDefault="003F64C3" w:rsidP="00BA6255">
            <w:pPr>
              <w:spacing w:after="0" w:line="240" w:lineRule="auto"/>
              <w:jc w:val="center"/>
              <w:rPr>
                <w:rFonts w:ascii="Times New Roman" w:hAnsi="Times New Roman"/>
                <w:sz w:val="24"/>
                <w:szCs w:val="24"/>
                <w:lang w:val="de-DE" w:eastAsia="pl-PL"/>
              </w:rPr>
            </w:pPr>
            <w:r w:rsidRPr="00D85E61">
              <w:rPr>
                <w:rFonts w:ascii="Times New Roman" w:hAnsi="Times New Roman"/>
                <w:sz w:val="24"/>
                <w:szCs w:val="24"/>
                <w:lang w:val="de-DE" w:eastAsia="pl-PL"/>
              </w:rPr>
              <w:t>NETTO</w:t>
            </w:r>
          </w:p>
          <w:p w:rsidR="003F64C3" w:rsidRPr="00D85E61" w:rsidRDefault="003F64C3" w:rsidP="00BA6255">
            <w:pPr>
              <w:spacing w:after="0" w:line="240" w:lineRule="auto"/>
              <w:jc w:val="center"/>
              <w:rPr>
                <w:rFonts w:ascii="Times New Roman" w:hAnsi="Times New Roman"/>
                <w:sz w:val="24"/>
                <w:szCs w:val="24"/>
                <w:lang w:val="de-DE" w:eastAsia="pl-PL"/>
              </w:rPr>
            </w:pPr>
            <w:r w:rsidRPr="00D85E61">
              <w:rPr>
                <w:rFonts w:ascii="Times New Roman" w:hAnsi="Times New Roman"/>
                <w:sz w:val="24"/>
                <w:szCs w:val="24"/>
                <w:lang w:val="de-DE" w:eastAsia="pl-PL"/>
              </w:rPr>
              <w:t>szt.</w:t>
            </w:r>
          </w:p>
        </w:tc>
        <w:tc>
          <w:tcPr>
            <w:tcW w:w="992" w:type="dxa"/>
            <w:vAlign w:val="center"/>
          </w:tcPr>
          <w:p w:rsidR="003F64C3" w:rsidRPr="00D85E61" w:rsidRDefault="003F64C3" w:rsidP="00BA6255">
            <w:pPr>
              <w:spacing w:after="0" w:line="240" w:lineRule="auto"/>
              <w:jc w:val="center"/>
              <w:rPr>
                <w:rFonts w:ascii="Times New Roman" w:hAnsi="Times New Roman"/>
                <w:sz w:val="24"/>
                <w:szCs w:val="24"/>
                <w:lang w:val="de-DE" w:eastAsia="pl-PL"/>
              </w:rPr>
            </w:pPr>
            <w:r w:rsidRPr="00D85E61">
              <w:rPr>
                <w:rFonts w:ascii="Times New Roman" w:hAnsi="Times New Roman"/>
                <w:sz w:val="24"/>
                <w:szCs w:val="24"/>
                <w:lang w:val="de-DE" w:eastAsia="pl-PL"/>
              </w:rPr>
              <w:t>VAT</w:t>
            </w:r>
          </w:p>
          <w:p w:rsidR="003F64C3" w:rsidRPr="00D85E61" w:rsidRDefault="003F64C3" w:rsidP="00BA6255">
            <w:pPr>
              <w:spacing w:after="0" w:line="240" w:lineRule="auto"/>
              <w:jc w:val="center"/>
              <w:rPr>
                <w:rFonts w:ascii="Times New Roman" w:hAnsi="Times New Roman"/>
                <w:sz w:val="24"/>
                <w:szCs w:val="24"/>
                <w:lang w:val="de-DE" w:eastAsia="pl-PL"/>
              </w:rPr>
            </w:pPr>
            <w:r w:rsidRPr="00D85E61">
              <w:rPr>
                <w:rFonts w:ascii="Times New Roman" w:hAnsi="Times New Roman"/>
                <w:sz w:val="24"/>
                <w:szCs w:val="24"/>
                <w:lang w:val="de-DE" w:eastAsia="pl-PL"/>
              </w:rPr>
              <w:t>w %</w:t>
            </w:r>
          </w:p>
        </w:tc>
        <w:tc>
          <w:tcPr>
            <w:tcW w:w="1843" w:type="dxa"/>
            <w:vAlign w:val="center"/>
          </w:tcPr>
          <w:p w:rsidR="003F64C3" w:rsidRPr="00D85E61" w:rsidRDefault="003F64C3" w:rsidP="00BA6255">
            <w:pPr>
              <w:spacing w:after="0" w:line="240" w:lineRule="auto"/>
              <w:jc w:val="center"/>
              <w:rPr>
                <w:rFonts w:ascii="Times New Roman" w:hAnsi="Times New Roman"/>
                <w:sz w:val="24"/>
                <w:szCs w:val="24"/>
                <w:lang w:eastAsia="pl-PL"/>
              </w:rPr>
            </w:pPr>
            <w:r w:rsidRPr="00D85E61">
              <w:rPr>
                <w:rFonts w:ascii="Times New Roman" w:hAnsi="Times New Roman"/>
                <w:sz w:val="24"/>
                <w:szCs w:val="24"/>
                <w:lang w:eastAsia="pl-PL"/>
              </w:rPr>
              <w:t>WARTOŚĆ</w:t>
            </w:r>
          </w:p>
          <w:p w:rsidR="003F64C3" w:rsidRPr="00D85E61" w:rsidRDefault="003F64C3" w:rsidP="00BA6255">
            <w:pPr>
              <w:spacing w:after="0" w:line="240" w:lineRule="auto"/>
              <w:jc w:val="center"/>
              <w:rPr>
                <w:rFonts w:ascii="Times New Roman" w:hAnsi="Times New Roman"/>
                <w:sz w:val="24"/>
                <w:szCs w:val="24"/>
                <w:lang w:eastAsia="pl-PL"/>
              </w:rPr>
            </w:pPr>
            <w:r w:rsidRPr="00D85E61">
              <w:rPr>
                <w:rFonts w:ascii="Times New Roman" w:hAnsi="Times New Roman"/>
                <w:sz w:val="24"/>
                <w:szCs w:val="24"/>
                <w:lang w:eastAsia="pl-PL"/>
              </w:rPr>
              <w:t>NETTO</w:t>
            </w:r>
          </w:p>
          <w:p w:rsidR="003F64C3" w:rsidRPr="00D85E61" w:rsidRDefault="003F64C3" w:rsidP="00BA6255">
            <w:pPr>
              <w:spacing w:after="0" w:line="240" w:lineRule="auto"/>
              <w:jc w:val="center"/>
              <w:rPr>
                <w:rFonts w:ascii="Times New Roman" w:hAnsi="Times New Roman"/>
                <w:sz w:val="24"/>
                <w:szCs w:val="24"/>
                <w:lang w:eastAsia="pl-PL"/>
              </w:rPr>
            </w:pPr>
            <w:r w:rsidRPr="00D85E61">
              <w:rPr>
                <w:rFonts w:ascii="Times New Roman" w:hAnsi="Times New Roman"/>
                <w:sz w:val="24"/>
                <w:szCs w:val="24"/>
                <w:lang w:eastAsia="pl-PL"/>
              </w:rPr>
              <w:t>ZAMÓWIENIA</w:t>
            </w:r>
          </w:p>
        </w:tc>
        <w:tc>
          <w:tcPr>
            <w:tcW w:w="1842" w:type="dxa"/>
            <w:vAlign w:val="center"/>
          </w:tcPr>
          <w:p w:rsidR="003F64C3" w:rsidRPr="00C31217" w:rsidRDefault="003F64C3" w:rsidP="00BA6255">
            <w:pPr>
              <w:spacing w:after="0" w:line="240" w:lineRule="auto"/>
              <w:jc w:val="center"/>
              <w:rPr>
                <w:rFonts w:ascii="Times New Roman" w:hAnsi="Times New Roman"/>
                <w:sz w:val="24"/>
                <w:szCs w:val="24"/>
                <w:lang w:eastAsia="pl-PL"/>
              </w:rPr>
            </w:pPr>
            <w:r w:rsidRPr="00C31217">
              <w:rPr>
                <w:rFonts w:ascii="Times New Roman" w:hAnsi="Times New Roman"/>
                <w:sz w:val="24"/>
                <w:szCs w:val="24"/>
                <w:lang w:eastAsia="pl-PL"/>
              </w:rPr>
              <w:t>WARTOŚĆ</w:t>
            </w:r>
          </w:p>
          <w:p w:rsidR="003F64C3" w:rsidRPr="00C31217" w:rsidRDefault="003F64C3" w:rsidP="00BA6255">
            <w:pPr>
              <w:spacing w:after="0" w:line="240" w:lineRule="auto"/>
              <w:jc w:val="center"/>
              <w:rPr>
                <w:rFonts w:ascii="Times New Roman" w:hAnsi="Times New Roman"/>
                <w:sz w:val="24"/>
                <w:szCs w:val="24"/>
                <w:lang w:eastAsia="pl-PL"/>
              </w:rPr>
            </w:pPr>
            <w:r w:rsidRPr="00C31217">
              <w:rPr>
                <w:rFonts w:ascii="Times New Roman" w:hAnsi="Times New Roman"/>
                <w:sz w:val="24"/>
                <w:szCs w:val="24"/>
                <w:lang w:eastAsia="pl-PL"/>
              </w:rPr>
              <w:t>BRUTTO</w:t>
            </w:r>
          </w:p>
          <w:p w:rsidR="003F64C3" w:rsidRPr="00D85E61" w:rsidRDefault="003F64C3" w:rsidP="00BA6255">
            <w:pPr>
              <w:spacing w:after="0" w:line="240" w:lineRule="auto"/>
              <w:jc w:val="center"/>
              <w:rPr>
                <w:rFonts w:ascii="Times New Roman" w:hAnsi="Times New Roman"/>
                <w:sz w:val="24"/>
                <w:szCs w:val="24"/>
                <w:lang w:eastAsia="pl-PL"/>
              </w:rPr>
            </w:pPr>
            <w:r w:rsidRPr="00C31217">
              <w:rPr>
                <w:rFonts w:ascii="Times New Roman" w:hAnsi="Times New Roman"/>
                <w:sz w:val="24"/>
                <w:szCs w:val="24"/>
                <w:lang w:eastAsia="pl-PL"/>
              </w:rPr>
              <w:t>ZAMÓWIENIA</w:t>
            </w:r>
          </w:p>
        </w:tc>
        <w:tc>
          <w:tcPr>
            <w:tcW w:w="1701" w:type="dxa"/>
            <w:vAlign w:val="center"/>
          </w:tcPr>
          <w:p w:rsidR="003F64C3" w:rsidRPr="00D85E61" w:rsidRDefault="003F64C3" w:rsidP="00BA6255">
            <w:pPr>
              <w:spacing w:after="0" w:line="240" w:lineRule="auto"/>
              <w:jc w:val="center"/>
              <w:rPr>
                <w:rFonts w:ascii="Times New Roman" w:hAnsi="Times New Roman"/>
                <w:sz w:val="24"/>
                <w:szCs w:val="24"/>
                <w:lang w:eastAsia="pl-PL"/>
              </w:rPr>
            </w:pPr>
            <w:r w:rsidRPr="00D85E61">
              <w:rPr>
                <w:rFonts w:ascii="Times New Roman" w:hAnsi="Times New Roman"/>
                <w:sz w:val="24"/>
                <w:szCs w:val="24"/>
                <w:lang w:eastAsia="pl-PL"/>
              </w:rPr>
              <w:t>PRODUCENT</w:t>
            </w:r>
          </w:p>
          <w:p w:rsidR="003F64C3" w:rsidRPr="00D85E61" w:rsidRDefault="003F64C3" w:rsidP="00BA6255">
            <w:pPr>
              <w:spacing w:after="0" w:line="240" w:lineRule="auto"/>
              <w:jc w:val="center"/>
              <w:rPr>
                <w:rFonts w:ascii="Times New Roman" w:hAnsi="Times New Roman"/>
                <w:sz w:val="24"/>
                <w:szCs w:val="24"/>
                <w:lang w:eastAsia="pl-PL"/>
              </w:rPr>
            </w:pPr>
            <w:r w:rsidRPr="00D85E61">
              <w:rPr>
                <w:rFonts w:ascii="Times New Roman" w:hAnsi="Times New Roman"/>
                <w:sz w:val="24"/>
                <w:szCs w:val="24"/>
                <w:lang w:eastAsia="pl-PL"/>
              </w:rPr>
              <w:t>KOD PRODUKTU</w:t>
            </w:r>
          </w:p>
        </w:tc>
      </w:tr>
      <w:tr w:rsidR="003F64C3" w:rsidRPr="006E5221" w:rsidTr="00BA6255">
        <w:tc>
          <w:tcPr>
            <w:tcW w:w="637" w:type="dxa"/>
          </w:tcPr>
          <w:p w:rsidR="003F64C3" w:rsidRPr="00D85E61" w:rsidRDefault="003F64C3" w:rsidP="00BA6255">
            <w:pPr>
              <w:spacing w:after="0" w:line="240" w:lineRule="auto"/>
              <w:jc w:val="center"/>
              <w:rPr>
                <w:rFonts w:ascii="Times New Roman" w:hAnsi="Times New Roman"/>
                <w:sz w:val="24"/>
                <w:szCs w:val="24"/>
                <w:lang w:eastAsia="pl-PL"/>
              </w:rPr>
            </w:pPr>
            <w:r w:rsidRPr="00D85E61">
              <w:rPr>
                <w:rFonts w:ascii="Times New Roman" w:hAnsi="Times New Roman"/>
                <w:sz w:val="24"/>
                <w:szCs w:val="24"/>
                <w:lang w:eastAsia="pl-PL"/>
              </w:rPr>
              <w:t xml:space="preserve">1. </w:t>
            </w:r>
          </w:p>
        </w:tc>
        <w:tc>
          <w:tcPr>
            <w:tcW w:w="4395" w:type="dxa"/>
          </w:tcPr>
          <w:p w:rsidR="003F64C3" w:rsidRPr="00582671" w:rsidRDefault="003F64C3" w:rsidP="00BA6255">
            <w:pPr>
              <w:spacing w:after="0" w:line="240" w:lineRule="auto"/>
              <w:jc w:val="center"/>
              <w:rPr>
                <w:rFonts w:ascii="Times New Roman" w:hAnsi="Times New Roman" w:cs="Arial"/>
                <w:sz w:val="24"/>
                <w:szCs w:val="24"/>
              </w:rPr>
            </w:pPr>
          </w:p>
          <w:p w:rsidR="003F64C3" w:rsidRPr="00582671" w:rsidRDefault="003F64C3" w:rsidP="00BA6255">
            <w:pPr>
              <w:spacing w:after="0" w:line="240" w:lineRule="auto"/>
              <w:jc w:val="center"/>
              <w:rPr>
                <w:rFonts w:ascii="Times New Roman" w:hAnsi="Times New Roman"/>
                <w:sz w:val="24"/>
                <w:szCs w:val="24"/>
                <w:lang w:eastAsia="pl-PL"/>
              </w:rPr>
            </w:pPr>
            <w:r>
              <w:rPr>
                <w:rFonts w:ascii="Times New Roman" w:hAnsi="Times New Roman" w:cs="Arial"/>
                <w:sz w:val="24"/>
                <w:szCs w:val="24"/>
              </w:rPr>
              <w:t>Aortalna z</w:t>
            </w:r>
            <w:r w:rsidRPr="00582671">
              <w:rPr>
                <w:rFonts w:ascii="Times New Roman" w:hAnsi="Times New Roman" w:cs="Arial"/>
                <w:sz w:val="24"/>
                <w:szCs w:val="24"/>
              </w:rPr>
              <w:t xml:space="preserve">astawka </w:t>
            </w:r>
            <w:proofErr w:type="spellStart"/>
            <w:r w:rsidRPr="00582671">
              <w:rPr>
                <w:rFonts w:ascii="Times New Roman" w:hAnsi="Times New Roman" w:cs="Arial"/>
                <w:sz w:val="24"/>
                <w:szCs w:val="24"/>
              </w:rPr>
              <w:t>stentowa</w:t>
            </w:r>
            <w:proofErr w:type="spellEnd"/>
            <w:r w:rsidRPr="00582671">
              <w:rPr>
                <w:rFonts w:ascii="Times New Roman" w:hAnsi="Times New Roman" w:cs="Arial"/>
                <w:sz w:val="24"/>
                <w:szCs w:val="24"/>
              </w:rPr>
              <w:t xml:space="preserve"> z </w:t>
            </w:r>
            <w:proofErr w:type="spellStart"/>
            <w:r w:rsidRPr="00582671">
              <w:rPr>
                <w:rFonts w:ascii="Times New Roman" w:hAnsi="Times New Roman" w:cs="Arial"/>
                <w:sz w:val="24"/>
                <w:szCs w:val="24"/>
              </w:rPr>
              <w:t>perykardium</w:t>
            </w:r>
            <w:proofErr w:type="spellEnd"/>
            <w:r w:rsidRPr="00582671">
              <w:rPr>
                <w:rFonts w:ascii="Times New Roman" w:hAnsi="Times New Roman" w:cs="Arial"/>
                <w:sz w:val="24"/>
                <w:szCs w:val="24"/>
              </w:rPr>
              <w:t xml:space="preserve"> wołowego</w:t>
            </w:r>
          </w:p>
        </w:tc>
        <w:tc>
          <w:tcPr>
            <w:tcW w:w="1719" w:type="dxa"/>
            <w:vAlign w:val="center"/>
          </w:tcPr>
          <w:p w:rsidR="003F64C3" w:rsidRPr="00AA1718" w:rsidRDefault="003F64C3" w:rsidP="00BA6255">
            <w:pPr>
              <w:spacing w:after="0" w:line="240" w:lineRule="auto"/>
              <w:jc w:val="center"/>
              <w:rPr>
                <w:rFonts w:ascii="Times New Roman" w:hAnsi="Times New Roman"/>
                <w:sz w:val="24"/>
                <w:szCs w:val="24"/>
                <w:lang w:eastAsia="pl-PL"/>
              </w:rPr>
            </w:pPr>
            <w:r>
              <w:rPr>
                <w:rFonts w:ascii="Times New Roman" w:hAnsi="Times New Roman"/>
                <w:sz w:val="24"/>
                <w:szCs w:val="24"/>
                <w:lang w:eastAsia="pl-PL"/>
              </w:rPr>
              <w:t>15</w:t>
            </w:r>
          </w:p>
        </w:tc>
        <w:tc>
          <w:tcPr>
            <w:tcW w:w="1276" w:type="dxa"/>
            <w:vAlign w:val="center"/>
          </w:tcPr>
          <w:p w:rsidR="003F64C3" w:rsidRPr="00D85E61" w:rsidRDefault="003F64C3" w:rsidP="00BA6255">
            <w:pPr>
              <w:spacing w:after="0" w:line="240" w:lineRule="auto"/>
              <w:jc w:val="center"/>
              <w:rPr>
                <w:rFonts w:ascii="Times New Roman" w:hAnsi="Times New Roman"/>
                <w:sz w:val="24"/>
                <w:szCs w:val="24"/>
                <w:lang w:eastAsia="pl-PL"/>
              </w:rPr>
            </w:pPr>
          </w:p>
        </w:tc>
        <w:tc>
          <w:tcPr>
            <w:tcW w:w="992" w:type="dxa"/>
            <w:vAlign w:val="center"/>
          </w:tcPr>
          <w:p w:rsidR="003F64C3" w:rsidRPr="00D85E61" w:rsidRDefault="003F64C3" w:rsidP="00BA6255">
            <w:pPr>
              <w:spacing w:after="0" w:line="240" w:lineRule="auto"/>
              <w:jc w:val="center"/>
              <w:rPr>
                <w:rFonts w:ascii="Times New Roman" w:hAnsi="Times New Roman"/>
                <w:sz w:val="24"/>
                <w:szCs w:val="24"/>
                <w:lang w:eastAsia="pl-PL"/>
              </w:rPr>
            </w:pPr>
          </w:p>
        </w:tc>
        <w:tc>
          <w:tcPr>
            <w:tcW w:w="1843" w:type="dxa"/>
            <w:vAlign w:val="center"/>
          </w:tcPr>
          <w:p w:rsidR="003F64C3" w:rsidRPr="00D85E61" w:rsidRDefault="003F64C3" w:rsidP="00BA6255">
            <w:pPr>
              <w:spacing w:after="0" w:line="240" w:lineRule="auto"/>
              <w:jc w:val="center"/>
              <w:rPr>
                <w:rFonts w:ascii="Times New Roman" w:hAnsi="Times New Roman"/>
                <w:sz w:val="24"/>
                <w:szCs w:val="24"/>
                <w:lang w:eastAsia="pl-PL"/>
              </w:rPr>
            </w:pPr>
          </w:p>
        </w:tc>
        <w:tc>
          <w:tcPr>
            <w:tcW w:w="1842" w:type="dxa"/>
            <w:vAlign w:val="center"/>
          </w:tcPr>
          <w:p w:rsidR="003F64C3" w:rsidRPr="00D85E61" w:rsidRDefault="003F64C3" w:rsidP="00BA6255">
            <w:pPr>
              <w:spacing w:after="0" w:line="240" w:lineRule="auto"/>
              <w:jc w:val="center"/>
              <w:rPr>
                <w:rFonts w:ascii="Times New Roman" w:hAnsi="Times New Roman"/>
                <w:sz w:val="24"/>
                <w:szCs w:val="24"/>
                <w:lang w:eastAsia="pl-PL"/>
              </w:rPr>
            </w:pPr>
          </w:p>
        </w:tc>
        <w:tc>
          <w:tcPr>
            <w:tcW w:w="1701" w:type="dxa"/>
            <w:vAlign w:val="center"/>
          </w:tcPr>
          <w:p w:rsidR="003F64C3" w:rsidRPr="00235C1A" w:rsidRDefault="003F64C3" w:rsidP="00BA6255">
            <w:pPr>
              <w:spacing w:after="0" w:line="240" w:lineRule="auto"/>
              <w:jc w:val="center"/>
              <w:rPr>
                <w:rFonts w:ascii="Times New Roman" w:hAnsi="Times New Roman"/>
                <w:sz w:val="24"/>
                <w:szCs w:val="24"/>
                <w:lang w:val="en-US" w:eastAsia="pl-PL"/>
              </w:rPr>
            </w:pPr>
          </w:p>
        </w:tc>
      </w:tr>
    </w:tbl>
    <w:p w:rsidR="003F64C3" w:rsidRDefault="003F64C3" w:rsidP="003F64C3">
      <w:pPr>
        <w:spacing w:after="0" w:line="240" w:lineRule="auto"/>
        <w:jc w:val="both"/>
        <w:rPr>
          <w:rFonts w:ascii="Times New Roman" w:hAnsi="Times New Roman"/>
          <w:sz w:val="24"/>
          <w:szCs w:val="24"/>
          <w:lang w:eastAsia="pl-PL"/>
        </w:rPr>
      </w:pPr>
      <w:r w:rsidRPr="009B779E">
        <w:rPr>
          <w:rFonts w:ascii="Times New Roman" w:hAnsi="Times New Roman"/>
          <w:sz w:val="24"/>
          <w:szCs w:val="24"/>
          <w:lang w:eastAsia="pl-PL"/>
        </w:rPr>
        <w:t>parametry zastawki</w:t>
      </w:r>
      <w:r>
        <w:rPr>
          <w:rFonts w:ascii="Times New Roman" w:hAnsi="Times New Roman"/>
          <w:sz w:val="24"/>
          <w:szCs w:val="24"/>
          <w:lang w:eastAsia="pl-PL"/>
        </w:rPr>
        <w:t>:</w:t>
      </w:r>
    </w:p>
    <w:p w:rsidR="003F64C3" w:rsidRPr="009B779E" w:rsidRDefault="003F64C3" w:rsidP="003F64C3">
      <w:pPr>
        <w:spacing w:after="0" w:line="240" w:lineRule="auto"/>
        <w:jc w:val="both"/>
        <w:rPr>
          <w:rFonts w:ascii="Times New Roman" w:hAnsi="Times New Roman"/>
          <w:sz w:val="24"/>
          <w:szCs w:val="24"/>
          <w:lang w:eastAsia="pl-PL"/>
        </w:rPr>
      </w:pPr>
    </w:p>
    <w:p w:rsidR="003F64C3" w:rsidRPr="009B779E" w:rsidRDefault="003F64C3" w:rsidP="003F64C3">
      <w:pPr>
        <w:pStyle w:val="Default"/>
        <w:numPr>
          <w:ilvl w:val="0"/>
          <w:numId w:val="18"/>
        </w:numPr>
        <w:tabs>
          <w:tab w:val="left" w:pos="426"/>
        </w:tabs>
        <w:spacing w:after="68"/>
        <w:rPr>
          <w:rFonts w:ascii="Times New Roman" w:hAnsi="Times New Roman" w:cs="Times New Roman"/>
        </w:rPr>
      </w:pPr>
      <w:r w:rsidRPr="009B779E">
        <w:rPr>
          <w:rFonts w:ascii="Times New Roman" w:hAnsi="Times New Roman" w:cs="Times New Roman"/>
        </w:rPr>
        <w:t>zastawka wykonana z osierdzia wołowego</w:t>
      </w:r>
      <w:r>
        <w:rPr>
          <w:rFonts w:ascii="Times New Roman" w:hAnsi="Times New Roman" w:cs="Times New Roman"/>
        </w:rPr>
        <w:t>;</w:t>
      </w:r>
    </w:p>
    <w:p w:rsidR="003F64C3" w:rsidRPr="009B779E" w:rsidRDefault="003F64C3" w:rsidP="003F64C3">
      <w:pPr>
        <w:pStyle w:val="Default"/>
        <w:numPr>
          <w:ilvl w:val="0"/>
          <w:numId w:val="18"/>
        </w:numPr>
        <w:tabs>
          <w:tab w:val="left" w:pos="426"/>
        </w:tabs>
        <w:spacing w:after="68"/>
        <w:rPr>
          <w:rFonts w:ascii="Times New Roman" w:hAnsi="Times New Roman" w:cs="Times New Roman"/>
        </w:rPr>
      </w:pPr>
      <w:r w:rsidRPr="009B779E">
        <w:rPr>
          <w:rFonts w:ascii="Times New Roman" w:hAnsi="Times New Roman" w:cs="Times New Roman"/>
        </w:rPr>
        <w:t xml:space="preserve">zastawka do implantacji wyłącznie </w:t>
      </w:r>
      <w:proofErr w:type="spellStart"/>
      <w:r w:rsidRPr="009B779E">
        <w:rPr>
          <w:rFonts w:ascii="Times New Roman" w:hAnsi="Times New Roman" w:cs="Times New Roman"/>
        </w:rPr>
        <w:t>supraanularnej</w:t>
      </w:r>
      <w:proofErr w:type="spellEnd"/>
      <w:r>
        <w:rPr>
          <w:rFonts w:ascii="Times New Roman" w:hAnsi="Times New Roman" w:cs="Times New Roman"/>
        </w:rPr>
        <w:t>;</w:t>
      </w:r>
    </w:p>
    <w:p w:rsidR="003F64C3" w:rsidRPr="009B779E" w:rsidRDefault="003F64C3" w:rsidP="003F64C3">
      <w:pPr>
        <w:pStyle w:val="Default"/>
        <w:numPr>
          <w:ilvl w:val="0"/>
          <w:numId w:val="18"/>
        </w:numPr>
        <w:tabs>
          <w:tab w:val="left" w:pos="426"/>
        </w:tabs>
        <w:spacing w:after="68"/>
        <w:rPr>
          <w:rFonts w:ascii="Times New Roman" w:hAnsi="Times New Roman" w:cs="Times New Roman"/>
        </w:rPr>
      </w:pPr>
      <w:r w:rsidRPr="009B779E">
        <w:rPr>
          <w:rFonts w:ascii="Times New Roman" w:hAnsi="Times New Roman" w:cs="Times New Roman"/>
        </w:rPr>
        <w:t>kołnierz wykonany z poliestru</w:t>
      </w:r>
      <w:r>
        <w:rPr>
          <w:rFonts w:ascii="Times New Roman" w:hAnsi="Times New Roman" w:cs="Times New Roman"/>
        </w:rPr>
        <w:t>;</w:t>
      </w:r>
    </w:p>
    <w:p w:rsidR="003F64C3" w:rsidRPr="009B779E" w:rsidRDefault="003F64C3" w:rsidP="003F64C3">
      <w:pPr>
        <w:pStyle w:val="Default"/>
        <w:numPr>
          <w:ilvl w:val="0"/>
          <w:numId w:val="18"/>
        </w:numPr>
        <w:tabs>
          <w:tab w:val="left" w:pos="426"/>
        </w:tabs>
        <w:spacing w:after="68"/>
        <w:rPr>
          <w:rFonts w:ascii="Times New Roman" w:hAnsi="Times New Roman" w:cs="Times New Roman"/>
        </w:rPr>
      </w:pPr>
      <w:proofErr w:type="spellStart"/>
      <w:r w:rsidRPr="009B779E">
        <w:rPr>
          <w:rFonts w:ascii="Times New Roman" w:hAnsi="Times New Roman" w:cs="Times New Roman"/>
        </w:rPr>
        <w:t>stent</w:t>
      </w:r>
      <w:proofErr w:type="spellEnd"/>
      <w:r w:rsidRPr="009B779E">
        <w:rPr>
          <w:rFonts w:ascii="Times New Roman" w:hAnsi="Times New Roman" w:cs="Times New Roman"/>
        </w:rPr>
        <w:t xml:space="preserve"> wykonany z tytanu o zwiększonej odporności na stres mechaniczny</w:t>
      </w:r>
      <w:r>
        <w:rPr>
          <w:rFonts w:ascii="Times New Roman" w:hAnsi="Times New Roman" w:cs="Times New Roman"/>
        </w:rPr>
        <w:t>;</w:t>
      </w:r>
    </w:p>
    <w:p w:rsidR="003F64C3" w:rsidRPr="009B779E" w:rsidRDefault="003F64C3" w:rsidP="003F64C3">
      <w:pPr>
        <w:pStyle w:val="Default"/>
        <w:numPr>
          <w:ilvl w:val="0"/>
          <w:numId w:val="18"/>
        </w:numPr>
        <w:tabs>
          <w:tab w:val="left" w:pos="426"/>
        </w:tabs>
        <w:spacing w:after="68"/>
        <w:rPr>
          <w:rFonts w:ascii="Times New Roman" w:hAnsi="Times New Roman" w:cs="Times New Roman"/>
        </w:rPr>
      </w:pPr>
      <w:r w:rsidRPr="009B779E">
        <w:rPr>
          <w:rFonts w:ascii="Times New Roman" w:hAnsi="Times New Roman" w:cs="Times New Roman"/>
        </w:rPr>
        <w:t>dodatkowy pierścień tytanowy ułatwiający wizualizację zastawki w promieniach RTG</w:t>
      </w:r>
      <w:r>
        <w:rPr>
          <w:rFonts w:ascii="Times New Roman" w:hAnsi="Times New Roman" w:cs="Times New Roman"/>
        </w:rPr>
        <w:t>;</w:t>
      </w:r>
    </w:p>
    <w:p w:rsidR="003F64C3" w:rsidRPr="009B779E" w:rsidRDefault="003F64C3" w:rsidP="003F64C3">
      <w:pPr>
        <w:pStyle w:val="Default"/>
        <w:numPr>
          <w:ilvl w:val="0"/>
          <w:numId w:val="18"/>
        </w:numPr>
        <w:tabs>
          <w:tab w:val="left" w:pos="426"/>
        </w:tabs>
        <w:spacing w:after="68"/>
        <w:rPr>
          <w:rFonts w:ascii="Times New Roman" w:hAnsi="Times New Roman" w:cs="Times New Roman"/>
        </w:rPr>
      </w:pPr>
      <w:proofErr w:type="spellStart"/>
      <w:r w:rsidRPr="009B779E">
        <w:rPr>
          <w:rFonts w:ascii="Times New Roman" w:hAnsi="Times New Roman" w:cs="Times New Roman"/>
        </w:rPr>
        <w:t>stent</w:t>
      </w:r>
      <w:proofErr w:type="spellEnd"/>
      <w:r w:rsidRPr="009B779E">
        <w:rPr>
          <w:rFonts w:ascii="Times New Roman" w:hAnsi="Times New Roman" w:cs="Times New Roman"/>
        </w:rPr>
        <w:t xml:space="preserve"> pokryty dodatkowo osierdziem świńskim uniemożliwiających kontakt płatków z poliestrowa powłoką </w:t>
      </w:r>
      <w:proofErr w:type="spellStart"/>
      <w:r w:rsidRPr="009B779E">
        <w:rPr>
          <w:rFonts w:ascii="Times New Roman" w:hAnsi="Times New Roman" w:cs="Times New Roman"/>
        </w:rPr>
        <w:t>stentu</w:t>
      </w:r>
      <w:proofErr w:type="spellEnd"/>
      <w:r>
        <w:rPr>
          <w:rFonts w:ascii="Times New Roman" w:hAnsi="Times New Roman" w:cs="Times New Roman"/>
        </w:rPr>
        <w:t>;</w:t>
      </w:r>
      <w:r w:rsidRPr="009B779E">
        <w:rPr>
          <w:rFonts w:ascii="Times New Roman" w:hAnsi="Times New Roman" w:cs="Times New Roman"/>
        </w:rPr>
        <w:t xml:space="preserve"> </w:t>
      </w:r>
    </w:p>
    <w:p w:rsidR="003F64C3" w:rsidRPr="009B779E" w:rsidRDefault="003F64C3" w:rsidP="003F64C3">
      <w:pPr>
        <w:pStyle w:val="Default"/>
        <w:numPr>
          <w:ilvl w:val="0"/>
          <w:numId w:val="18"/>
        </w:numPr>
        <w:tabs>
          <w:tab w:val="left" w:pos="426"/>
        </w:tabs>
        <w:spacing w:after="68"/>
        <w:rPr>
          <w:rFonts w:ascii="Times New Roman" w:hAnsi="Times New Roman" w:cs="Times New Roman"/>
        </w:rPr>
      </w:pPr>
      <w:r w:rsidRPr="009B779E">
        <w:rPr>
          <w:rFonts w:ascii="Times New Roman" w:hAnsi="Times New Roman" w:cs="Times New Roman"/>
        </w:rPr>
        <w:t>chemiczne zabezpieczenie przed kalcyfikacją</w:t>
      </w:r>
      <w:r>
        <w:rPr>
          <w:rFonts w:ascii="Times New Roman" w:hAnsi="Times New Roman" w:cs="Times New Roman"/>
        </w:rPr>
        <w:t>;</w:t>
      </w:r>
      <w:r w:rsidRPr="009B779E">
        <w:rPr>
          <w:rFonts w:ascii="Times New Roman" w:hAnsi="Times New Roman" w:cs="Times New Roman"/>
        </w:rPr>
        <w:t xml:space="preserve"> </w:t>
      </w:r>
    </w:p>
    <w:p w:rsidR="003F64C3" w:rsidRPr="009B779E" w:rsidRDefault="003F64C3" w:rsidP="003F64C3">
      <w:pPr>
        <w:pStyle w:val="Default"/>
        <w:numPr>
          <w:ilvl w:val="0"/>
          <w:numId w:val="18"/>
        </w:numPr>
        <w:tabs>
          <w:tab w:val="left" w:pos="426"/>
        </w:tabs>
        <w:rPr>
          <w:rFonts w:ascii="Times New Roman" w:hAnsi="Times New Roman" w:cs="Times New Roman"/>
        </w:rPr>
      </w:pPr>
      <w:r w:rsidRPr="009B779E">
        <w:rPr>
          <w:rFonts w:ascii="Times New Roman" w:hAnsi="Times New Roman" w:cs="Times New Roman"/>
        </w:rPr>
        <w:t>czas płukania 2 x 10 sekund</w:t>
      </w:r>
      <w:r>
        <w:rPr>
          <w:rFonts w:ascii="Times New Roman" w:hAnsi="Times New Roman" w:cs="Times New Roman"/>
        </w:rPr>
        <w:t>;</w:t>
      </w:r>
    </w:p>
    <w:p w:rsidR="003F64C3" w:rsidRPr="009B779E" w:rsidRDefault="003F64C3" w:rsidP="003F64C3">
      <w:pPr>
        <w:pStyle w:val="Default"/>
        <w:numPr>
          <w:ilvl w:val="0"/>
          <w:numId w:val="19"/>
        </w:numPr>
        <w:tabs>
          <w:tab w:val="left" w:pos="426"/>
        </w:tabs>
        <w:spacing w:after="70"/>
        <w:rPr>
          <w:rFonts w:ascii="Times New Roman" w:hAnsi="Times New Roman" w:cs="Times New Roman"/>
        </w:rPr>
      </w:pPr>
      <w:r w:rsidRPr="009B779E">
        <w:rPr>
          <w:rFonts w:ascii="Times New Roman" w:hAnsi="Times New Roman" w:cs="Times New Roman"/>
        </w:rPr>
        <w:t>średni gradient mniejszy niż 11mmHg we wszystkich rozmiarach</w:t>
      </w:r>
      <w:r>
        <w:rPr>
          <w:rFonts w:ascii="Times New Roman" w:hAnsi="Times New Roman" w:cs="Times New Roman"/>
        </w:rPr>
        <w:t>;</w:t>
      </w:r>
    </w:p>
    <w:p w:rsidR="003F64C3" w:rsidRPr="009B779E" w:rsidRDefault="003F64C3" w:rsidP="003F64C3">
      <w:pPr>
        <w:pStyle w:val="Default"/>
        <w:numPr>
          <w:ilvl w:val="0"/>
          <w:numId w:val="19"/>
        </w:numPr>
        <w:tabs>
          <w:tab w:val="left" w:pos="426"/>
        </w:tabs>
        <w:rPr>
          <w:rFonts w:ascii="Times New Roman" w:hAnsi="Times New Roman" w:cs="Times New Roman"/>
        </w:rPr>
      </w:pPr>
      <w:r w:rsidRPr="009B779E">
        <w:rPr>
          <w:rFonts w:ascii="Times New Roman" w:hAnsi="Times New Roman" w:cs="Times New Roman"/>
        </w:rPr>
        <w:t>efektywna powierzchnia otwarcia nie mniejsza niż 1,5 cm2 we wszystkich rozmiarach</w:t>
      </w:r>
      <w:r>
        <w:rPr>
          <w:rFonts w:ascii="Times New Roman" w:hAnsi="Times New Roman" w:cs="Times New Roman"/>
        </w:rPr>
        <w:t>;</w:t>
      </w:r>
    </w:p>
    <w:p w:rsidR="003F64C3" w:rsidRPr="009B779E" w:rsidRDefault="003F64C3" w:rsidP="003F64C3">
      <w:pPr>
        <w:pStyle w:val="Default"/>
        <w:numPr>
          <w:ilvl w:val="0"/>
          <w:numId w:val="20"/>
        </w:numPr>
        <w:tabs>
          <w:tab w:val="left" w:pos="426"/>
        </w:tabs>
        <w:rPr>
          <w:rFonts w:ascii="Times New Roman" w:hAnsi="Times New Roman" w:cs="Times New Roman"/>
        </w:rPr>
      </w:pPr>
      <w:r w:rsidRPr="009B779E">
        <w:rPr>
          <w:rFonts w:ascii="Times New Roman" w:hAnsi="Times New Roman" w:cs="Times New Roman"/>
        </w:rPr>
        <w:t>zastawki w rozm</w:t>
      </w:r>
      <w:r>
        <w:rPr>
          <w:rFonts w:ascii="Times New Roman" w:hAnsi="Times New Roman" w:cs="Times New Roman"/>
        </w:rPr>
        <w:t>iarach</w:t>
      </w:r>
      <w:r w:rsidRPr="009B779E">
        <w:rPr>
          <w:rFonts w:ascii="Times New Roman" w:hAnsi="Times New Roman" w:cs="Times New Roman"/>
        </w:rPr>
        <w:t xml:space="preserve"> od 19 – 29 mm </w:t>
      </w:r>
      <w:r>
        <w:rPr>
          <w:rFonts w:ascii="Times New Roman" w:hAnsi="Times New Roman" w:cs="Times New Roman"/>
        </w:rPr>
        <w:t>do wyboru przez zamawiającego.</w:t>
      </w:r>
    </w:p>
    <w:p w:rsidR="003F64C3" w:rsidRDefault="003F64C3" w:rsidP="003F64C3">
      <w:pPr>
        <w:widowControl w:val="0"/>
        <w:spacing w:after="0" w:line="240" w:lineRule="auto"/>
        <w:rPr>
          <w:rFonts w:ascii="Times New Roman" w:eastAsia="Times New Roman" w:hAnsi="Times New Roman"/>
          <w:bCs/>
          <w:sz w:val="24"/>
          <w:szCs w:val="24"/>
          <w:lang w:eastAsia="pl-PL"/>
        </w:rPr>
      </w:pPr>
    </w:p>
    <w:p w:rsidR="00D03A12" w:rsidRPr="00E47585" w:rsidRDefault="00D03A12" w:rsidP="003F64C3">
      <w:pPr>
        <w:widowControl w:val="0"/>
        <w:spacing w:after="0" w:line="240" w:lineRule="auto"/>
        <w:rPr>
          <w:rFonts w:ascii="Times New Roman" w:eastAsia="Times New Roman" w:hAnsi="Times New Roman"/>
          <w:bCs/>
          <w:sz w:val="24"/>
          <w:szCs w:val="24"/>
          <w:lang w:eastAsia="pl-PL"/>
        </w:rPr>
      </w:pPr>
    </w:p>
    <w:tbl>
      <w:tblPr>
        <w:tblW w:w="14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395"/>
        <w:gridCol w:w="1719"/>
        <w:gridCol w:w="1276"/>
        <w:gridCol w:w="992"/>
        <w:gridCol w:w="1843"/>
        <w:gridCol w:w="1842"/>
        <w:gridCol w:w="1701"/>
      </w:tblGrid>
      <w:tr w:rsidR="003F64C3" w:rsidRPr="006E5221" w:rsidTr="00BA6255">
        <w:tc>
          <w:tcPr>
            <w:tcW w:w="637" w:type="dxa"/>
            <w:vAlign w:val="center"/>
          </w:tcPr>
          <w:p w:rsidR="003F64C3" w:rsidRPr="00D85E61" w:rsidRDefault="003F64C3" w:rsidP="00BA6255">
            <w:pPr>
              <w:spacing w:after="0" w:line="240" w:lineRule="auto"/>
              <w:jc w:val="center"/>
              <w:rPr>
                <w:rFonts w:ascii="Times New Roman" w:hAnsi="Times New Roman"/>
                <w:sz w:val="24"/>
                <w:szCs w:val="24"/>
                <w:lang w:eastAsia="pl-PL"/>
              </w:rPr>
            </w:pPr>
            <w:r w:rsidRPr="00D85E61">
              <w:rPr>
                <w:rFonts w:ascii="Times New Roman" w:hAnsi="Times New Roman"/>
                <w:sz w:val="24"/>
                <w:szCs w:val="24"/>
                <w:lang w:eastAsia="pl-PL"/>
              </w:rPr>
              <w:t>LP</w:t>
            </w:r>
          </w:p>
        </w:tc>
        <w:tc>
          <w:tcPr>
            <w:tcW w:w="4395" w:type="dxa"/>
            <w:vAlign w:val="center"/>
          </w:tcPr>
          <w:p w:rsidR="003F64C3" w:rsidRPr="00D85E61" w:rsidRDefault="003F64C3" w:rsidP="00BA6255">
            <w:pPr>
              <w:spacing w:after="0" w:line="240" w:lineRule="auto"/>
              <w:jc w:val="center"/>
              <w:rPr>
                <w:rFonts w:ascii="Times New Roman" w:hAnsi="Times New Roman"/>
                <w:sz w:val="24"/>
                <w:szCs w:val="24"/>
                <w:lang w:eastAsia="pl-PL"/>
              </w:rPr>
            </w:pPr>
            <w:r w:rsidRPr="00D85E61">
              <w:rPr>
                <w:rFonts w:ascii="Times New Roman" w:hAnsi="Times New Roman"/>
                <w:sz w:val="24"/>
                <w:szCs w:val="24"/>
                <w:lang w:eastAsia="pl-PL"/>
              </w:rPr>
              <w:t>ASORTYMENT</w:t>
            </w:r>
          </w:p>
        </w:tc>
        <w:tc>
          <w:tcPr>
            <w:tcW w:w="1719" w:type="dxa"/>
            <w:vAlign w:val="center"/>
          </w:tcPr>
          <w:p w:rsidR="003F64C3" w:rsidRPr="00D85E61" w:rsidRDefault="003F64C3" w:rsidP="00BA6255">
            <w:pPr>
              <w:spacing w:after="0" w:line="240" w:lineRule="auto"/>
              <w:jc w:val="center"/>
              <w:rPr>
                <w:rFonts w:ascii="Times New Roman" w:hAnsi="Times New Roman"/>
                <w:sz w:val="24"/>
                <w:szCs w:val="24"/>
                <w:lang w:eastAsia="pl-PL"/>
              </w:rPr>
            </w:pPr>
            <w:r w:rsidRPr="00D85E61">
              <w:rPr>
                <w:rFonts w:ascii="Times New Roman" w:hAnsi="Times New Roman"/>
                <w:sz w:val="24"/>
                <w:szCs w:val="24"/>
                <w:lang w:eastAsia="pl-PL"/>
              </w:rPr>
              <w:t>ILOŚĆ</w:t>
            </w:r>
          </w:p>
          <w:p w:rsidR="003F64C3" w:rsidRPr="00D85E61" w:rsidRDefault="003F64C3" w:rsidP="00BA6255">
            <w:pPr>
              <w:spacing w:after="0" w:line="240" w:lineRule="auto"/>
              <w:jc w:val="center"/>
              <w:rPr>
                <w:rFonts w:ascii="Times New Roman" w:hAnsi="Times New Roman"/>
                <w:sz w:val="24"/>
                <w:szCs w:val="24"/>
                <w:lang w:eastAsia="pl-PL"/>
              </w:rPr>
            </w:pPr>
            <w:r w:rsidRPr="00D85E61">
              <w:rPr>
                <w:rFonts w:ascii="Times New Roman" w:hAnsi="Times New Roman"/>
                <w:sz w:val="24"/>
                <w:szCs w:val="24"/>
                <w:lang w:eastAsia="pl-PL"/>
              </w:rPr>
              <w:t>szt.</w:t>
            </w:r>
          </w:p>
        </w:tc>
        <w:tc>
          <w:tcPr>
            <w:tcW w:w="1276" w:type="dxa"/>
            <w:vAlign w:val="center"/>
          </w:tcPr>
          <w:p w:rsidR="003F64C3" w:rsidRPr="00D85E61" w:rsidRDefault="003F64C3" w:rsidP="00BA6255">
            <w:pPr>
              <w:spacing w:after="0" w:line="240" w:lineRule="auto"/>
              <w:jc w:val="center"/>
              <w:rPr>
                <w:rFonts w:ascii="Times New Roman" w:hAnsi="Times New Roman"/>
                <w:sz w:val="24"/>
                <w:szCs w:val="24"/>
                <w:lang w:eastAsia="pl-PL"/>
              </w:rPr>
            </w:pPr>
            <w:r w:rsidRPr="00D85E61">
              <w:rPr>
                <w:rFonts w:ascii="Times New Roman" w:hAnsi="Times New Roman"/>
                <w:sz w:val="24"/>
                <w:szCs w:val="24"/>
                <w:lang w:eastAsia="pl-PL"/>
              </w:rPr>
              <w:t>CENA</w:t>
            </w:r>
          </w:p>
          <w:p w:rsidR="003F64C3" w:rsidRPr="00D85E61" w:rsidRDefault="003F64C3" w:rsidP="00BA6255">
            <w:pPr>
              <w:spacing w:after="0" w:line="240" w:lineRule="auto"/>
              <w:jc w:val="center"/>
              <w:rPr>
                <w:rFonts w:ascii="Times New Roman" w:hAnsi="Times New Roman"/>
                <w:sz w:val="24"/>
                <w:szCs w:val="24"/>
                <w:lang w:val="de-DE" w:eastAsia="pl-PL"/>
              </w:rPr>
            </w:pPr>
            <w:r w:rsidRPr="00D85E61">
              <w:rPr>
                <w:rFonts w:ascii="Times New Roman" w:hAnsi="Times New Roman"/>
                <w:sz w:val="24"/>
                <w:szCs w:val="24"/>
                <w:lang w:val="de-DE" w:eastAsia="pl-PL"/>
              </w:rPr>
              <w:t>NETTO</w:t>
            </w:r>
          </w:p>
          <w:p w:rsidR="003F64C3" w:rsidRPr="00D85E61" w:rsidRDefault="003F64C3" w:rsidP="00BA6255">
            <w:pPr>
              <w:spacing w:after="0" w:line="240" w:lineRule="auto"/>
              <w:jc w:val="center"/>
              <w:rPr>
                <w:rFonts w:ascii="Times New Roman" w:hAnsi="Times New Roman"/>
                <w:sz w:val="24"/>
                <w:szCs w:val="24"/>
                <w:lang w:val="de-DE" w:eastAsia="pl-PL"/>
              </w:rPr>
            </w:pPr>
            <w:r w:rsidRPr="00D85E61">
              <w:rPr>
                <w:rFonts w:ascii="Times New Roman" w:hAnsi="Times New Roman"/>
                <w:sz w:val="24"/>
                <w:szCs w:val="24"/>
                <w:lang w:val="de-DE" w:eastAsia="pl-PL"/>
              </w:rPr>
              <w:t>szt.</w:t>
            </w:r>
          </w:p>
        </w:tc>
        <w:tc>
          <w:tcPr>
            <w:tcW w:w="992" w:type="dxa"/>
            <w:vAlign w:val="center"/>
          </w:tcPr>
          <w:p w:rsidR="003F64C3" w:rsidRPr="00D85E61" w:rsidRDefault="003F64C3" w:rsidP="00BA6255">
            <w:pPr>
              <w:spacing w:after="0" w:line="240" w:lineRule="auto"/>
              <w:jc w:val="center"/>
              <w:rPr>
                <w:rFonts w:ascii="Times New Roman" w:hAnsi="Times New Roman"/>
                <w:sz w:val="24"/>
                <w:szCs w:val="24"/>
                <w:lang w:val="de-DE" w:eastAsia="pl-PL"/>
              </w:rPr>
            </w:pPr>
            <w:r w:rsidRPr="00D85E61">
              <w:rPr>
                <w:rFonts w:ascii="Times New Roman" w:hAnsi="Times New Roman"/>
                <w:sz w:val="24"/>
                <w:szCs w:val="24"/>
                <w:lang w:val="de-DE" w:eastAsia="pl-PL"/>
              </w:rPr>
              <w:t>VAT</w:t>
            </w:r>
          </w:p>
          <w:p w:rsidR="003F64C3" w:rsidRPr="00D85E61" w:rsidRDefault="003F64C3" w:rsidP="00BA6255">
            <w:pPr>
              <w:spacing w:after="0" w:line="240" w:lineRule="auto"/>
              <w:jc w:val="center"/>
              <w:rPr>
                <w:rFonts w:ascii="Times New Roman" w:hAnsi="Times New Roman"/>
                <w:sz w:val="24"/>
                <w:szCs w:val="24"/>
                <w:lang w:val="de-DE" w:eastAsia="pl-PL"/>
              </w:rPr>
            </w:pPr>
            <w:r w:rsidRPr="00D85E61">
              <w:rPr>
                <w:rFonts w:ascii="Times New Roman" w:hAnsi="Times New Roman"/>
                <w:sz w:val="24"/>
                <w:szCs w:val="24"/>
                <w:lang w:val="de-DE" w:eastAsia="pl-PL"/>
              </w:rPr>
              <w:t>w %</w:t>
            </w:r>
          </w:p>
        </w:tc>
        <w:tc>
          <w:tcPr>
            <w:tcW w:w="1843" w:type="dxa"/>
            <w:vAlign w:val="center"/>
          </w:tcPr>
          <w:p w:rsidR="003F64C3" w:rsidRPr="00D85E61" w:rsidRDefault="003F64C3" w:rsidP="00BA6255">
            <w:pPr>
              <w:spacing w:after="0" w:line="240" w:lineRule="auto"/>
              <w:jc w:val="center"/>
              <w:rPr>
                <w:rFonts w:ascii="Times New Roman" w:hAnsi="Times New Roman"/>
                <w:sz w:val="24"/>
                <w:szCs w:val="24"/>
                <w:lang w:eastAsia="pl-PL"/>
              </w:rPr>
            </w:pPr>
            <w:r w:rsidRPr="00D85E61">
              <w:rPr>
                <w:rFonts w:ascii="Times New Roman" w:hAnsi="Times New Roman"/>
                <w:sz w:val="24"/>
                <w:szCs w:val="24"/>
                <w:lang w:eastAsia="pl-PL"/>
              </w:rPr>
              <w:t>WARTOŚĆ</w:t>
            </w:r>
          </w:p>
          <w:p w:rsidR="003F64C3" w:rsidRPr="00D85E61" w:rsidRDefault="003F64C3" w:rsidP="00BA6255">
            <w:pPr>
              <w:spacing w:after="0" w:line="240" w:lineRule="auto"/>
              <w:jc w:val="center"/>
              <w:rPr>
                <w:rFonts w:ascii="Times New Roman" w:hAnsi="Times New Roman"/>
                <w:sz w:val="24"/>
                <w:szCs w:val="24"/>
                <w:lang w:eastAsia="pl-PL"/>
              </w:rPr>
            </w:pPr>
            <w:r w:rsidRPr="00D85E61">
              <w:rPr>
                <w:rFonts w:ascii="Times New Roman" w:hAnsi="Times New Roman"/>
                <w:sz w:val="24"/>
                <w:szCs w:val="24"/>
                <w:lang w:eastAsia="pl-PL"/>
              </w:rPr>
              <w:t>NETTO</w:t>
            </w:r>
          </w:p>
          <w:p w:rsidR="003F64C3" w:rsidRPr="00D85E61" w:rsidRDefault="003F64C3" w:rsidP="00BA6255">
            <w:pPr>
              <w:spacing w:after="0" w:line="240" w:lineRule="auto"/>
              <w:jc w:val="center"/>
              <w:rPr>
                <w:rFonts w:ascii="Times New Roman" w:hAnsi="Times New Roman"/>
                <w:sz w:val="24"/>
                <w:szCs w:val="24"/>
                <w:lang w:eastAsia="pl-PL"/>
              </w:rPr>
            </w:pPr>
            <w:r w:rsidRPr="00D85E61">
              <w:rPr>
                <w:rFonts w:ascii="Times New Roman" w:hAnsi="Times New Roman"/>
                <w:sz w:val="24"/>
                <w:szCs w:val="24"/>
                <w:lang w:eastAsia="pl-PL"/>
              </w:rPr>
              <w:t>ZAMÓWIENIA</w:t>
            </w:r>
          </w:p>
        </w:tc>
        <w:tc>
          <w:tcPr>
            <w:tcW w:w="1842" w:type="dxa"/>
            <w:vAlign w:val="center"/>
          </w:tcPr>
          <w:p w:rsidR="003F64C3" w:rsidRPr="00C31217" w:rsidRDefault="003F64C3" w:rsidP="00BA6255">
            <w:pPr>
              <w:spacing w:after="0" w:line="240" w:lineRule="auto"/>
              <w:jc w:val="center"/>
              <w:rPr>
                <w:rFonts w:ascii="Times New Roman" w:hAnsi="Times New Roman"/>
                <w:sz w:val="24"/>
                <w:szCs w:val="24"/>
                <w:lang w:eastAsia="pl-PL"/>
              </w:rPr>
            </w:pPr>
            <w:r w:rsidRPr="00C31217">
              <w:rPr>
                <w:rFonts w:ascii="Times New Roman" w:hAnsi="Times New Roman"/>
                <w:sz w:val="24"/>
                <w:szCs w:val="24"/>
                <w:lang w:eastAsia="pl-PL"/>
              </w:rPr>
              <w:t>WARTOŚĆ</w:t>
            </w:r>
          </w:p>
          <w:p w:rsidR="003F64C3" w:rsidRPr="00C31217" w:rsidRDefault="003F64C3" w:rsidP="00BA6255">
            <w:pPr>
              <w:spacing w:after="0" w:line="240" w:lineRule="auto"/>
              <w:jc w:val="center"/>
              <w:rPr>
                <w:rFonts w:ascii="Times New Roman" w:hAnsi="Times New Roman"/>
                <w:sz w:val="24"/>
                <w:szCs w:val="24"/>
                <w:lang w:eastAsia="pl-PL"/>
              </w:rPr>
            </w:pPr>
            <w:r w:rsidRPr="00C31217">
              <w:rPr>
                <w:rFonts w:ascii="Times New Roman" w:hAnsi="Times New Roman"/>
                <w:sz w:val="24"/>
                <w:szCs w:val="24"/>
                <w:lang w:eastAsia="pl-PL"/>
              </w:rPr>
              <w:t>BRUTTO</w:t>
            </w:r>
          </w:p>
          <w:p w:rsidR="003F64C3" w:rsidRPr="00D85E61" w:rsidRDefault="003F64C3" w:rsidP="00BA6255">
            <w:pPr>
              <w:spacing w:after="0" w:line="240" w:lineRule="auto"/>
              <w:jc w:val="center"/>
              <w:rPr>
                <w:rFonts w:ascii="Times New Roman" w:hAnsi="Times New Roman"/>
                <w:sz w:val="24"/>
                <w:szCs w:val="24"/>
                <w:lang w:eastAsia="pl-PL"/>
              </w:rPr>
            </w:pPr>
            <w:r w:rsidRPr="00C31217">
              <w:rPr>
                <w:rFonts w:ascii="Times New Roman" w:hAnsi="Times New Roman"/>
                <w:sz w:val="24"/>
                <w:szCs w:val="24"/>
                <w:lang w:eastAsia="pl-PL"/>
              </w:rPr>
              <w:t>ZAMÓWIENIA</w:t>
            </w:r>
          </w:p>
        </w:tc>
        <w:tc>
          <w:tcPr>
            <w:tcW w:w="1701" w:type="dxa"/>
            <w:vAlign w:val="center"/>
          </w:tcPr>
          <w:p w:rsidR="003F64C3" w:rsidRPr="00D85E61" w:rsidRDefault="003F64C3" w:rsidP="00BA6255">
            <w:pPr>
              <w:spacing w:after="0" w:line="240" w:lineRule="auto"/>
              <w:jc w:val="center"/>
              <w:rPr>
                <w:rFonts w:ascii="Times New Roman" w:hAnsi="Times New Roman"/>
                <w:sz w:val="24"/>
                <w:szCs w:val="24"/>
                <w:lang w:eastAsia="pl-PL"/>
              </w:rPr>
            </w:pPr>
            <w:r w:rsidRPr="00D85E61">
              <w:rPr>
                <w:rFonts w:ascii="Times New Roman" w:hAnsi="Times New Roman"/>
                <w:sz w:val="24"/>
                <w:szCs w:val="24"/>
                <w:lang w:eastAsia="pl-PL"/>
              </w:rPr>
              <w:t>PRODUCENT</w:t>
            </w:r>
          </w:p>
          <w:p w:rsidR="003F64C3" w:rsidRPr="00D85E61" w:rsidRDefault="003F64C3" w:rsidP="00BA6255">
            <w:pPr>
              <w:spacing w:after="0" w:line="240" w:lineRule="auto"/>
              <w:jc w:val="center"/>
              <w:rPr>
                <w:rFonts w:ascii="Times New Roman" w:hAnsi="Times New Roman"/>
                <w:sz w:val="24"/>
                <w:szCs w:val="24"/>
                <w:lang w:eastAsia="pl-PL"/>
              </w:rPr>
            </w:pPr>
            <w:r w:rsidRPr="00D85E61">
              <w:rPr>
                <w:rFonts w:ascii="Times New Roman" w:hAnsi="Times New Roman"/>
                <w:sz w:val="24"/>
                <w:szCs w:val="24"/>
                <w:lang w:eastAsia="pl-PL"/>
              </w:rPr>
              <w:t>KOD PRODUKTU</w:t>
            </w:r>
          </w:p>
        </w:tc>
      </w:tr>
      <w:tr w:rsidR="003F64C3" w:rsidRPr="006E5221" w:rsidTr="00BA6255">
        <w:tc>
          <w:tcPr>
            <w:tcW w:w="637" w:type="dxa"/>
          </w:tcPr>
          <w:p w:rsidR="003F64C3" w:rsidRPr="00D85E61" w:rsidRDefault="00667D82" w:rsidP="00BA6255">
            <w:pPr>
              <w:spacing w:after="0" w:line="240" w:lineRule="auto"/>
              <w:jc w:val="center"/>
              <w:rPr>
                <w:rFonts w:ascii="Times New Roman" w:hAnsi="Times New Roman"/>
                <w:sz w:val="24"/>
                <w:szCs w:val="24"/>
                <w:lang w:eastAsia="pl-PL"/>
              </w:rPr>
            </w:pPr>
            <w:r>
              <w:rPr>
                <w:rFonts w:ascii="Times New Roman" w:hAnsi="Times New Roman"/>
                <w:sz w:val="24"/>
                <w:szCs w:val="24"/>
                <w:lang w:eastAsia="pl-PL"/>
              </w:rPr>
              <w:t>2</w:t>
            </w:r>
            <w:r w:rsidR="003F64C3" w:rsidRPr="00D85E61">
              <w:rPr>
                <w:rFonts w:ascii="Times New Roman" w:hAnsi="Times New Roman"/>
                <w:sz w:val="24"/>
                <w:szCs w:val="24"/>
                <w:lang w:eastAsia="pl-PL"/>
              </w:rPr>
              <w:t xml:space="preserve">. </w:t>
            </w:r>
          </w:p>
        </w:tc>
        <w:tc>
          <w:tcPr>
            <w:tcW w:w="4395" w:type="dxa"/>
          </w:tcPr>
          <w:p w:rsidR="003F64C3" w:rsidRPr="00582671" w:rsidRDefault="003F64C3" w:rsidP="00BA6255">
            <w:pPr>
              <w:spacing w:after="0" w:line="240" w:lineRule="auto"/>
              <w:jc w:val="center"/>
              <w:rPr>
                <w:rFonts w:ascii="Times New Roman" w:hAnsi="Times New Roman" w:cs="Arial"/>
                <w:sz w:val="24"/>
                <w:szCs w:val="24"/>
              </w:rPr>
            </w:pPr>
          </w:p>
          <w:p w:rsidR="003F64C3" w:rsidRPr="00F80717" w:rsidRDefault="003F64C3" w:rsidP="00BA6255">
            <w:pPr>
              <w:jc w:val="center"/>
              <w:rPr>
                <w:rFonts w:ascii="Times New Roman" w:hAnsi="Times New Roman"/>
              </w:rPr>
            </w:pPr>
            <w:r w:rsidRPr="00F80717">
              <w:rPr>
                <w:rFonts w:ascii="Times New Roman" w:hAnsi="Times New Roman"/>
              </w:rPr>
              <w:t xml:space="preserve">Zastawka mechaniczna aortalna </w:t>
            </w:r>
            <w:r>
              <w:rPr>
                <w:rFonts w:ascii="Times New Roman" w:hAnsi="Times New Roman"/>
              </w:rPr>
              <w:t>lub</w:t>
            </w:r>
            <w:r w:rsidRPr="00F80717">
              <w:rPr>
                <w:rFonts w:ascii="Times New Roman" w:hAnsi="Times New Roman"/>
              </w:rPr>
              <w:t xml:space="preserve"> mitralna 15mm</w:t>
            </w:r>
            <w:r>
              <w:rPr>
                <w:rFonts w:ascii="Times New Roman" w:hAnsi="Times New Roman"/>
              </w:rPr>
              <w:t xml:space="preserve"> do wyboru przez Zamawiającego</w:t>
            </w:r>
          </w:p>
        </w:tc>
        <w:tc>
          <w:tcPr>
            <w:tcW w:w="1719" w:type="dxa"/>
            <w:vAlign w:val="center"/>
          </w:tcPr>
          <w:p w:rsidR="003F64C3" w:rsidRPr="00AA1718" w:rsidRDefault="003F64C3" w:rsidP="00BA6255">
            <w:pPr>
              <w:spacing w:after="0" w:line="240" w:lineRule="auto"/>
              <w:jc w:val="center"/>
              <w:rPr>
                <w:rFonts w:ascii="Times New Roman" w:hAnsi="Times New Roman"/>
                <w:sz w:val="24"/>
                <w:szCs w:val="24"/>
                <w:lang w:eastAsia="pl-PL"/>
              </w:rPr>
            </w:pPr>
            <w:r>
              <w:rPr>
                <w:rFonts w:ascii="Times New Roman" w:hAnsi="Times New Roman"/>
                <w:sz w:val="24"/>
                <w:szCs w:val="24"/>
                <w:lang w:eastAsia="pl-PL"/>
              </w:rPr>
              <w:t>10</w:t>
            </w:r>
          </w:p>
        </w:tc>
        <w:tc>
          <w:tcPr>
            <w:tcW w:w="1276" w:type="dxa"/>
            <w:vAlign w:val="center"/>
          </w:tcPr>
          <w:p w:rsidR="003F64C3" w:rsidRPr="00D85E61" w:rsidRDefault="003F64C3" w:rsidP="00BA6255">
            <w:pPr>
              <w:spacing w:after="0" w:line="240" w:lineRule="auto"/>
              <w:jc w:val="center"/>
              <w:rPr>
                <w:rFonts w:ascii="Times New Roman" w:hAnsi="Times New Roman"/>
                <w:sz w:val="24"/>
                <w:szCs w:val="24"/>
                <w:lang w:eastAsia="pl-PL"/>
              </w:rPr>
            </w:pPr>
          </w:p>
        </w:tc>
        <w:tc>
          <w:tcPr>
            <w:tcW w:w="992" w:type="dxa"/>
            <w:vAlign w:val="center"/>
          </w:tcPr>
          <w:p w:rsidR="003F64C3" w:rsidRPr="00D85E61" w:rsidRDefault="003F64C3" w:rsidP="00BA6255">
            <w:pPr>
              <w:spacing w:after="0" w:line="240" w:lineRule="auto"/>
              <w:jc w:val="center"/>
              <w:rPr>
                <w:rFonts w:ascii="Times New Roman" w:hAnsi="Times New Roman"/>
                <w:sz w:val="24"/>
                <w:szCs w:val="24"/>
                <w:lang w:eastAsia="pl-PL"/>
              </w:rPr>
            </w:pPr>
          </w:p>
        </w:tc>
        <w:tc>
          <w:tcPr>
            <w:tcW w:w="1843" w:type="dxa"/>
            <w:vAlign w:val="center"/>
          </w:tcPr>
          <w:p w:rsidR="003F64C3" w:rsidRPr="00D85E61" w:rsidRDefault="003F64C3" w:rsidP="00BA6255">
            <w:pPr>
              <w:spacing w:after="0" w:line="240" w:lineRule="auto"/>
              <w:jc w:val="center"/>
              <w:rPr>
                <w:rFonts w:ascii="Times New Roman" w:hAnsi="Times New Roman"/>
                <w:sz w:val="24"/>
                <w:szCs w:val="24"/>
                <w:lang w:eastAsia="pl-PL"/>
              </w:rPr>
            </w:pPr>
          </w:p>
        </w:tc>
        <w:tc>
          <w:tcPr>
            <w:tcW w:w="1842" w:type="dxa"/>
            <w:vAlign w:val="center"/>
          </w:tcPr>
          <w:p w:rsidR="003F64C3" w:rsidRPr="00D85E61" w:rsidRDefault="003F64C3" w:rsidP="00BA6255">
            <w:pPr>
              <w:spacing w:after="0" w:line="240" w:lineRule="auto"/>
              <w:jc w:val="center"/>
              <w:rPr>
                <w:rFonts w:ascii="Times New Roman" w:hAnsi="Times New Roman"/>
                <w:sz w:val="24"/>
                <w:szCs w:val="24"/>
                <w:lang w:eastAsia="pl-PL"/>
              </w:rPr>
            </w:pPr>
          </w:p>
        </w:tc>
        <w:tc>
          <w:tcPr>
            <w:tcW w:w="1701" w:type="dxa"/>
            <w:vAlign w:val="center"/>
          </w:tcPr>
          <w:p w:rsidR="003F64C3" w:rsidRPr="00F80717" w:rsidRDefault="003F64C3" w:rsidP="00BA6255">
            <w:pPr>
              <w:spacing w:after="0" w:line="240" w:lineRule="auto"/>
              <w:jc w:val="center"/>
              <w:rPr>
                <w:rFonts w:ascii="Times New Roman" w:hAnsi="Times New Roman"/>
                <w:sz w:val="24"/>
                <w:szCs w:val="24"/>
                <w:lang w:val="en-US" w:eastAsia="pl-PL"/>
              </w:rPr>
            </w:pPr>
          </w:p>
        </w:tc>
      </w:tr>
    </w:tbl>
    <w:p w:rsidR="003F64C3" w:rsidRDefault="003F64C3" w:rsidP="003F64C3">
      <w:pPr>
        <w:spacing w:after="0" w:line="240" w:lineRule="auto"/>
        <w:jc w:val="both"/>
        <w:rPr>
          <w:rFonts w:ascii="Times New Roman" w:hAnsi="Times New Roman"/>
          <w:sz w:val="24"/>
          <w:szCs w:val="24"/>
          <w:lang w:eastAsia="pl-PL"/>
        </w:rPr>
      </w:pPr>
      <w:r w:rsidRPr="00F80717">
        <w:rPr>
          <w:rFonts w:ascii="Times New Roman" w:hAnsi="Times New Roman"/>
          <w:sz w:val="24"/>
          <w:szCs w:val="24"/>
          <w:lang w:eastAsia="pl-PL"/>
        </w:rPr>
        <w:t>parametry zastawki:</w:t>
      </w:r>
    </w:p>
    <w:p w:rsidR="003F64C3" w:rsidRPr="00F80717" w:rsidRDefault="003F64C3" w:rsidP="003F64C3">
      <w:pPr>
        <w:spacing w:after="0" w:line="240" w:lineRule="auto"/>
        <w:jc w:val="both"/>
        <w:rPr>
          <w:rFonts w:ascii="Times New Roman" w:hAnsi="Times New Roman"/>
          <w:sz w:val="24"/>
          <w:szCs w:val="24"/>
          <w:lang w:eastAsia="pl-PL"/>
        </w:rPr>
      </w:pPr>
    </w:p>
    <w:p w:rsidR="003F64C3" w:rsidRPr="00F80717" w:rsidRDefault="003F64C3" w:rsidP="003F64C3">
      <w:pPr>
        <w:pStyle w:val="Akapitzlist"/>
        <w:numPr>
          <w:ilvl w:val="0"/>
          <w:numId w:val="21"/>
        </w:numPr>
        <w:rPr>
          <w:rFonts w:ascii="Times New Roman" w:hAnsi="Times New Roman"/>
          <w:sz w:val="24"/>
          <w:szCs w:val="24"/>
        </w:rPr>
      </w:pPr>
      <w:r>
        <w:rPr>
          <w:rFonts w:ascii="Times New Roman" w:hAnsi="Times New Roman"/>
          <w:sz w:val="24"/>
          <w:szCs w:val="24"/>
        </w:rPr>
        <w:t>z</w:t>
      </w:r>
      <w:r w:rsidRPr="00F80717">
        <w:rPr>
          <w:rFonts w:ascii="Times New Roman" w:hAnsi="Times New Roman"/>
          <w:sz w:val="24"/>
          <w:szCs w:val="24"/>
        </w:rPr>
        <w:t>astawka mechaniczna aortalna w rozmiarze 15mm</w:t>
      </w:r>
      <w:r>
        <w:rPr>
          <w:rFonts w:ascii="Times New Roman" w:hAnsi="Times New Roman"/>
          <w:sz w:val="24"/>
          <w:szCs w:val="24"/>
        </w:rPr>
        <w:t>;</w:t>
      </w:r>
    </w:p>
    <w:p w:rsidR="003F64C3" w:rsidRPr="00F80717" w:rsidRDefault="003F64C3" w:rsidP="003F64C3">
      <w:pPr>
        <w:pStyle w:val="Akapitzlist"/>
        <w:numPr>
          <w:ilvl w:val="0"/>
          <w:numId w:val="21"/>
        </w:numPr>
        <w:rPr>
          <w:rFonts w:ascii="Times New Roman" w:hAnsi="Times New Roman"/>
          <w:sz w:val="24"/>
          <w:szCs w:val="24"/>
        </w:rPr>
      </w:pPr>
      <w:r>
        <w:rPr>
          <w:rFonts w:ascii="Times New Roman" w:hAnsi="Times New Roman"/>
          <w:sz w:val="24"/>
          <w:szCs w:val="24"/>
        </w:rPr>
        <w:t>z</w:t>
      </w:r>
      <w:r w:rsidRPr="00F80717">
        <w:rPr>
          <w:rFonts w:ascii="Times New Roman" w:hAnsi="Times New Roman"/>
          <w:sz w:val="24"/>
          <w:szCs w:val="24"/>
        </w:rPr>
        <w:t>astawka mechaniczna mitralna w rozmiarze 15mm</w:t>
      </w:r>
      <w:r>
        <w:rPr>
          <w:rFonts w:ascii="Times New Roman" w:hAnsi="Times New Roman"/>
          <w:sz w:val="24"/>
          <w:szCs w:val="24"/>
        </w:rPr>
        <w:t>;</w:t>
      </w:r>
    </w:p>
    <w:p w:rsidR="003F64C3" w:rsidRPr="00F80717" w:rsidRDefault="003F64C3" w:rsidP="003F64C3">
      <w:pPr>
        <w:pStyle w:val="Akapitzlist"/>
        <w:numPr>
          <w:ilvl w:val="0"/>
          <w:numId w:val="21"/>
        </w:numPr>
        <w:rPr>
          <w:rFonts w:ascii="Times New Roman" w:hAnsi="Times New Roman"/>
          <w:sz w:val="24"/>
          <w:szCs w:val="24"/>
        </w:rPr>
      </w:pPr>
      <w:r>
        <w:rPr>
          <w:rFonts w:ascii="Times New Roman" w:hAnsi="Times New Roman"/>
          <w:sz w:val="24"/>
          <w:szCs w:val="24"/>
        </w:rPr>
        <w:t>p</w:t>
      </w:r>
      <w:r w:rsidRPr="00F80717">
        <w:rPr>
          <w:rFonts w:ascii="Times New Roman" w:hAnsi="Times New Roman"/>
          <w:sz w:val="24"/>
          <w:szCs w:val="24"/>
        </w:rPr>
        <w:t xml:space="preserve">łatki zastawki wykonane z grafitu pokrytego węglem </w:t>
      </w:r>
      <w:proofErr w:type="spellStart"/>
      <w:r w:rsidRPr="00F80717">
        <w:rPr>
          <w:rFonts w:ascii="Times New Roman" w:hAnsi="Times New Roman"/>
          <w:sz w:val="24"/>
          <w:szCs w:val="24"/>
        </w:rPr>
        <w:t>pirolitycznym</w:t>
      </w:r>
      <w:proofErr w:type="spellEnd"/>
      <w:r>
        <w:rPr>
          <w:rFonts w:ascii="Times New Roman" w:hAnsi="Times New Roman"/>
          <w:sz w:val="24"/>
          <w:szCs w:val="24"/>
        </w:rPr>
        <w:t>;</w:t>
      </w:r>
    </w:p>
    <w:p w:rsidR="003F64C3" w:rsidRPr="00F80717" w:rsidRDefault="003F64C3" w:rsidP="003F64C3">
      <w:pPr>
        <w:pStyle w:val="Akapitzlist"/>
        <w:numPr>
          <w:ilvl w:val="0"/>
          <w:numId w:val="21"/>
        </w:numPr>
        <w:rPr>
          <w:rFonts w:ascii="Times New Roman" w:hAnsi="Times New Roman"/>
          <w:sz w:val="24"/>
          <w:szCs w:val="24"/>
        </w:rPr>
      </w:pPr>
      <w:r>
        <w:rPr>
          <w:rFonts w:ascii="Times New Roman" w:hAnsi="Times New Roman"/>
          <w:sz w:val="24"/>
          <w:szCs w:val="24"/>
        </w:rPr>
        <w:t>w</w:t>
      </w:r>
      <w:r w:rsidRPr="00F80717">
        <w:rPr>
          <w:rFonts w:ascii="Times New Roman" w:hAnsi="Times New Roman"/>
          <w:sz w:val="24"/>
          <w:szCs w:val="24"/>
        </w:rPr>
        <w:t xml:space="preserve">ewnętrzny pierścień zastawki wykonany z grafitu pokrytego węglem </w:t>
      </w:r>
      <w:proofErr w:type="spellStart"/>
      <w:r w:rsidRPr="00F80717">
        <w:rPr>
          <w:rFonts w:ascii="Times New Roman" w:hAnsi="Times New Roman"/>
          <w:sz w:val="24"/>
          <w:szCs w:val="24"/>
        </w:rPr>
        <w:t>pirolitycznym</w:t>
      </w:r>
      <w:proofErr w:type="spellEnd"/>
      <w:r>
        <w:rPr>
          <w:rFonts w:ascii="Times New Roman" w:hAnsi="Times New Roman"/>
          <w:sz w:val="24"/>
          <w:szCs w:val="24"/>
        </w:rPr>
        <w:t>;</w:t>
      </w:r>
    </w:p>
    <w:p w:rsidR="003F64C3" w:rsidRPr="00F80717" w:rsidRDefault="003F64C3" w:rsidP="003F64C3">
      <w:pPr>
        <w:pStyle w:val="Akapitzlist"/>
        <w:numPr>
          <w:ilvl w:val="0"/>
          <w:numId w:val="21"/>
        </w:numPr>
        <w:rPr>
          <w:rFonts w:ascii="Times New Roman" w:hAnsi="Times New Roman"/>
          <w:sz w:val="24"/>
          <w:szCs w:val="24"/>
        </w:rPr>
      </w:pPr>
      <w:r>
        <w:rPr>
          <w:rFonts w:ascii="Times New Roman" w:hAnsi="Times New Roman"/>
          <w:sz w:val="24"/>
          <w:szCs w:val="24"/>
        </w:rPr>
        <w:t>k</w:t>
      </w:r>
      <w:r w:rsidRPr="00F80717">
        <w:rPr>
          <w:rFonts w:ascii="Times New Roman" w:hAnsi="Times New Roman"/>
          <w:sz w:val="24"/>
          <w:szCs w:val="24"/>
        </w:rPr>
        <w:t>ąt otwarcia płatków zastawek min. 85</w:t>
      </w:r>
      <w:r w:rsidRPr="00F80717">
        <w:rPr>
          <w:rFonts w:ascii="Times New Roman" w:hAnsi="Times New Roman"/>
          <w:b/>
          <w:bCs/>
          <w:sz w:val="24"/>
          <w:szCs w:val="24"/>
        </w:rPr>
        <w:t>°</w:t>
      </w:r>
      <w:r>
        <w:rPr>
          <w:rFonts w:ascii="Times New Roman" w:hAnsi="Times New Roman"/>
          <w:b/>
          <w:bCs/>
          <w:sz w:val="24"/>
          <w:szCs w:val="24"/>
        </w:rPr>
        <w:t>;</w:t>
      </w:r>
    </w:p>
    <w:p w:rsidR="003F64C3" w:rsidRPr="003F64C3" w:rsidRDefault="003F64C3" w:rsidP="003F64C3">
      <w:pPr>
        <w:pStyle w:val="Akapitzlist"/>
        <w:numPr>
          <w:ilvl w:val="0"/>
          <w:numId w:val="21"/>
        </w:numPr>
        <w:rPr>
          <w:rFonts w:ascii="Times New Roman" w:hAnsi="Times New Roman"/>
          <w:b/>
          <w:sz w:val="24"/>
          <w:szCs w:val="24"/>
        </w:rPr>
      </w:pPr>
      <w:r>
        <w:rPr>
          <w:rFonts w:ascii="Times New Roman" w:hAnsi="Times New Roman"/>
          <w:sz w:val="24"/>
          <w:szCs w:val="24"/>
        </w:rPr>
        <w:t>ś</w:t>
      </w:r>
      <w:r w:rsidRPr="00F80717">
        <w:rPr>
          <w:rFonts w:ascii="Times New Roman" w:hAnsi="Times New Roman"/>
          <w:sz w:val="24"/>
          <w:szCs w:val="24"/>
        </w:rPr>
        <w:t>rednica wszczepu pierścienia (</w:t>
      </w:r>
      <w:proofErr w:type="spellStart"/>
      <w:r w:rsidRPr="00F80717">
        <w:rPr>
          <w:rFonts w:ascii="Times New Roman" w:hAnsi="Times New Roman"/>
          <w:sz w:val="24"/>
          <w:szCs w:val="24"/>
        </w:rPr>
        <w:t>tissue</w:t>
      </w:r>
      <w:proofErr w:type="spellEnd"/>
      <w:r w:rsidRPr="00F80717">
        <w:rPr>
          <w:rFonts w:ascii="Times New Roman" w:hAnsi="Times New Roman"/>
          <w:sz w:val="24"/>
          <w:szCs w:val="24"/>
        </w:rPr>
        <w:t xml:space="preserve"> </w:t>
      </w:r>
      <w:proofErr w:type="spellStart"/>
      <w:r w:rsidRPr="00F80717">
        <w:rPr>
          <w:rFonts w:ascii="Times New Roman" w:hAnsi="Times New Roman"/>
          <w:sz w:val="24"/>
          <w:szCs w:val="24"/>
        </w:rPr>
        <w:t>annulus</w:t>
      </w:r>
      <w:proofErr w:type="spellEnd"/>
      <w:r w:rsidRPr="00F80717">
        <w:rPr>
          <w:rFonts w:ascii="Times New Roman" w:hAnsi="Times New Roman"/>
          <w:sz w:val="24"/>
          <w:szCs w:val="24"/>
        </w:rPr>
        <w:t xml:space="preserve"> </w:t>
      </w:r>
      <w:proofErr w:type="spellStart"/>
      <w:r w:rsidRPr="00F80717">
        <w:rPr>
          <w:rFonts w:ascii="Times New Roman" w:hAnsi="Times New Roman"/>
          <w:sz w:val="24"/>
          <w:szCs w:val="24"/>
        </w:rPr>
        <w:t>diameter</w:t>
      </w:r>
      <w:proofErr w:type="spellEnd"/>
      <w:r w:rsidRPr="00F80717">
        <w:rPr>
          <w:rFonts w:ascii="Times New Roman" w:hAnsi="Times New Roman"/>
          <w:sz w:val="24"/>
          <w:szCs w:val="24"/>
        </w:rPr>
        <w:t>) odpowiadająca dokładnie rozmiarowi zastawki</w:t>
      </w:r>
      <w:r>
        <w:rPr>
          <w:rFonts w:ascii="Times New Roman" w:hAnsi="Times New Roman"/>
          <w:sz w:val="24"/>
          <w:szCs w:val="24"/>
        </w:rPr>
        <w:t>.</w:t>
      </w:r>
    </w:p>
    <w:p w:rsidR="003F64C3" w:rsidRPr="003F64C3" w:rsidRDefault="003F64C3" w:rsidP="003F64C3">
      <w:pPr>
        <w:spacing w:before="280" w:after="198" w:line="240" w:lineRule="auto"/>
        <w:ind w:left="360"/>
        <w:jc w:val="both"/>
        <w:rPr>
          <w:rFonts w:eastAsia="Times New Roman" w:cs="Tahoma"/>
          <w:kern w:val="2"/>
          <w:sz w:val="20"/>
          <w:szCs w:val="24"/>
          <w:lang w:eastAsia="ar-SA"/>
        </w:rPr>
      </w:pPr>
      <w:r w:rsidRPr="00C31217">
        <w:rPr>
          <w:rFonts w:eastAsia="Times New Roman" w:cs="Tahoma"/>
          <w:kern w:val="2"/>
          <w:sz w:val="20"/>
          <w:szCs w:val="24"/>
          <w:lang w:eastAsia="ar-SA"/>
        </w:rPr>
        <w:t>Sprzęt będący przedmiotem zamówienia będzie przechowywany w ramach depozytu-magazynu. Wykonawca przekaże, a Zamawiający przyjmie nieodpłatnie na przechowanie sprzęt medyczny. W przypadku wykorzystania wyrobów, Zamawiający sporządzi zamówienie określające asortyment, ilość, serię i datę ważności wyrobów zużytych w zabiegu medycznym i prześle to zestawienie Wykonawcy. Wykonawca zobowiązuje się do wystawienia faktury obciążającej według przesłanego zestawienia oraz do uzupełnienia magazynu o wyroby wymienione w zamówieniu. Sprzęt będący w depozycie, dostarczany będzie do Apteki Szpitala razem z dokumentem wydania magazynowego, na którym znajdować się będzie seria i data ważności. Ewentualna wymiana depozytu ze względu na krótki termin ważności leży po stronie Wykonawcy. Wszelkie wymiany depozytu odbywać się będą za pośrednictwem Apteki Szpitala.</w:t>
      </w:r>
    </w:p>
    <w:p w:rsidR="003F64C3" w:rsidRDefault="003F64C3" w:rsidP="003F64C3">
      <w:pPr>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WARTOŚĆ NETTO ZAMÓWIENIA: ..............................................</w:t>
      </w:r>
    </w:p>
    <w:p w:rsidR="005A1169" w:rsidRDefault="005A1169" w:rsidP="003F64C3">
      <w:pPr>
        <w:spacing w:after="0" w:line="240" w:lineRule="auto"/>
        <w:rPr>
          <w:rFonts w:ascii="Times New Roman" w:eastAsia="Times New Roman" w:hAnsi="Times New Roman"/>
          <w:b/>
          <w:bCs/>
          <w:sz w:val="24"/>
          <w:szCs w:val="24"/>
          <w:lang w:eastAsia="pl-PL"/>
        </w:rPr>
      </w:pPr>
    </w:p>
    <w:p w:rsidR="003F64C3" w:rsidRDefault="003F64C3" w:rsidP="003F64C3">
      <w:pPr>
        <w:spacing w:after="0" w:line="240" w:lineRule="auto"/>
        <w:rPr>
          <w:rFonts w:ascii="Times New Roman" w:eastAsia="Times New Roman" w:hAnsi="Times New Roman"/>
          <w:sz w:val="24"/>
          <w:szCs w:val="24"/>
          <w:lang w:eastAsia="pl-PL"/>
        </w:rPr>
      </w:pPr>
      <w:r>
        <w:rPr>
          <w:rFonts w:ascii="Times New Roman" w:eastAsia="Times New Roman" w:hAnsi="Times New Roman"/>
          <w:b/>
          <w:bCs/>
          <w:sz w:val="24"/>
          <w:szCs w:val="24"/>
          <w:lang w:eastAsia="pl-PL"/>
        </w:rPr>
        <w:t>WARTOŚĆ BRUTTO ZAMÓWIENIA: ........................................</w:t>
      </w:r>
    </w:p>
    <w:p w:rsidR="005A1169" w:rsidRDefault="003F64C3" w:rsidP="00810073">
      <w:pPr>
        <w:spacing w:after="0" w:line="240" w:lineRule="auto"/>
        <w:jc w:val="both"/>
        <w:rPr>
          <w:rFonts w:ascii="Times New Roman" w:eastAsia="Times New Roman" w:hAnsi="Times New Roman"/>
          <w:sz w:val="18"/>
          <w:szCs w:val="24"/>
          <w:lang w:eastAsia="pl-PL"/>
        </w:rPr>
      </w:pPr>
      <w:r>
        <w:rPr>
          <w:rFonts w:ascii="Times New Roman" w:eastAsia="Times New Roman" w:hAnsi="Times New Roman"/>
          <w:sz w:val="18"/>
          <w:szCs w:val="24"/>
          <w:lang w:eastAsia="pl-PL"/>
        </w:rPr>
        <w:t xml:space="preserve">                                                               </w:t>
      </w:r>
      <w:r>
        <w:rPr>
          <w:rFonts w:ascii="Times New Roman" w:eastAsia="Times New Roman" w:hAnsi="Times New Roman"/>
          <w:sz w:val="18"/>
          <w:szCs w:val="24"/>
          <w:lang w:eastAsia="pl-PL"/>
        </w:rPr>
        <w:tab/>
      </w:r>
      <w:r>
        <w:rPr>
          <w:rFonts w:ascii="Times New Roman" w:eastAsia="Times New Roman" w:hAnsi="Times New Roman"/>
          <w:sz w:val="18"/>
          <w:szCs w:val="24"/>
          <w:lang w:eastAsia="pl-PL"/>
        </w:rPr>
        <w:tab/>
      </w:r>
      <w:r>
        <w:rPr>
          <w:rFonts w:ascii="Times New Roman" w:eastAsia="Times New Roman" w:hAnsi="Times New Roman"/>
          <w:sz w:val="18"/>
          <w:szCs w:val="24"/>
          <w:lang w:eastAsia="pl-PL"/>
        </w:rPr>
        <w:tab/>
      </w:r>
      <w:r>
        <w:rPr>
          <w:rFonts w:ascii="Times New Roman" w:eastAsia="Times New Roman" w:hAnsi="Times New Roman"/>
          <w:sz w:val="18"/>
          <w:szCs w:val="24"/>
          <w:lang w:eastAsia="pl-PL"/>
        </w:rPr>
        <w:tab/>
      </w:r>
      <w:r>
        <w:rPr>
          <w:rFonts w:ascii="Times New Roman" w:eastAsia="Times New Roman" w:hAnsi="Times New Roman"/>
          <w:sz w:val="18"/>
          <w:szCs w:val="24"/>
          <w:lang w:eastAsia="pl-PL"/>
        </w:rPr>
        <w:tab/>
      </w:r>
      <w:r>
        <w:rPr>
          <w:rFonts w:ascii="Times New Roman" w:eastAsia="Times New Roman" w:hAnsi="Times New Roman"/>
          <w:sz w:val="18"/>
          <w:szCs w:val="24"/>
          <w:lang w:eastAsia="pl-PL"/>
        </w:rPr>
        <w:tab/>
      </w:r>
      <w:r>
        <w:rPr>
          <w:rFonts w:ascii="Times New Roman" w:eastAsia="Times New Roman" w:hAnsi="Times New Roman"/>
          <w:sz w:val="18"/>
          <w:szCs w:val="24"/>
          <w:lang w:eastAsia="pl-PL"/>
        </w:rPr>
        <w:tab/>
      </w:r>
      <w:r>
        <w:rPr>
          <w:rFonts w:ascii="Times New Roman" w:eastAsia="Times New Roman" w:hAnsi="Times New Roman"/>
          <w:sz w:val="18"/>
          <w:szCs w:val="24"/>
          <w:lang w:eastAsia="pl-PL"/>
        </w:rPr>
        <w:tab/>
        <w:t xml:space="preserve"> </w:t>
      </w:r>
      <w:r>
        <w:rPr>
          <w:rFonts w:ascii="Times New Roman" w:eastAsia="Times New Roman" w:hAnsi="Times New Roman"/>
          <w:sz w:val="18"/>
          <w:szCs w:val="24"/>
          <w:lang w:eastAsia="pl-PL"/>
        </w:rPr>
        <w:tab/>
      </w:r>
      <w:r>
        <w:rPr>
          <w:rFonts w:ascii="Times New Roman" w:eastAsia="Times New Roman" w:hAnsi="Times New Roman"/>
          <w:sz w:val="18"/>
          <w:szCs w:val="24"/>
          <w:lang w:eastAsia="pl-PL"/>
        </w:rPr>
        <w:tab/>
      </w:r>
      <w:r>
        <w:rPr>
          <w:rFonts w:ascii="Times New Roman" w:eastAsia="Times New Roman" w:hAnsi="Times New Roman"/>
          <w:sz w:val="18"/>
          <w:szCs w:val="24"/>
          <w:lang w:eastAsia="pl-PL"/>
        </w:rPr>
        <w:tab/>
      </w:r>
      <w:r>
        <w:rPr>
          <w:rFonts w:ascii="Times New Roman" w:eastAsia="Times New Roman" w:hAnsi="Times New Roman"/>
          <w:sz w:val="18"/>
          <w:szCs w:val="24"/>
          <w:lang w:eastAsia="pl-PL"/>
        </w:rPr>
        <w:tab/>
      </w:r>
      <w:r>
        <w:rPr>
          <w:rFonts w:ascii="Times New Roman" w:eastAsia="Times New Roman" w:hAnsi="Times New Roman"/>
          <w:sz w:val="18"/>
          <w:szCs w:val="24"/>
          <w:lang w:eastAsia="pl-PL"/>
        </w:rPr>
        <w:tab/>
      </w:r>
      <w:r>
        <w:rPr>
          <w:rFonts w:ascii="Times New Roman" w:eastAsia="Times New Roman" w:hAnsi="Times New Roman"/>
          <w:sz w:val="18"/>
          <w:szCs w:val="24"/>
          <w:lang w:eastAsia="pl-PL"/>
        </w:rPr>
        <w:tab/>
      </w:r>
      <w:r>
        <w:rPr>
          <w:rFonts w:ascii="Times New Roman" w:eastAsia="Times New Roman" w:hAnsi="Times New Roman"/>
          <w:sz w:val="18"/>
          <w:szCs w:val="24"/>
          <w:lang w:eastAsia="pl-PL"/>
        </w:rPr>
        <w:tab/>
      </w:r>
    </w:p>
    <w:p w:rsidR="00810073" w:rsidRPr="006F3C01" w:rsidRDefault="00810073" w:rsidP="00810073">
      <w:pPr>
        <w:spacing w:after="0" w:line="240" w:lineRule="auto"/>
        <w:jc w:val="both"/>
        <w:rPr>
          <w:rFonts w:ascii="Times New Roman" w:hAnsi="Times New Roman"/>
          <w:b/>
          <w:sz w:val="20"/>
        </w:rPr>
      </w:pPr>
      <w:r w:rsidRPr="006F3C01">
        <w:rPr>
          <w:rFonts w:ascii="Times New Roman" w:hAnsi="Times New Roman"/>
          <w:sz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w:t>
      </w:r>
      <w:r w:rsidRPr="006F3C01">
        <w:rPr>
          <w:rFonts w:ascii="Times New Roman" w:hAnsi="Times New Roman"/>
          <w:sz w:val="20"/>
        </w:rPr>
        <w:lastRenderedPageBreak/>
        <w:t xml:space="preserve">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10073" w:rsidRPr="006F3C01" w:rsidRDefault="00810073" w:rsidP="00810073">
      <w:pPr>
        <w:spacing w:after="0" w:line="240" w:lineRule="auto"/>
        <w:jc w:val="both"/>
        <w:rPr>
          <w:rFonts w:ascii="Times New Roman" w:hAnsi="Times New Roman"/>
          <w:b/>
          <w:sz w:val="16"/>
          <w:szCs w:val="16"/>
        </w:rPr>
      </w:pPr>
      <w:r w:rsidRPr="006F3C01">
        <w:rPr>
          <w:rFonts w:ascii="Times New Roman" w:hAnsi="Times New Roman"/>
          <w:sz w:val="20"/>
        </w:rPr>
        <w:t>Brak w/w informacji (oświadczenia) traktowany będzie przez Zamawiającego, że sytuacja taka nie ma miejsca.</w:t>
      </w:r>
      <w:r w:rsidRPr="006F3C01">
        <w:rPr>
          <w:rFonts w:ascii="Times New Roman" w:hAnsi="Times New Roman"/>
          <w:sz w:val="16"/>
          <w:szCs w:val="16"/>
        </w:rPr>
        <w:t xml:space="preserve">  </w:t>
      </w:r>
    </w:p>
    <w:p w:rsidR="00810073" w:rsidRDefault="00810073" w:rsidP="00810073">
      <w:pPr>
        <w:spacing w:after="0" w:line="240" w:lineRule="auto"/>
        <w:jc w:val="both"/>
        <w:rPr>
          <w:rFonts w:ascii="Times New Roman" w:eastAsia="Times New Roman" w:hAnsi="Times New Roman"/>
          <w:sz w:val="20"/>
          <w:szCs w:val="20"/>
          <w:lang w:eastAsia="pl-PL"/>
        </w:rPr>
      </w:pPr>
      <w:r w:rsidRPr="006F3C01">
        <w:rPr>
          <w:rFonts w:ascii="Times New Roman" w:eastAsia="Times New Roman" w:hAnsi="Times New Roman"/>
          <w:sz w:val="20"/>
          <w:szCs w:val="20"/>
          <w:lang w:eastAsia="pl-PL"/>
        </w:rPr>
        <w:t xml:space="preserve">Informujemy, że Zamawiający </w:t>
      </w:r>
      <w:r w:rsidRPr="006F3C01">
        <w:rPr>
          <w:rFonts w:ascii="Times New Roman" w:eastAsia="Times New Roman" w:hAnsi="Times New Roman"/>
          <w:bCs/>
          <w:sz w:val="20"/>
          <w:szCs w:val="20"/>
          <w:lang w:eastAsia="pl-PL"/>
        </w:rPr>
        <w:t>żąda również wskazania</w:t>
      </w:r>
      <w:r w:rsidRPr="006F3C01">
        <w:rPr>
          <w:rFonts w:ascii="Times New Roman" w:eastAsia="Times New Roman" w:hAnsi="Times New Roman"/>
          <w:sz w:val="20"/>
          <w:szCs w:val="20"/>
          <w:lang w:eastAsia="pl-PL"/>
        </w:rPr>
        <w:t xml:space="preserve"> przez Wykonawcę (w treści złożonego wraz z ofertą oświadczenia z art. 25a Pzp) </w:t>
      </w:r>
      <w:r w:rsidRPr="006F3C01">
        <w:rPr>
          <w:rFonts w:ascii="Times New Roman" w:eastAsia="Times New Roman" w:hAnsi="Times New Roman"/>
          <w:bCs/>
          <w:sz w:val="20"/>
          <w:szCs w:val="20"/>
          <w:lang w:eastAsia="pl-PL"/>
        </w:rPr>
        <w:t>części zamówienia</w:t>
      </w:r>
      <w:r w:rsidRPr="006F3C01">
        <w:rPr>
          <w:rFonts w:ascii="Times New Roman" w:eastAsia="Times New Roman" w:hAnsi="Times New Roman"/>
          <w:sz w:val="20"/>
          <w:szCs w:val="20"/>
          <w:lang w:eastAsia="pl-PL"/>
        </w:rPr>
        <w:t>, których wykonanie zamierza powierzyć Podwykonawcom i podania przez Wykonawcę firm Podwykonawców.</w:t>
      </w:r>
    </w:p>
    <w:p w:rsidR="00810073" w:rsidRDefault="00810073" w:rsidP="00810073">
      <w:pPr>
        <w:spacing w:after="0" w:line="240" w:lineRule="auto"/>
        <w:rPr>
          <w:rFonts w:ascii="Times New Roman" w:hAnsi="Times New Roman"/>
          <w:b/>
          <w:i/>
          <w:color w:val="FF0000"/>
          <w:u w:val="single"/>
        </w:rPr>
      </w:pPr>
    </w:p>
    <w:p w:rsidR="00810073" w:rsidRPr="006F3C01" w:rsidRDefault="00810073" w:rsidP="00810073">
      <w:pPr>
        <w:spacing w:after="0" w:line="240" w:lineRule="auto"/>
        <w:jc w:val="center"/>
        <w:rPr>
          <w:rFonts w:ascii="Times New Roman" w:hAnsi="Times New Roman"/>
          <w:b/>
          <w:i/>
          <w:color w:val="FF0000"/>
          <w:u w:val="single"/>
        </w:rPr>
      </w:pPr>
      <w:r w:rsidRPr="006F3C01">
        <w:rPr>
          <w:rFonts w:ascii="Times New Roman" w:hAnsi="Times New Roman"/>
          <w:b/>
          <w:i/>
          <w:color w:val="FF0000"/>
          <w:u w:val="single"/>
        </w:rPr>
        <w:t>Oświadczenie wymagane od Wykonawcy w zakresie wypełnienia obowiązków informacyjnych przewidzianych w art. 13 lub art. 14 RODO:</w:t>
      </w:r>
    </w:p>
    <w:p w:rsidR="00810073" w:rsidRPr="006F3C01" w:rsidRDefault="00810073" w:rsidP="00810073">
      <w:pPr>
        <w:spacing w:before="100" w:beforeAutospacing="1" w:after="0" w:line="240" w:lineRule="auto"/>
        <w:ind w:firstLine="567"/>
        <w:jc w:val="both"/>
        <w:rPr>
          <w:rFonts w:ascii="Times New Roman" w:eastAsia="Times New Roman" w:hAnsi="Times New Roman"/>
          <w:i/>
          <w:lang w:eastAsia="pl-PL"/>
        </w:rPr>
      </w:pPr>
      <w:r w:rsidRPr="006F3C01">
        <w:rPr>
          <w:rFonts w:ascii="Times New Roman" w:eastAsia="Times New Roman" w:hAnsi="Times New Roman"/>
          <w:i/>
          <w:color w:val="000000"/>
          <w:lang w:eastAsia="pl-PL"/>
        </w:rPr>
        <w:t>Niniejszym oświadczam, że wypełniłem obowiązki informacyjne przewidziane w art. 13 lub art. 14 RODO</w:t>
      </w:r>
      <w:r w:rsidRPr="006F3C01">
        <w:rPr>
          <w:rFonts w:ascii="Times New Roman" w:eastAsia="Times New Roman" w:hAnsi="Times New Roman"/>
          <w:b/>
          <w:i/>
          <w:color w:val="FF0000"/>
          <w:vertAlign w:val="superscript"/>
          <w:lang w:eastAsia="pl-PL"/>
        </w:rPr>
        <w:t>1)</w:t>
      </w:r>
      <w:r w:rsidRPr="006F3C01">
        <w:rPr>
          <w:rFonts w:ascii="Times New Roman" w:eastAsia="Times New Roman" w:hAnsi="Times New Roman"/>
          <w:i/>
          <w:color w:val="000000"/>
          <w:lang w:eastAsia="pl-PL"/>
        </w:rPr>
        <w:t xml:space="preserve"> wobec osób fizycznych, </w:t>
      </w:r>
      <w:r w:rsidRPr="006F3C01">
        <w:rPr>
          <w:rFonts w:ascii="Times New Roman" w:eastAsia="Times New Roman" w:hAnsi="Times New Roman"/>
          <w:i/>
          <w:lang w:eastAsia="pl-PL"/>
        </w:rPr>
        <w:t>od których dane osobowe bezpośrednio lub pośrednio pozyskałem</w:t>
      </w:r>
      <w:r w:rsidRPr="006F3C01">
        <w:rPr>
          <w:rFonts w:ascii="Times New Roman" w:eastAsia="Times New Roman" w:hAnsi="Times New Roman"/>
          <w:i/>
          <w:color w:val="000000"/>
          <w:lang w:eastAsia="pl-PL"/>
        </w:rPr>
        <w:t xml:space="preserve"> w celu ubiegania się o udzielenie zamówienia publicznego w niniejszym postępowaniu</w:t>
      </w:r>
      <w:r w:rsidRPr="006F3C01">
        <w:rPr>
          <w:rFonts w:ascii="Times New Roman" w:eastAsia="Times New Roman" w:hAnsi="Times New Roman"/>
          <w:i/>
          <w:lang w:eastAsia="pl-PL"/>
        </w:rPr>
        <w:t>.</w:t>
      </w:r>
      <w:r w:rsidRPr="006F3C01">
        <w:rPr>
          <w:rFonts w:ascii="Times New Roman" w:eastAsia="Times New Roman" w:hAnsi="Times New Roman"/>
          <w:b/>
          <w:i/>
          <w:color w:val="FF0000"/>
          <w:lang w:eastAsia="pl-PL"/>
        </w:rPr>
        <w:t>*</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i/>
          <w:sz w:val="18"/>
          <w:szCs w:val="18"/>
          <w:lang w:eastAsia="pl-PL"/>
        </w:rPr>
        <w:t>______________________________</w:t>
      </w:r>
    </w:p>
    <w:p w:rsidR="00810073" w:rsidRPr="006F3C01" w:rsidRDefault="00810073" w:rsidP="00810073">
      <w:pPr>
        <w:spacing w:after="0" w:line="240" w:lineRule="auto"/>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vertAlign w:val="superscript"/>
          <w:lang w:eastAsia="pl-PL"/>
        </w:rPr>
        <w:t>1)</w:t>
      </w:r>
      <w:r w:rsidRPr="006F3C01">
        <w:rPr>
          <w:rFonts w:ascii="Times New Roman" w:eastAsia="Times New Roman" w:hAnsi="Times New Roman"/>
          <w:i/>
          <w:sz w:val="18"/>
          <w:szCs w:val="18"/>
          <w:vertAlign w:val="superscript"/>
          <w:lang w:eastAsia="pl-PL"/>
        </w:rPr>
        <w:t xml:space="preserve"> </w:t>
      </w:r>
      <w:r w:rsidRPr="006F3C01">
        <w:rPr>
          <w:rFonts w:ascii="Times New Roman" w:eastAsia="Times New Roman" w:hAnsi="Times New Roman"/>
          <w:i/>
          <w:sz w:val="18"/>
          <w:szCs w:val="18"/>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0073" w:rsidRPr="006F3C01" w:rsidRDefault="00810073" w:rsidP="00810073">
      <w:pPr>
        <w:spacing w:before="100" w:beforeAutospacing="1" w:after="100" w:afterAutospacing="1" w:line="240" w:lineRule="auto"/>
        <w:ind w:left="142" w:hanging="142"/>
        <w:jc w:val="both"/>
        <w:rPr>
          <w:rFonts w:ascii="Times New Roman" w:eastAsia="Times New Roman" w:hAnsi="Times New Roman"/>
          <w:i/>
          <w:sz w:val="18"/>
          <w:szCs w:val="18"/>
          <w:lang w:eastAsia="pl-PL"/>
        </w:rPr>
      </w:pPr>
      <w:r w:rsidRPr="006F3C01">
        <w:rPr>
          <w:rFonts w:ascii="Times New Roman" w:eastAsia="Times New Roman" w:hAnsi="Times New Roman"/>
          <w:b/>
          <w:i/>
          <w:color w:val="FF0000"/>
          <w:sz w:val="18"/>
          <w:szCs w:val="18"/>
          <w:lang w:eastAsia="pl-PL"/>
        </w:rPr>
        <w:t>*</w:t>
      </w:r>
      <w:r w:rsidRPr="006F3C01">
        <w:rPr>
          <w:rFonts w:ascii="Times New Roman" w:eastAsia="Times New Roman" w:hAnsi="Times New Roman"/>
          <w:i/>
          <w:color w:val="000000"/>
          <w:sz w:val="18"/>
          <w:szCs w:val="18"/>
          <w:lang w:eastAsia="pl-PL"/>
        </w:rPr>
        <w:t xml:space="preserve"> W przypadku gdy Wykonawca </w:t>
      </w:r>
      <w:r w:rsidRPr="006F3C01">
        <w:rPr>
          <w:rFonts w:ascii="Times New Roman" w:eastAsia="Times New Roman" w:hAnsi="Times New Roman"/>
          <w:i/>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0073" w:rsidRPr="006F3C01" w:rsidRDefault="00810073" w:rsidP="00810073">
      <w:pPr>
        <w:spacing w:after="0" w:line="240" w:lineRule="auto"/>
        <w:jc w:val="both"/>
        <w:rPr>
          <w:rFonts w:ascii="Times New Roman" w:eastAsia="Times New Roman" w:hAnsi="Times New Roman"/>
          <w:color w:val="0000FF"/>
          <w:lang w:eastAsia="pl-PL"/>
        </w:rPr>
      </w:pPr>
      <w:r w:rsidRPr="006F3C01">
        <w:rPr>
          <w:rFonts w:ascii="Times New Roman" w:eastAsia="Times New Roman" w:hAnsi="Times New Roman"/>
          <w:lang w:eastAsia="pl-PL"/>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r w:rsidRPr="006F3C01">
        <w:rPr>
          <w:rFonts w:ascii="Times New Roman" w:eastAsia="Times New Roman" w:hAnsi="Times New Roman"/>
          <w:lang w:eastAsia="pl-PL"/>
        </w:rPr>
        <w:t>Oświadczamy, że uważamy się za związanych niniejszą ofertą na czas wskazany w specyfikacji istotnych warunków zamówienia.</w:t>
      </w:r>
    </w:p>
    <w:p w:rsidR="00810073" w:rsidRPr="006F3C01" w:rsidRDefault="00810073" w:rsidP="00810073">
      <w:pPr>
        <w:spacing w:after="0" w:line="240" w:lineRule="auto"/>
        <w:jc w:val="both"/>
        <w:rPr>
          <w:rFonts w:ascii="Times New Roman" w:eastAsia="Times New Roman" w:hAnsi="Times New Roman"/>
          <w:lang w:eastAsia="pl-PL"/>
        </w:rPr>
      </w:pPr>
    </w:p>
    <w:p w:rsidR="00810073" w:rsidRPr="006F3C01" w:rsidRDefault="00810073" w:rsidP="00810073">
      <w:pPr>
        <w:spacing w:after="0" w:line="240" w:lineRule="auto"/>
        <w:rPr>
          <w:rFonts w:ascii="Times New Roman" w:eastAsia="Times New Roman" w:hAnsi="Times New Roman"/>
          <w:sz w:val="24"/>
          <w:szCs w:val="24"/>
          <w:lang w:eastAsia="pl-PL"/>
        </w:rPr>
      </w:pPr>
      <w:r w:rsidRPr="006F3C01">
        <w:rPr>
          <w:rFonts w:ascii="Times New Roman" w:eastAsia="Times New Roman" w:hAnsi="Times New Roman"/>
          <w:color w:val="FF0000"/>
          <w:sz w:val="20"/>
          <w:szCs w:val="20"/>
          <w:lang w:eastAsia="pl-PL"/>
        </w:rPr>
        <w:t>Nadto oświadczam(y), iż świadom(i) jestem(</w:t>
      </w:r>
      <w:proofErr w:type="spellStart"/>
      <w:r w:rsidRPr="006F3C01">
        <w:rPr>
          <w:rFonts w:ascii="Times New Roman" w:eastAsia="Times New Roman" w:hAnsi="Times New Roman"/>
          <w:color w:val="FF0000"/>
          <w:sz w:val="20"/>
          <w:szCs w:val="20"/>
          <w:lang w:eastAsia="pl-PL"/>
        </w:rPr>
        <w:t>śmy</w:t>
      </w:r>
      <w:proofErr w:type="spellEnd"/>
      <w:r w:rsidRPr="006F3C01">
        <w:rPr>
          <w:rFonts w:ascii="Times New Roman" w:eastAsia="Times New Roman" w:hAnsi="Times New Roman"/>
          <w:color w:val="FF0000"/>
          <w:sz w:val="20"/>
          <w:szCs w:val="20"/>
          <w:lang w:eastAsia="pl-PL"/>
        </w:rPr>
        <w:t>) odpowiedzialności karnej za czyny określone w treści art. 297 § 1 Kodeksu karnego.</w:t>
      </w:r>
    </w:p>
    <w:p w:rsidR="003F64C3" w:rsidRPr="00D62581" w:rsidRDefault="003F64C3" w:rsidP="00810073">
      <w:pPr>
        <w:spacing w:after="0" w:line="240" w:lineRule="auto"/>
        <w:ind w:firstLine="8789"/>
        <w:rPr>
          <w:rFonts w:ascii="Times New Roman" w:hAnsi="Times New Roman"/>
          <w:sz w:val="20"/>
          <w:szCs w:val="20"/>
          <w:lang w:eastAsia="pl-PL"/>
        </w:rPr>
      </w:pPr>
    </w:p>
    <w:p w:rsidR="003F64C3" w:rsidRDefault="003F64C3" w:rsidP="003F64C3">
      <w:pPr>
        <w:tabs>
          <w:tab w:val="left" w:pos="1605"/>
        </w:tabs>
        <w:jc w:val="center"/>
        <w:rPr>
          <w:rFonts w:ascii="Times New Roman" w:hAnsi="Times New Roman"/>
        </w:rPr>
      </w:pPr>
    </w:p>
    <w:p w:rsidR="00D252C5" w:rsidRPr="0026656E" w:rsidRDefault="00D252C5" w:rsidP="00FA5B8E">
      <w:pPr>
        <w:rPr>
          <w:b/>
        </w:rPr>
      </w:pPr>
    </w:p>
    <w:sectPr w:rsidR="00D252C5" w:rsidRPr="0026656E" w:rsidSect="00845589">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C14" w:rsidRDefault="00442C14" w:rsidP="00CD42E6">
      <w:pPr>
        <w:spacing w:after="0" w:line="240" w:lineRule="auto"/>
      </w:pPr>
      <w:r>
        <w:separator/>
      </w:r>
    </w:p>
  </w:endnote>
  <w:endnote w:type="continuationSeparator" w:id="0">
    <w:p w:rsidR="00442C14" w:rsidRDefault="00442C14" w:rsidP="00CD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DINPro-Ligh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08381"/>
      <w:docPartObj>
        <w:docPartGallery w:val="Page Numbers (Bottom of Page)"/>
        <w:docPartUnique/>
      </w:docPartObj>
    </w:sdtPr>
    <w:sdtEndPr/>
    <w:sdtContent>
      <w:p w:rsidR="00442C14" w:rsidRDefault="00442C14">
        <w:pPr>
          <w:pStyle w:val="Stopka"/>
          <w:jc w:val="right"/>
        </w:pPr>
        <w:r>
          <w:fldChar w:fldCharType="begin"/>
        </w:r>
        <w:r>
          <w:instrText>PAGE   \* MERGEFORMAT</w:instrText>
        </w:r>
        <w:r>
          <w:fldChar w:fldCharType="separate"/>
        </w:r>
        <w:r w:rsidR="00CD271E">
          <w:rPr>
            <w:noProof/>
          </w:rPr>
          <w:t>77</w:t>
        </w:r>
        <w:r>
          <w:fldChar w:fldCharType="end"/>
        </w:r>
      </w:p>
    </w:sdtContent>
  </w:sdt>
  <w:p w:rsidR="00112A67" w:rsidRPr="00E879CE" w:rsidRDefault="00442C14" w:rsidP="00112A67">
    <w:pPr>
      <w:pStyle w:val="Nagwek1"/>
      <w:jc w:val="both"/>
      <w:rPr>
        <w:b w:val="0"/>
        <w:i/>
        <w:sz w:val="18"/>
      </w:rPr>
    </w:pPr>
    <w:r w:rsidRPr="00E879CE">
      <w:rPr>
        <w:b w:val="0"/>
        <w:i/>
        <w:sz w:val="18"/>
      </w:rPr>
      <w:t xml:space="preserve">Opracował: Kierownik Apteki mgr Anna </w:t>
    </w:r>
    <w:proofErr w:type="spellStart"/>
    <w:r w:rsidRPr="00E879CE">
      <w:rPr>
        <w:b w:val="0"/>
        <w:i/>
        <w:sz w:val="18"/>
      </w:rPr>
      <w:t>Łohynowicz</w:t>
    </w:r>
    <w:proofErr w:type="spellEnd"/>
    <w:r w:rsidR="00112A67" w:rsidRPr="00E879CE">
      <w:rPr>
        <w:b w:val="0"/>
        <w:i/>
        <w:sz w:val="18"/>
      </w:rPr>
      <w:t>, dr med. Krzysztof Czyż (Pakiet nr 1-9), mgr Piotr Ładziński (Pakiet nr 18-20, 24-26), Teresa Mruk (Pakiet nr 10-17, 22)</w:t>
    </w:r>
  </w:p>
  <w:p w:rsidR="00442C14" w:rsidRPr="00E87867" w:rsidRDefault="00442C14" w:rsidP="00280135">
    <w:pPr>
      <w:tabs>
        <w:tab w:val="center" w:pos="4536"/>
        <w:tab w:val="right" w:pos="9072"/>
      </w:tabs>
      <w:spacing w:after="0" w:line="240" w:lineRule="auto"/>
      <w:ind w:right="360"/>
      <w:rPr>
        <w:rFonts w:ascii="Times New Roman" w:eastAsia="Times New Roman" w:hAnsi="Times New Roman"/>
        <w:sz w:val="20"/>
        <w:szCs w:val="20"/>
        <w:lang w:eastAsia="pl-PL"/>
      </w:rPr>
    </w:pPr>
  </w:p>
  <w:p w:rsidR="00442C14" w:rsidRDefault="00442C14" w:rsidP="0028013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C14" w:rsidRDefault="00442C14" w:rsidP="00CD42E6">
      <w:pPr>
        <w:spacing w:after="0" w:line="240" w:lineRule="auto"/>
      </w:pPr>
      <w:r>
        <w:separator/>
      </w:r>
    </w:p>
  </w:footnote>
  <w:footnote w:type="continuationSeparator" w:id="0">
    <w:p w:rsidR="00442C14" w:rsidRDefault="00442C14" w:rsidP="00CD42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C14" w:rsidRPr="000C6296" w:rsidRDefault="00442C14" w:rsidP="00CD42E6">
    <w:pPr>
      <w:pStyle w:val="Nagwek"/>
      <w:rPr>
        <w:rFonts w:ascii="Times New Roman" w:hAnsi="Times New Roman"/>
        <w:b/>
        <w:color w:val="FF0000"/>
        <w:sz w:val="28"/>
      </w:rPr>
    </w:pPr>
    <w:r w:rsidRPr="000C6296">
      <w:rPr>
        <w:rFonts w:ascii="Times New Roman" w:hAnsi="Times New Roman"/>
        <w:b/>
        <w:color w:val="FF0000"/>
        <w:sz w:val="28"/>
      </w:rPr>
      <w:t xml:space="preserve">dot.:  PN </w:t>
    </w:r>
    <w:r>
      <w:rPr>
        <w:rFonts w:ascii="Times New Roman" w:hAnsi="Times New Roman"/>
        <w:b/>
        <w:color w:val="FF0000"/>
        <w:sz w:val="28"/>
      </w:rPr>
      <w:t>28</w:t>
    </w:r>
    <w:r w:rsidRPr="000C6296">
      <w:rPr>
        <w:rFonts w:ascii="Times New Roman" w:hAnsi="Times New Roman"/>
        <w:b/>
        <w:color w:val="FF0000"/>
        <w:sz w:val="28"/>
      </w:rPr>
      <w:t>/20</w:t>
    </w:r>
  </w:p>
  <w:p w:rsidR="00442C14" w:rsidRPr="00CD42E6" w:rsidRDefault="00442C14" w:rsidP="00CD42E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35D3DF"/>
    <w:multiLevelType w:val="hybridMultilevel"/>
    <w:tmpl w:val="34FD02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A1A5247"/>
    <w:multiLevelType w:val="hybridMultilevel"/>
    <w:tmpl w:val="2F7AA4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076835"/>
    <w:multiLevelType w:val="hybridMultilevel"/>
    <w:tmpl w:val="A05A4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0635833"/>
    <w:multiLevelType w:val="hybridMultilevel"/>
    <w:tmpl w:val="EAF69F3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nsid w:val="14A4139A"/>
    <w:multiLevelType w:val="hybridMultilevel"/>
    <w:tmpl w:val="5DB66B0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nsid w:val="170F4DE0"/>
    <w:multiLevelType w:val="hybridMultilevel"/>
    <w:tmpl w:val="0322A4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232200A0"/>
    <w:multiLevelType w:val="hybridMultilevel"/>
    <w:tmpl w:val="8C24B11E"/>
    <w:lvl w:ilvl="0" w:tplc="04150001">
      <w:start w:val="1"/>
      <w:numFmt w:val="bullet"/>
      <w:lvlText w:val=""/>
      <w:lvlJc w:val="left"/>
      <w:pPr>
        <w:tabs>
          <w:tab w:val="num" w:pos="720"/>
        </w:tabs>
        <w:ind w:left="720" w:hanging="360"/>
      </w:pPr>
      <w:rPr>
        <w:rFonts w:ascii="Symbol" w:hAnsi="Symbol" w:hint="default"/>
      </w:rPr>
    </w:lvl>
    <w:lvl w:ilvl="1" w:tplc="9934FAB4">
      <w:start w:val="1"/>
      <w:numFmt w:val="bullet"/>
      <w:lvlText w:val=""/>
      <w:lvlJc w:val="left"/>
      <w:pPr>
        <w:tabs>
          <w:tab w:val="num" w:pos="1440"/>
        </w:tabs>
        <w:ind w:left="1440" w:hanging="360"/>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nsid w:val="304E6CF6"/>
    <w:multiLevelType w:val="hybridMultilevel"/>
    <w:tmpl w:val="D0BA08F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
    <w:nsid w:val="37CA6C4A"/>
    <w:multiLevelType w:val="hybridMultilevel"/>
    <w:tmpl w:val="4C664452"/>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A4B047F"/>
    <w:multiLevelType w:val="hybridMultilevel"/>
    <w:tmpl w:val="ABDA4B62"/>
    <w:lvl w:ilvl="0" w:tplc="5CF223E6">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2AF7D73"/>
    <w:multiLevelType w:val="hybridMultilevel"/>
    <w:tmpl w:val="DA941742"/>
    <w:lvl w:ilvl="0" w:tplc="04150001">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11">
    <w:nsid w:val="5010338E"/>
    <w:multiLevelType w:val="multilevel"/>
    <w:tmpl w:val="3AD0D132"/>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51CB1046"/>
    <w:multiLevelType w:val="hybridMultilevel"/>
    <w:tmpl w:val="3D38122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nsid w:val="54AE5328"/>
    <w:multiLevelType w:val="hybridMultilevel"/>
    <w:tmpl w:val="EDEC1EB4"/>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nsid w:val="58376C77"/>
    <w:multiLevelType w:val="hybridMultilevel"/>
    <w:tmpl w:val="4C38555C"/>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5CBE36CC"/>
    <w:multiLevelType w:val="hybridMultilevel"/>
    <w:tmpl w:val="C200F38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nsid w:val="6218AB39"/>
    <w:multiLevelType w:val="hybridMultilevel"/>
    <w:tmpl w:val="715EDC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64351F89"/>
    <w:multiLevelType w:val="hybridMultilevel"/>
    <w:tmpl w:val="C0FC161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8">
    <w:nsid w:val="66454252"/>
    <w:multiLevelType w:val="hybridMultilevel"/>
    <w:tmpl w:val="0E866A6A"/>
    <w:lvl w:ilvl="0" w:tplc="2EF254A0">
      <w:start w:val="1"/>
      <w:numFmt w:val="bullet"/>
      <w:lvlText w:val=""/>
      <w:lvlJc w:val="left"/>
      <w:pPr>
        <w:tabs>
          <w:tab w:val="num" w:pos="644"/>
        </w:tabs>
        <w:ind w:left="644" w:hanging="360"/>
      </w:pPr>
      <w:rPr>
        <w:rFonts w:ascii="Symbol" w:hAnsi="Symbol" w:cs="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BE154EE"/>
    <w:multiLevelType w:val="hybridMultilevel"/>
    <w:tmpl w:val="654CA7CC"/>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nsid w:val="72EA4BAB"/>
    <w:multiLevelType w:val="hybridMultilevel"/>
    <w:tmpl w:val="1512A0C0"/>
    <w:lvl w:ilvl="0" w:tplc="04150017">
      <w:start w:val="1"/>
      <w:numFmt w:val="lowerLetter"/>
      <w:lvlText w:val="%1)"/>
      <w:lvlJc w:val="left"/>
      <w:pPr>
        <w:tabs>
          <w:tab w:val="num" w:pos="1080"/>
        </w:tabs>
        <w:ind w:left="1080" w:hanging="360"/>
      </w:pPr>
    </w:lvl>
    <w:lvl w:ilvl="1" w:tplc="2EF254A0">
      <w:start w:val="1"/>
      <w:numFmt w:val="bullet"/>
      <w:lvlText w:val=""/>
      <w:lvlJc w:val="left"/>
      <w:pPr>
        <w:tabs>
          <w:tab w:val="num" w:pos="644"/>
        </w:tabs>
        <w:ind w:left="644" w:hanging="360"/>
      </w:pPr>
      <w:rPr>
        <w:rFonts w:ascii="Symbol" w:hAnsi="Symbol" w:cs="Symbol" w:hint="default"/>
        <w:color w:val="auto"/>
      </w:rPr>
    </w:lvl>
    <w:lvl w:ilvl="2" w:tplc="04150005">
      <w:start w:val="1"/>
      <w:numFmt w:val="bullet"/>
      <w:lvlText w:val=""/>
      <w:lvlJc w:val="left"/>
      <w:pPr>
        <w:tabs>
          <w:tab w:val="num" w:pos="2520"/>
        </w:tabs>
        <w:ind w:left="2520" w:hanging="360"/>
      </w:pPr>
      <w:rPr>
        <w:rFonts w:ascii="Wingdings" w:hAnsi="Wingdings" w:cs="Wingdings" w:hint="default"/>
      </w:rPr>
    </w:lvl>
    <w:lvl w:ilvl="3" w:tplc="04150001" w:tentative="1">
      <w:start w:val="1"/>
      <w:numFmt w:val="bullet"/>
      <w:lvlText w:val=""/>
      <w:lvlJc w:val="left"/>
      <w:pPr>
        <w:tabs>
          <w:tab w:val="num" w:pos="3240"/>
        </w:tabs>
        <w:ind w:left="3240" w:hanging="360"/>
      </w:pPr>
      <w:rPr>
        <w:rFonts w:ascii="Symbol" w:hAnsi="Symbol" w:cs="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cs="Wingdings" w:hint="default"/>
      </w:rPr>
    </w:lvl>
    <w:lvl w:ilvl="6" w:tplc="04150001" w:tentative="1">
      <w:start w:val="1"/>
      <w:numFmt w:val="bullet"/>
      <w:lvlText w:val=""/>
      <w:lvlJc w:val="left"/>
      <w:pPr>
        <w:tabs>
          <w:tab w:val="num" w:pos="5400"/>
        </w:tabs>
        <w:ind w:left="5400" w:hanging="360"/>
      </w:pPr>
      <w:rPr>
        <w:rFonts w:ascii="Symbol" w:hAnsi="Symbol" w:cs="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cs="Wingdings" w:hint="default"/>
      </w:rPr>
    </w:lvl>
  </w:abstractNum>
  <w:num w:numId="1">
    <w:abstractNumId w:val="3"/>
  </w:num>
  <w:num w:numId="2">
    <w:abstractNumId w:val="7"/>
  </w:num>
  <w:num w:numId="3">
    <w:abstractNumId w:val="17"/>
  </w:num>
  <w:num w:numId="4">
    <w:abstractNumId w:val="12"/>
  </w:num>
  <w:num w:numId="5">
    <w:abstractNumId w:val="4"/>
  </w:num>
  <w:num w:numId="6">
    <w:abstractNumId w:val="15"/>
  </w:num>
  <w:num w:numId="7">
    <w:abstractNumId w:val="6"/>
  </w:num>
  <w:num w:numId="8">
    <w:abstractNumId w:val="19"/>
    <w:lvlOverride w:ilvl="0"/>
    <w:lvlOverride w:ilvl="1">
      <w:startOverride w:val="1"/>
    </w:lvlOverride>
    <w:lvlOverride w:ilvl="2"/>
    <w:lvlOverride w:ilvl="3"/>
    <w:lvlOverride w:ilvl="4"/>
    <w:lvlOverride w:ilvl="5"/>
    <w:lvlOverride w:ilvl="6"/>
    <w:lvlOverride w:ilvl="7"/>
    <w:lvlOverride w:ilvl="8"/>
  </w:num>
  <w:num w:numId="9">
    <w:abstractNumId w:val="10"/>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3"/>
  </w:num>
  <w:num w:numId="13">
    <w:abstractNumId w:val="11"/>
  </w:num>
  <w:num w:numId="14">
    <w:abstractNumId w:val="2"/>
  </w:num>
  <w:num w:numId="15">
    <w:abstractNumId w:val="5"/>
  </w:num>
  <w:num w:numId="16">
    <w:abstractNumId w:val="20"/>
  </w:num>
  <w:num w:numId="17">
    <w:abstractNumId w:val="18"/>
  </w:num>
  <w:num w:numId="18">
    <w:abstractNumId w:val="1"/>
  </w:num>
  <w:num w:numId="19">
    <w:abstractNumId w:val="0"/>
  </w:num>
  <w:num w:numId="20">
    <w:abstractNumId w:val="16"/>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F6B"/>
    <w:rsid w:val="00011D53"/>
    <w:rsid w:val="000259F6"/>
    <w:rsid w:val="00031794"/>
    <w:rsid w:val="00036512"/>
    <w:rsid w:val="00043D4B"/>
    <w:rsid w:val="00046BC8"/>
    <w:rsid w:val="00047064"/>
    <w:rsid w:val="00047EE5"/>
    <w:rsid w:val="00080C18"/>
    <w:rsid w:val="000902C2"/>
    <w:rsid w:val="000B0442"/>
    <w:rsid w:val="000D38F6"/>
    <w:rsid w:val="000E0761"/>
    <w:rsid w:val="000E1FA3"/>
    <w:rsid w:val="00112A67"/>
    <w:rsid w:val="00120E2C"/>
    <w:rsid w:val="00121468"/>
    <w:rsid w:val="00152292"/>
    <w:rsid w:val="00166706"/>
    <w:rsid w:val="001A7955"/>
    <w:rsid w:val="001E1010"/>
    <w:rsid w:val="001E57A5"/>
    <w:rsid w:val="001F1041"/>
    <w:rsid w:val="00223C1F"/>
    <w:rsid w:val="00231557"/>
    <w:rsid w:val="002457EA"/>
    <w:rsid w:val="00245AFB"/>
    <w:rsid w:val="00262628"/>
    <w:rsid w:val="0026656E"/>
    <w:rsid w:val="00272476"/>
    <w:rsid w:val="00280135"/>
    <w:rsid w:val="002813FD"/>
    <w:rsid w:val="00284A7C"/>
    <w:rsid w:val="002B0CF8"/>
    <w:rsid w:val="002D59F1"/>
    <w:rsid w:val="002D5CEE"/>
    <w:rsid w:val="002E2A00"/>
    <w:rsid w:val="002F24E7"/>
    <w:rsid w:val="00310DF6"/>
    <w:rsid w:val="00317C10"/>
    <w:rsid w:val="00325C7C"/>
    <w:rsid w:val="00332495"/>
    <w:rsid w:val="00340B00"/>
    <w:rsid w:val="00345EA6"/>
    <w:rsid w:val="003503F8"/>
    <w:rsid w:val="00360E27"/>
    <w:rsid w:val="00365294"/>
    <w:rsid w:val="00372703"/>
    <w:rsid w:val="0037698A"/>
    <w:rsid w:val="00386FCA"/>
    <w:rsid w:val="003A4847"/>
    <w:rsid w:val="003B751E"/>
    <w:rsid w:val="003C10AF"/>
    <w:rsid w:val="003C4A44"/>
    <w:rsid w:val="003F254B"/>
    <w:rsid w:val="003F64C3"/>
    <w:rsid w:val="0042082C"/>
    <w:rsid w:val="00442C14"/>
    <w:rsid w:val="00492C88"/>
    <w:rsid w:val="004A5E80"/>
    <w:rsid w:val="004C1F6B"/>
    <w:rsid w:val="004D6153"/>
    <w:rsid w:val="005047B4"/>
    <w:rsid w:val="00510DFC"/>
    <w:rsid w:val="00525EB7"/>
    <w:rsid w:val="00534516"/>
    <w:rsid w:val="005A0898"/>
    <w:rsid w:val="005A1169"/>
    <w:rsid w:val="005A2D9F"/>
    <w:rsid w:val="005E39E7"/>
    <w:rsid w:val="005E5C87"/>
    <w:rsid w:val="00627754"/>
    <w:rsid w:val="006451D1"/>
    <w:rsid w:val="00664909"/>
    <w:rsid w:val="00667D82"/>
    <w:rsid w:val="006A31D7"/>
    <w:rsid w:val="006B70A2"/>
    <w:rsid w:val="006D12CB"/>
    <w:rsid w:val="006D37BA"/>
    <w:rsid w:val="006E7D4D"/>
    <w:rsid w:val="006F0D55"/>
    <w:rsid w:val="00724818"/>
    <w:rsid w:val="0073789E"/>
    <w:rsid w:val="00741BA7"/>
    <w:rsid w:val="0074227B"/>
    <w:rsid w:val="0075329C"/>
    <w:rsid w:val="00763D7C"/>
    <w:rsid w:val="0077740A"/>
    <w:rsid w:val="00777D77"/>
    <w:rsid w:val="007B7AA2"/>
    <w:rsid w:val="007C354B"/>
    <w:rsid w:val="007C7CEB"/>
    <w:rsid w:val="007E2C8A"/>
    <w:rsid w:val="007E493A"/>
    <w:rsid w:val="007E4EEB"/>
    <w:rsid w:val="007F37D2"/>
    <w:rsid w:val="007F6336"/>
    <w:rsid w:val="00810073"/>
    <w:rsid w:val="00835E46"/>
    <w:rsid w:val="00840822"/>
    <w:rsid w:val="00845589"/>
    <w:rsid w:val="00853C02"/>
    <w:rsid w:val="00880DA6"/>
    <w:rsid w:val="008835FB"/>
    <w:rsid w:val="00895B50"/>
    <w:rsid w:val="008A1F9C"/>
    <w:rsid w:val="008A5CD0"/>
    <w:rsid w:val="008D6F1A"/>
    <w:rsid w:val="00940BE3"/>
    <w:rsid w:val="00944533"/>
    <w:rsid w:val="00954DE6"/>
    <w:rsid w:val="00963F37"/>
    <w:rsid w:val="00976077"/>
    <w:rsid w:val="00976BE4"/>
    <w:rsid w:val="00984A16"/>
    <w:rsid w:val="009A3F6A"/>
    <w:rsid w:val="009D5ABC"/>
    <w:rsid w:val="009F6B34"/>
    <w:rsid w:val="00A05F8C"/>
    <w:rsid w:val="00A16EE3"/>
    <w:rsid w:val="00A2593A"/>
    <w:rsid w:val="00AB5920"/>
    <w:rsid w:val="00AF2C9E"/>
    <w:rsid w:val="00AF572D"/>
    <w:rsid w:val="00B310C2"/>
    <w:rsid w:val="00B65330"/>
    <w:rsid w:val="00B70A95"/>
    <w:rsid w:val="00B7671B"/>
    <w:rsid w:val="00B7742E"/>
    <w:rsid w:val="00B84B02"/>
    <w:rsid w:val="00B90B14"/>
    <w:rsid w:val="00B93B43"/>
    <w:rsid w:val="00B962F9"/>
    <w:rsid w:val="00BA6255"/>
    <w:rsid w:val="00BC25B9"/>
    <w:rsid w:val="00BC4D86"/>
    <w:rsid w:val="00BE29E3"/>
    <w:rsid w:val="00C31217"/>
    <w:rsid w:val="00C86085"/>
    <w:rsid w:val="00CA78F3"/>
    <w:rsid w:val="00CD271E"/>
    <w:rsid w:val="00CD398B"/>
    <w:rsid w:val="00CD42E6"/>
    <w:rsid w:val="00D03A12"/>
    <w:rsid w:val="00D074BA"/>
    <w:rsid w:val="00D252C5"/>
    <w:rsid w:val="00D8459D"/>
    <w:rsid w:val="00D85370"/>
    <w:rsid w:val="00DA4F33"/>
    <w:rsid w:val="00DD22D8"/>
    <w:rsid w:val="00DD6C1C"/>
    <w:rsid w:val="00DE332F"/>
    <w:rsid w:val="00E24B3E"/>
    <w:rsid w:val="00E2671A"/>
    <w:rsid w:val="00E30B3A"/>
    <w:rsid w:val="00E879CE"/>
    <w:rsid w:val="00EF1440"/>
    <w:rsid w:val="00F06B6E"/>
    <w:rsid w:val="00F2614B"/>
    <w:rsid w:val="00F3192A"/>
    <w:rsid w:val="00F46EE3"/>
    <w:rsid w:val="00F5487C"/>
    <w:rsid w:val="00F7216A"/>
    <w:rsid w:val="00FA5B8E"/>
    <w:rsid w:val="00FB2629"/>
    <w:rsid w:val="00FC251E"/>
    <w:rsid w:val="00FD27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D42E6"/>
    <w:pPr>
      <w:keepNext/>
      <w:spacing w:after="0" w:line="240" w:lineRule="auto"/>
      <w:outlineLvl w:val="0"/>
    </w:pPr>
    <w:rPr>
      <w:rFonts w:ascii="Times New Roman" w:eastAsia="Times New Roman" w:hAnsi="Times New Roman" w:cs="Times New Roman"/>
      <w:b/>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6A31D7"/>
    <w:pPr>
      <w:spacing w:before="280" w:after="119" w:line="240" w:lineRule="auto"/>
    </w:pPr>
    <w:rPr>
      <w:rFonts w:ascii="Times New Roman" w:eastAsia="Times New Roman" w:hAnsi="Times New Roman" w:cs="Times New Roman"/>
      <w:kern w:val="1"/>
      <w:sz w:val="24"/>
      <w:szCs w:val="24"/>
      <w:lang w:eastAsia="ar-SA"/>
    </w:rPr>
  </w:style>
  <w:style w:type="paragraph" w:styleId="Tekstdymka">
    <w:name w:val="Balloon Text"/>
    <w:basedOn w:val="Normalny"/>
    <w:link w:val="TekstdymkaZnak"/>
    <w:uiPriority w:val="99"/>
    <w:semiHidden/>
    <w:unhideWhenUsed/>
    <w:rsid w:val="00CD39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398B"/>
    <w:rPr>
      <w:rFonts w:ascii="Tahoma" w:hAnsi="Tahoma" w:cs="Tahoma"/>
      <w:sz w:val="16"/>
      <w:szCs w:val="16"/>
    </w:rPr>
  </w:style>
  <w:style w:type="paragraph" w:styleId="Tekstpodstawowy">
    <w:name w:val="Body Text"/>
    <w:basedOn w:val="Normalny"/>
    <w:link w:val="TekstpodstawowyZnak"/>
    <w:rsid w:val="00D074BA"/>
    <w:pPr>
      <w:suppressAutoHyphens/>
      <w:spacing w:after="120"/>
    </w:pPr>
    <w:rPr>
      <w:rFonts w:ascii="Calibri" w:eastAsia="SimSun" w:hAnsi="Calibri" w:cs="Calibri"/>
      <w:kern w:val="1"/>
      <w:lang w:val="en-US" w:eastAsia="ar-SA"/>
    </w:rPr>
  </w:style>
  <w:style w:type="character" w:customStyle="1" w:styleId="TekstpodstawowyZnak">
    <w:name w:val="Tekst podstawowy Znak"/>
    <w:basedOn w:val="Domylnaczcionkaakapitu"/>
    <w:link w:val="Tekstpodstawowy"/>
    <w:rsid w:val="00D074BA"/>
    <w:rPr>
      <w:rFonts w:ascii="Calibri" w:eastAsia="SimSun" w:hAnsi="Calibri" w:cs="Calibri"/>
      <w:kern w:val="1"/>
      <w:lang w:val="en-US" w:eastAsia="ar-SA"/>
    </w:rPr>
  </w:style>
  <w:style w:type="character" w:customStyle="1" w:styleId="st">
    <w:name w:val="st"/>
    <w:rsid w:val="00284A7C"/>
  </w:style>
  <w:style w:type="paragraph" w:styleId="Akapitzlist">
    <w:name w:val="List Paragraph"/>
    <w:basedOn w:val="Normalny"/>
    <w:uiPriority w:val="34"/>
    <w:qFormat/>
    <w:rsid w:val="003F64C3"/>
    <w:pPr>
      <w:ind w:left="720"/>
      <w:contextualSpacing/>
    </w:pPr>
    <w:rPr>
      <w:rFonts w:ascii="Calibri" w:eastAsia="Calibri" w:hAnsi="Calibri" w:cs="Times New Roman"/>
    </w:rPr>
  </w:style>
  <w:style w:type="paragraph" w:customStyle="1" w:styleId="Default">
    <w:name w:val="Default"/>
    <w:rsid w:val="003F64C3"/>
    <w:pPr>
      <w:autoSpaceDE w:val="0"/>
      <w:autoSpaceDN w:val="0"/>
      <w:adjustRightInd w:val="0"/>
      <w:spacing w:after="0" w:line="240" w:lineRule="auto"/>
    </w:pPr>
    <w:rPr>
      <w:rFonts w:ascii="Calibri" w:eastAsia="Calibri" w:hAnsi="Calibri" w:cs="Calibri"/>
      <w:color w:val="000000"/>
      <w:sz w:val="24"/>
      <w:szCs w:val="24"/>
    </w:rPr>
  </w:style>
  <w:style w:type="character" w:customStyle="1" w:styleId="Nagwek1Znak">
    <w:name w:val="Nagłówek 1 Znak"/>
    <w:basedOn w:val="Domylnaczcionkaakapitu"/>
    <w:link w:val="Nagwek1"/>
    <w:rsid w:val="00CD42E6"/>
    <w:rPr>
      <w:rFonts w:ascii="Times New Roman" w:eastAsia="Times New Roman" w:hAnsi="Times New Roman" w:cs="Times New Roman"/>
      <w:b/>
      <w:sz w:val="32"/>
      <w:szCs w:val="20"/>
      <w:lang w:eastAsia="pl-PL"/>
    </w:rPr>
  </w:style>
  <w:style w:type="paragraph" w:styleId="Nagwek">
    <w:name w:val="header"/>
    <w:basedOn w:val="Normalny"/>
    <w:link w:val="NagwekZnak"/>
    <w:unhideWhenUsed/>
    <w:rsid w:val="00CD42E6"/>
    <w:pPr>
      <w:tabs>
        <w:tab w:val="center" w:pos="4536"/>
        <w:tab w:val="right" w:pos="9072"/>
      </w:tabs>
      <w:spacing w:after="0" w:line="240" w:lineRule="auto"/>
    </w:pPr>
  </w:style>
  <w:style w:type="character" w:customStyle="1" w:styleId="NagwekZnak">
    <w:name w:val="Nagłówek Znak"/>
    <w:basedOn w:val="Domylnaczcionkaakapitu"/>
    <w:link w:val="Nagwek"/>
    <w:rsid w:val="00CD42E6"/>
  </w:style>
  <w:style w:type="paragraph" w:styleId="Stopka">
    <w:name w:val="footer"/>
    <w:basedOn w:val="Normalny"/>
    <w:link w:val="StopkaZnak"/>
    <w:uiPriority w:val="99"/>
    <w:unhideWhenUsed/>
    <w:rsid w:val="00CD42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42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D42E6"/>
    <w:pPr>
      <w:keepNext/>
      <w:spacing w:after="0" w:line="240" w:lineRule="auto"/>
      <w:outlineLvl w:val="0"/>
    </w:pPr>
    <w:rPr>
      <w:rFonts w:ascii="Times New Roman" w:eastAsia="Times New Roman" w:hAnsi="Times New Roman" w:cs="Times New Roman"/>
      <w:b/>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6A31D7"/>
    <w:pPr>
      <w:spacing w:before="280" w:after="119" w:line="240" w:lineRule="auto"/>
    </w:pPr>
    <w:rPr>
      <w:rFonts w:ascii="Times New Roman" w:eastAsia="Times New Roman" w:hAnsi="Times New Roman" w:cs="Times New Roman"/>
      <w:kern w:val="1"/>
      <w:sz w:val="24"/>
      <w:szCs w:val="24"/>
      <w:lang w:eastAsia="ar-SA"/>
    </w:rPr>
  </w:style>
  <w:style w:type="paragraph" w:styleId="Tekstdymka">
    <w:name w:val="Balloon Text"/>
    <w:basedOn w:val="Normalny"/>
    <w:link w:val="TekstdymkaZnak"/>
    <w:uiPriority w:val="99"/>
    <w:semiHidden/>
    <w:unhideWhenUsed/>
    <w:rsid w:val="00CD39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398B"/>
    <w:rPr>
      <w:rFonts w:ascii="Tahoma" w:hAnsi="Tahoma" w:cs="Tahoma"/>
      <w:sz w:val="16"/>
      <w:szCs w:val="16"/>
    </w:rPr>
  </w:style>
  <w:style w:type="paragraph" w:styleId="Tekstpodstawowy">
    <w:name w:val="Body Text"/>
    <w:basedOn w:val="Normalny"/>
    <w:link w:val="TekstpodstawowyZnak"/>
    <w:rsid w:val="00D074BA"/>
    <w:pPr>
      <w:suppressAutoHyphens/>
      <w:spacing w:after="120"/>
    </w:pPr>
    <w:rPr>
      <w:rFonts w:ascii="Calibri" w:eastAsia="SimSun" w:hAnsi="Calibri" w:cs="Calibri"/>
      <w:kern w:val="1"/>
      <w:lang w:val="en-US" w:eastAsia="ar-SA"/>
    </w:rPr>
  </w:style>
  <w:style w:type="character" w:customStyle="1" w:styleId="TekstpodstawowyZnak">
    <w:name w:val="Tekst podstawowy Znak"/>
    <w:basedOn w:val="Domylnaczcionkaakapitu"/>
    <w:link w:val="Tekstpodstawowy"/>
    <w:rsid w:val="00D074BA"/>
    <w:rPr>
      <w:rFonts w:ascii="Calibri" w:eastAsia="SimSun" w:hAnsi="Calibri" w:cs="Calibri"/>
      <w:kern w:val="1"/>
      <w:lang w:val="en-US" w:eastAsia="ar-SA"/>
    </w:rPr>
  </w:style>
  <w:style w:type="character" w:customStyle="1" w:styleId="st">
    <w:name w:val="st"/>
    <w:rsid w:val="00284A7C"/>
  </w:style>
  <w:style w:type="paragraph" w:styleId="Akapitzlist">
    <w:name w:val="List Paragraph"/>
    <w:basedOn w:val="Normalny"/>
    <w:uiPriority w:val="34"/>
    <w:qFormat/>
    <w:rsid w:val="003F64C3"/>
    <w:pPr>
      <w:ind w:left="720"/>
      <w:contextualSpacing/>
    </w:pPr>
    <w:rPr>
      <w:rFonts w:ascii="Calibri" w:eastAsia="Calibri" w:hAnsi="Calibri" w:cs="Times New Roman"/>
    </w:rPr>
  </w:style>
  <w:style w:type="paragraph" w:customStyle="1" w:styleId="Default">
    <w:name w:val="Default"/>
    <w:rsid w:val="003F64C3"/>
    <w:pPr>
      <w:autoSpaceDE w:val="0"/>
      <w:autoSpaceDN w:val="0"/>
      <w:adjustRightInd w:val="0"/>
      <w:spacing w:after="0" w:line="240" w:lineRule="auto"/>
    </w:pPr>
    <w:rPr>
      <w:rFonts w:ascii="Calibri" w:eastAsia="Calibri" w:hAnsi="Calibri" w:cs="Calibri"/>
      <w:color w:val="000000"/>
      <w:sz w:val="24"/>
      <w:szCs w:val="24"/>
    </w:rPr>
  </w:style>
  <w:style w:type="character" w:customStyle="1" w:styleId="Nagwek1Znak">
    <w:name w:val="Nagłówek 1 Znak"/>
    <w:basedOn w:val="Domylnaczcionkaakapitu"/>
    <w:link w:val="Nagwek1"/>
    <w:rsid w:val="00CD42E6"/>
    <w:rPr>
      <w:rFonts w:ascii="Times New Roman" w:eastAsia="Times New Roman" w:hAnsi="Times New Roman" w:cs="Times New Roman"/>
      <w:b/>
      <w:sz w:val="32"/>
      <w:szCs w:val="20"/>
      <w:lang w:eastAsia="pl-PL"/>
    </w:rPr>
  </w:style>
  <w:style w:type="paragraph" w:styleId="Nagwek">
    <w:name w:val="header"/>
    <w:basedOn w:val="Normalny"/>
    <w:link w:val="NagwekZnak"/>
    <w:unhideWhenUsed/>
    <w:rsid w:val="00CD42E6"/>
    <w:pPr>
      <w:tabs>
        <w:tab w:val="center" w:pos="4536"/>
        <w:tab w:val="right" w:pos="9072"/>
      </w:tabs>
      <w:spacing w:after="0" w:line="240" w:lineRule="auto"/>
    </w:pPr>
  </w:style>
  <w:style w:type="character" w:customStyle="1" w:styleId="NagwekZnak">
    <w:name w:val="Nagłówek Znak"/>
    <w:basedOn w:val="Domylnaczcionkaakapitu"/>
    <w:link w:val="Nagwek"/>
    <w:rsid w:val="00CD42E6"/>
  </w:style>
  <w:style w:type="paragraph" w:styleId="Stopka">
    <w:name w:val="footer"/>
    <w:basedOn w:val="Normalny"/>
    <w:link w:val="StopkaZnak"/>
    <w:uiPriority w:val="99"/>
    <w:unhideWhenUsed/>
    <w:rsid w:val="00CD42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4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652235">
      <w:bodyDiv w:val="1"/>
      <w:marLeft w:val="0"/>
      <w:marRight w:val="0"/>
      <w:marTop w:val="0"/>
      <w:marBottom w:val="0"/>
      <w:divBdr>
        <w:top w:val="none" w:sz="0" w:space="0" w:color="auto"/>
        <w:left w:val="none" w:sz="0" w:space="0" w:color="auto"/>
        <w:bottom w:val="none" w:sz="0" w:space="0" w:color="auto"/>
        <w:right w:val="none" w:sz="0" w:space="0" w:color="auto"/>
      </w:divBdr>
    </w:div>
    <w:div w:id="99727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2C004-9FA3-469E-AA38-FBF3D863D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79</Pages>
  <Words>22255</Words>
  <Characters>133532</Characters>
  <Application>Microsoft Office Word</Application>
  <DocSecurity>0</DocSecurity>
  <Lines>1112</Lines>
  <Paragraphs>310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Łohynowicz</dc:creator>
  <cp:lastModifiedBy>Monika Ćwiertka</cp:lastModifiedBy>
  <cp:revision>103</cp:revision>
  <cp:lastPrinted>2020-11-17T13:47:00Z</cp:lastPrinted>
  <dcterms:created xsi:type="dcterms:W3CDTF">2020-10-13T08:45:00Z</dcterms:created>
  <dcterms:modified xsi:type="dcterms:W3CDTF">2020-11-18T09:29:00Z</dcterms:modified>
</cp:coreProperties>
</file>