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C1" w:rsidRPr="00BA59F9" w:rsidRDefault="00FA61C1" w:rsidP="00764BEE">
      <w:pPr>
        <w:widowControl w:val="0"/>
        <w:spacing w:line="240" w:lineRule="auto"/>
        <w:rPr>
          <w:b/>
          <w:bCs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ZAŁĄCZNIK </w:t>
      </w:r>
      <w:r w:rsidRPr="00BA59F9">
        <w:rPr>
          <w:b/>
          <w:bCs/>
          <w:color w:val="0000FF"/>
          <w:sz w:val="28"/>
          <w:szCs w:val="28"/>
        </w:rPr>
        <w:t xml:space="preserve">NR  </w:t>
      </w:r>
      <w:r>
        <w:rPr>
          <w:b/>
          <w:bCs/>
          <w:color w:val="0000FF"/>
          <w:sz w:val="28"/>
          <w:szCs w:val="28"/>
        </w:rPr>
        <w:t>8</w:t>
      </w:r>
    </w:p>
    <w:p w:rsidR="00FA61C1" w:rsidRPr="00BA59F9" w:rsidRDefault="00FA61C1" w:rsidP="00764BEE">
      <w:pPr>
        <w:widowControl w:val="0"/>
        <w:tabs>
          <w:tab w:val="left" w:pos="9390"/>
        </w:tabs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Cs w:val="24"/>
        </w:rPr>
        <w:t xml:space="preserve">WADIUM: </w:t>
      </w:r>
      <w:r>
        <w:rPr>
          <w:b/>
          <w:color w:val="FF0000"/>
          <w:szCs w:val="24"/>
        </w:rPr>
        <w:t>15 000</w:t>
      </w:r>
      <w:r w:rsidRPr="00BA59F9">
        <w:rPr>
          <w:b/>
          <w:color w:val="FF0000"/>
          <w:szCs w:val="24"/>
        </w:rPr>
        <w:t>,00 PLN</w:t>
      </w:r>
    </w:p>
    <w:p w:rsidR="00FA61C1" w:rsidRPr="00BA59F9" w:rsidRDefault="00FA61C1" w:rsidP="00764BEE">
      <w:pPr>
        <w:keepNext/>
        <w:keepLines/>
        <w:widowControl w:val="0"/>
        <w:spacing w:line="240" w:lineRule="auto"/>
        <w:jc w:val="center"/>
        <w:outlineLvl w:val="4"/>
        <w:rPr>
          <w:b/>
          <w:i/>
          <w:sz w:val="28"/>
          <w:szCs w:val="28"/>
        </w:rPr>
      </w:pPr>
      <w:r w:rsidRPr="00BA59F9">
        <w:rPr>
          <w:b/>
          <w:sz w:val="28"/>
          <w:szCs w:val="28"/>
        </w:rPr>
        <w:t>FORMULARZ OFERTOWY</w:t>
      </w:r>
    </w:p>
    <w:p w:rsidR="00FA61C1" w:rsidRPr="00BA59F9" w:rsidRDefault="00FA61C1" w:rsidP="00764BEE">
      <w:pPr>
        <w:widowControl w:val="0"/>
        <w:tabs>
          <w:tab w:val="left" w:pos="9390"/>
        </w:tabs>
        <w:spacing w:line="240" w:lineRule="auto"/>
        <w:rPr>
          <w:b/>
          <w:color w:val="FF0000"/>
          <w:szCs w:val="24"/>
        </w:rPr>
      </w:pPr>
      <w:r w:rsidRPr="00BA59F9">
        <w:rPr>
          <w:b/>
          <w:color w:val="FF0000"/>
          <w:szCs w:val="24"/>
        </w:rPr>
        <w:tab/>
      </w:r>
    </w:p>
    <w:p w:rsidR="00FA61C1" w:rsidRPr="00BA59F9" w:rsidRDefault="00FA61C1" w:rsidP="00764BE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szCs w:val="24"/>
        </w:rPr>
      </w:pPr>
      <w:r w:rsidRPr="00BA59F9">
        <w:rPr>
          <w:szCs w:val="24"/>
        </w:rPr>
        <w:t>NAZWA WYKONAWCY .....................................................................................</w:t>
      </w:r>
    </w:p>
    <w:p w:rsidR="00FA61C1" w:rsidRPr="00BA59F9" w:rsidRDefault="00FA61C1" w:rsidP="00764BEE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line="240" w:lineRule="auto"/>
        <w:rPr>
          <w:szCs w:val="24"/>
        </w:rPr>
      </w:pPr>
      <w:r w:rsidRPr="00BA59F9">
        <w:rPr>
          <w:szCs w:val="24"/>
        </w:rPr>
        <w:t>SIEDZIBA ..............................................................................................................</w:t>
      </w:r>
      <w:r w:rsidRPr="00BA59F9">
        <w:rPr>
          <w:bCs/>
          <w:szCs w:val="24"/>
        </w:rPr>
        <w:t xml:space="preserve"> </w:t>
      </w:r>
    </w:p>
    <w:p w:rsidR="00FA61C1" w:rsidRPr="00BA59F9" w:rsidRDefault="00FA61C1" w:rsidP="00764BE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szCs w:val="24"/>
        </w:rPr>
      </w:pPr>
      <w:r w:rsidRPr="00BA59F9">
        <w:rPr>
          <w:szCs w:val="24"/>
        </w:rPr>
        <w:t>REGON ................................................. NIP .........................................................</w:t>
      </w:r>
      <w:r w:rsidRPr="00BA59F9">
        <w:rPr>
          <w:bCs/>
          <w:szCs w:val="24"/>
        </w:rPr>
        <w:t xml:space="preserve"> </w:t>
      </w:r>
    </w:p>
    <w:p w:rsidR="00FA61C1" w:rsidRPr="00BA59F9" w:rsidRDefault="00FA61C1" w:rsidP="00764BEE">
      <w:pPr>
        <w:widowControl w:val="0"/>
        <w:spacing w:line="240" w:lineRule="auto"/>
        <w:rPr>
          <w:i/>
          <w:szCs w:val="24"/>
        </w:rPr>
      </w:pPr>
    </w:p>
    <w:p w:rsidR="00FA61C1" w:rsidRPr="00BA59F9" w:rsidRDefault="00FA61C1" w:rsidP="00764BEE">
      <w:pPr>
        <w:pStyle w:val="Tekstpodstawowy2"/>
        <w:spacing w:after="0" w:line="240" w:lineRule="auto"/>
        <w:rPr>
          <w:i/>
          <w:szCs w:val="24"/>
        </w:rPr>
      </w:pPr>
      <w:r w:rsidRPr="005C4E8E">
        <w:rPr>
          <w:bCs/>
          <w:szCs w:val="24"/>
          <w:u w:val="single"/>
        </w:rPr>
        <w:t>adres elektroniczny</w:t>
      </w:r>
      <w:r w:rsidRPr="005C4E8E">
        <w:rPr>
          <w:bCs/>
          <w:szCs w:val="24"/>
        </w:rPr>
        <w:t xml:space="preserve"> (e-mail) ................................................................ </w:t>
      </w:r>
      <w:r w:rsidRPr="005C4E8E">
        <w:rPr>
          <w:bCs/>
          <w:szCs w:val="24"/>
          <w:u w:val="single"/>
        </w:rPr>
        <w:t>(do kontaktu z Zamawiającym!)</w:t>
      </w:r>
      <w:r w:rsidRPr="005C4E8E">
        <w:rPr>
          <w:i/>
          <w:szCs w:val="24"/>
        </w:rPr>
        <w:t xml:space="preserve"> </w:t>
      </w:r>
    </w:p>
    <w:p w:rsidR="00FA61C1" w:rsidRPr="00BA59F9" w:rsidRDefault="00FA61C1" w:rsidP="00764BEE">
      <w:pPr>
        <w:pStyle w:val="Tekstpodstawowy2"/>
        <w:spacing w:after="0" w:line="240" w:lineRule="auto"/>
        <w:rPr>
          <w:i/>
        </w:rPr>
      </w:pPr>
    </w:p>
    <w:p w:rsidR="00FA61C1" w:rsidRPr="00BA59F9" w:rsidRDefault="00FA61C1" w:rsidP="00764BEE">
      <w:pPr>
        <w:spacing w:line="240" w:lineRule="auto"/>
        <w:jc w:val="center"/>
        <w:rPr>
          <w:b/>
          <w:szCs w:val="24"/>
        </w:rPr>
      </w:pPr>
    </w:p>
    <w:p w:rsidR="00FA61C1" w:rsidRDefault="00FA61C1" w:rsidP="00FA61C1">
      <w:pPr>
        <w:spacing w:line="240" w:lineRule="auto"/>
        <w:rPr>
          <w:szCs w:val="24"/>
        </w:rPr>
      </w:pPr>
      <w:r w:rsidRPr="00BA59F9">
        <w:rPr>
          <w:szCs w:val="24"/>
        </w:rPr>
        <w:t xml:space="preserve">Oferuję realizację zamówienia na warunkach określonych w </w:t>
      </w:r>
      <w:proofErr w:type="spellStart"/>
      <w:r w:rsidRPr="00BA59F9">
        <w:rPr>
          <w:szCs w:val="24"/>
        </w:rPr>
        <w:t>siwz</w:t>
      </w:r>
      <w:proofErr w:type="spellEnd"/>
      <w:r w:rsidRPr="00BA59F9">
        <w:rPr>
          <w:szCs w:val="24"/>
        </w:rPr>
        <w:t>, za cenę:</w:t>
      </w:r>
    </w:p>
    <w:tbl>
      <w:tblPr>
        <w:tblW w:w="4638" w:type="pct"/>
        <w:jc w:val="center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66"/>
        <w:gridCol w:w="1093"/>
        <w:gridCol w:w="1377"/>
        <w:gridCol w:w="878"/>
        <w:gridCol w:w="1354"/>
        <w:gridCol w:w="2010"/>
        <w:gridCol w:w="1821"/>
      </w:tblGrid>
      <w:tr w:rsidR="00AE75B8" w:rsidTr="00347597">
        <w:trPr>
          <w:trHeight w:val="682"/>
          <w:jc w:val="center"/>
        </w:trPr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E75B8" w:rsidRDefault="00AE75B8" w:rsidP="003475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LP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E75B8" w:rsidRDefault="00AE75B8" w:rsidP="00347597">
            <w:pPr>
              <w:jc w:val="center"/>
              <w:rPr>
                <w:color w:val="000000"/>
              </w:rPr>
            </w:pPr>
          </w:p>
          <w:p w:rsidR="00AE75B8" w:rsidRDefault="00AE75B8" w:rsidP="003475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Przedmiot zamówienia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E75B8" w:rsidRDefault="00AE75B8" w:rsidP="003475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Ilość</w:t>
            </w:r>
          </w:p>
          <w:p w:rsidR="00AE75B8" w:rsidRDefault="00AE75B8" w:rsidP="00347597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E75B8" w:rsidRDefault="00AE75B8" w:rsidP="003475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jednostkowa netto</w:t>
            </w:r>
          </w:p>
          <w:p w:rsidR="00AE75B8" w:rsidRDefault="00AE75B8" w:rsidP="003475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 szt.)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5B8" w:rsidRDefault="00AE75B8" w:rsidP="003475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VAT</w:t>
            </w:r>
          </w:p>
          <w:p w:rsidR="00AE75B8" w:rsidRDefault="00AE75B8" w:rsidP="003475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(w %)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5B8" w:rsidRDefault="00AE75B8" w:rsidP="003475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jednostkowa brutto</w:t>
            </w:r>
          </w:p>
          <w:p w:rsidR="00AE75B8" w:rsidRDefault="00AE75B8" w:rsidP="003475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 szt.)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5B8" w:rsidRDefault="00AE75B8" w:rsidP="003475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WARTOŚĆ NETTO ZAMÓWIENIA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5B8" w:rsidRDefault="00AE75B8" w:rsidP="003475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</w:t>
            </w:r>
          </w:p>
          <w:p w:rsidR="00AE75B8" w:rsidRDefault="00AE75B8" w:rsidP="00347597">
            <w:pPr>
              <w:pStyle w:val="Nagwek5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BRUTTO</w:t>
            </w:r>
          </w:p>
          <w:p w:rsidR="00AE75B8" w:rsidRDefault="00AE75B8" w:rsidP="00347597">
            <w:pPr>
              <w:jc w:val="center"/>
            </w:pPr>
            <w:r>
              <w:rPr>
                <w:b/>
              </w:rPr>
              <w:t>ZAMÓWIENIA</w:t>
            </w:r>
          </w:p>
        </w:tc>
      </w:tr>
      <w:tr w:rsidR="00AE75B8" w:rsidTr="008A3FC0">
        <w:trPr>
          <w:trHeight w:val="645"/>
          <w:jc w:val="center"/>
        </w:trPr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E75B8" w:rsidRDefault="00AE75B8" w:rsidP="0034759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E75B8" w:rsidRPr="00B826B7" w:rsidRDefault="00AE75B8" w:rsidP="0034759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B826B7">
              <w:rPr>
                <w:color w:val="000000"/>
                <w:sz w:val="22"/>
                <w:szCs w:val="22"/>
                <w:lang w:eastAsia="en-US"/>
              </w:rPr>
              <w:t xml:space="preserve">Diatermie bipolarne i </w:t>
            </w:r>
            <w:proofErr w:type="spellStart"/>
            <w:r w:rsidRPr="00B826B7">
              <w:rPr>
                <w:color w:val="000000"/>
                <w:sz w:val="22"/>
                <w:szCs w:val="22"/>
                <w:lang w:eastAsia="en-US"/>
              </w:rPr>
              <w:t>monopolarne</w:t>
            </w:r>
            <w:proofErr w:type="spellEnd"/>
            <w:r w:rsidRPr="00B826B7">
              <w:rPr>
                <w:color w:val="000000"/>
                <w:sz w:val="22"/>
                <w:szCs w:val="22"/>
                <w:lang w:eastAsia="en-US"/>
              </w:rPr>
              <w:t xml:space="preserve"> z</w:t>
            </w:r>
          </w:p>
          <w:p w:rsidR="00AE75B8" w:rsidRPr="00B826B7" w:rsidRDefault="00AE75B8" w:rsidP="0034759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B826B7">
              <w:rPr>
                <w:color w:val="000000"/>
                <w:sz w:val="22"/>
                <w:szCs w:val="22"/>
                <w:lang w:eastAsia="en-US"/>
              </w:rPr>
              <w:t>Systemem no</w:t>
            </w:r>
            <w:r>
              <w:rPr>
                <w:color w:val="000000"/>
                <w:sz w:val="22"/>
                <w:szCs w:val="22"/>
                <w:lang w:eastAsia="en-US"/>
              </w:rPr>
              <w:t>ż</w:t>
            </w:r>
            <w:r w:rsidRPr="00B826B7">
              <w:rPr>
                <w:color w:val="000000"/>
                <w:sz w:val="22"/>
                <w:szCs w:val="22"/>
                <w:lang w:eastAsia="en-US"/>
              </w:rPr>
              <w:t>a wodnego z modułem</w:t>
            </w:r>
          </w:p>
          <w:p w:rsidR="00AE75B8" w:rsidRPr="00B826B7" w:rsidRDefault="00AE75B8" w:rsidP="00347597">
            <w:pPr>
              <w:jc w:val="center"/>
              <w:rPr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</w:t>
            </w:r>
            <w:r w:rsidRPr="00B826B7">
              <w:rPr>
                <w:color w:val="000000"/>
                <w:sz w:val="22"/>
                <w:szCs w:val="22"/>
                <w:lang w:eastAsia="en-US"/>
              </w:rPr>
              <w:t>rgonowym wraz z akcesoriami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E75B8" w:rsidRPr="00B826B7" w:rsidRDefault="00AE75B8" w:rsidP="00347597">
            <w:pPr>
              <w:jc w:val="center"/>
              <w:rPr>
                <w:szCs w:val="22"/>
              </w:rPr>
            </w:pPr>
          </w:p>
          <w:p w:rsidR="00AE75B8" w:rsidRPr="00B826B7" w:rsidRDefault="00AE75B8" w:rsidP="00347597">
            <w:pPr>
              <w:jc w:val="center"/>
              <w:rPr>
                <w:szCs w:val="22"/>
              </w:rPr>
            </w:pPr>
            <w:r w:rsidRPr="00B826B7">
              <w:rPr>
                <w:sz w:val="22"/>
                <w:szCs w:val="22"/>
              </w:rPr>
              <w:t>3</w:t>
            </w:r>
          </w:p>
          <w:p w:rsidR="00AE75B8" w:rsidRPr="00B826B7" w:rsidRDefault="00AE75B8" w:rsidP="00347597">
            <w:pPr>
              <w:jc w:val="center"/>
              <w:rPr>
                <w:szCs w:val="22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E75B8" w:rsidRDefault="00AE75B8" w:rsidP="00347597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E75B8" w:rsidRDefault="00AE75B8" w:rsidP="00347597">
            <w:pPr>
              <w:jc w:val="center"/>
              <w:rPr>
                <w:color w:val="000000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5B8" w:rsidRDefault="00AE75B8" w:rsidP="00347597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5B8" w:rsidRDefault="00AE75B8" w:rsidP="00347597">
            <w:pPr>
              <w:jc w:val="center"/>
              <w:rPr>
                <w:color w:val="00000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E75B8" w:rsidRDefault="00AE75B8" w:rsidP="00347597">
            <w:pPr>
              <w:jc w:val="center"/>
              <w:rPr>
                <w:color w:val="000000"/>
              </w:rPr>
            </w:pPr>
          </w:p>
          <w:p w:rsidR="00AE75B8" w:rsidRDefault="00AE75B8" w:rsidP="00347597">
            <w:pPr>
              <w:jc w:val="center"/>
              <w:rPr>
                <w:color w:val="000000"/>
              </w:rPr>
            </w:pPr>
          </w:p>
        </w:tc>
      </w:tr>
    </w:tbl>
    <w:p w:rsidR="00AE75B8" w:rsidRDefault="00AE75B8" w:rsidP="00AE75B8">
      <w:pPr>
        <w:rPr>
          <w:highlight w:val="yellow"/>
        </w:rPr>
      </w:pPr>
    </w:p>
    <w:p w:rsidR="00FA61C1" w:rsidRDefault="00FA61C1" w:rsidP="00764BEE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FA61C1" w:rsidRDefault="00FA61C1" w:rsidP="00764BEE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FA61C1" w:rsidRDefault="00FA61C1" w:rsidP="00764BEE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FA61C1" w:rsidRDefault="00FA61C1" w:rsidP="00764BEE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FA61C1" w:rsidRPr="00FA61C1" w:rsidRDefault="00FA61C1" w:rsidP="00FA61C1"/>
    <w:p w:rsidR="00FA61C1" w:rsidRDefault="00FA61C1" w:rsidP="00764BEE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FA61C1" w:rsidRPr="00E70F4A" w:rsidRDefault="00FA61C1" w:rsidP="00764BEE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t>ZESTAWIENIE PARAMETRÓW TECHNICZNYCH</w:t>
      </w:r>
    </w:p>
    <w:p w:rsidR="00FA61C1" w:rsidRDefault="00FA61C1" w:rsidP="00764BEE">
      <w:pPr>
        <w:pStyle w:val="Nagwek1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70F4A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FA61C1" w:rsidRPr="00E70F4A" w:rsidRDefault="00FA61C1" w:rsidP="00764BEE">
      <w:pPr>
        <w:spacing w:line="240" w:lineRule="auto"/>
      </w:pPr>
    </w:p>
    <w:p w:rsidR="00FA61C1" w:rsidRPr="002F10F3" w:rsidRDefault="00FA61C1" w:rsidP="00FA61C1">
      <w:pPr>
        <w:spacing w:line="240" w:lineRule="auto"/>
        <w:rPr>
          <w:b/>
          <w:szCs w:val="24"/>
        </w:rPr>
      </w:pPr>
      <w:r w:rsidRPr="002F10F3">
        <w:rPr>
          <w:b/>
          <w:szCs w:val="24"/>
        </w:rPr>
        <w:t>Tabela nr 1. Zestawienie parametrów wymaganych (granicznych)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788"/>
        <w:gridCol w:w="2126"/>
        <w:gridCol w:w="2552"/>
      </w:tblGrid>
      <w:tr w:rsidR="00666C1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1D" w:rsidRPr="00571FE6" w:rsidRDefault="00666C1D" w:rsidP="006F6D7A">
            <w:pPr>
              <w:spacing w:line="240" w:lineRule="auto"/>
              <w:rPr>
                <w:rFonts w:eastAsia="Calibri"/>
                <w:b/>
                <w:bCs/>
                <w:smallCaps/>
                <w:sz w:val="20"/>
                <w:lang w:eastAsia="en-US"/>
              </w:rPr>
            </w:pPr>
          </w:p>
          <w:p w:rsidR="00666C1D" w:rsidRPr="00571FE6" w:rsidRDefault="00722698" w:rsidP="006F6D7A">
            <w:pPr>
              <w:spacing w:line="240" w:lineRule="auto"/>
              <w:jc w:val="center"/>
              <w:rPr>
                <w:b/>
                <w:bCs/>
                <w:smallCaps/>
                <w:sz w:val="20"/>
                <w:lang w:eastAsia="en-US"/>
              </w:rPr>
            </w:pPr>
            <w:r w:rsidRPr="00571FE6">
              <w:rPr>
                <w:b/>
                <w:bCs/>
                <w:smallCaps/>
                <w:sz w:val="20"/>
              </w:rPr>
              <w:t>Lp</w:t>
            </w:r>
            <w:r w:rsidR="00666C1D" w:rsidRPr="00571FE6">
              <w:rPr>
                <w:b/>
                <w:bCs/>
                <w:smallCaps/>
                <w:sz w:val="20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1D" w:rsidRPr="00571FE6" w:rsidRDefault="00666C1D" w:rsidP="00034F06">
            <w:pPr>
              <w:spacing w:line="276" w:lineRule="auto"/>
              <w:jc w:val="center"/>
              <w:rPr>
                <w:b/>
                <w:bCs/>
                <w:smallCaps/>
                <w:sz w:val="20"/>
                <w:lang w:eastAsia="en-US"/>
              </w:rPr>
            </w:pPr>
            <w:r w:rsidRPr="00571FE6">
              <w:rPr>
                <w:b/>
                <w:bCs/>
                <w:color w:val="000000"/>
                <w:sz w:val="20"/>
              </w:rPr>
              <w:t>PARAMETRY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1D" w:rsidRPr="00571FE6" w:rsidRDefault="00666C1D" w:rsidP="00034F06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571FE6">
              <w:rPr>
                <w:b/>
                <w:bCs/>
                <w:color w:val="000000"/>
                <w:sz w:val="20"/>
              </w:rPr>
              <w:t>WYMOGI</w:t>
            </w:r>
          </w:p>
          <w:p w:rsidR="00666C1D" w:rsidRPr="00571FE6" w:rsidRDefault="00666C1D" w:rsidP="00034F06">
            <w:pPr>
              <w:spacing w:line="276" w:lineRule="auto"/>
              <w:jc w:val="center"/>
              <w:rPr>
                <w:b/>
                <w:bCs/>
                <w:smallCaps/>
                <w:sz w:val="20"/>
                <w:lang w:eastAsia="en-US"/>
              </w:rPr>
            </w:pPr>
            <w:r w:rsidRPr="00571FE6">
              <w:rPr>
                <w:b/>
                <w:bCs/>
                <w:color w:val="000000"/>
                <w:sz w:val="20"/>
              </w:rPr>
              <w:t>(warunki/parametry graniczne)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C1D" w:rsidRPr="00571FE6" w:rsidRDefault="006727A2" w:rsidP="006727A2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571FE6">
              <w:rPr>
                <w:b/>
                <w:color w:val="000000"/>
                <w:sz w:val="20"/>
              </w:rPr>
              <w:t>ODPOWIEDŹ WYKONAWCY</w:t>
            </w:r>
          </w:p>
          <w:p w:rsidR="006727A2" w:rsidRPr="00571FE6" w:rsidRDefault="006727A2" w:rsidP="006727A2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571FE6">
              <w:rPr>
                <w:b/>
                <w:color w:val="000000"/>
                <w:sz w:val="20"/>
              </w:rPr>
              <w:t>TAK/NIE</w:t>
            </w:r>
          </w:p>
          <w:p w:rsidR="006727A2" w:rsidRPr="00571FE6" w:rsidRDefault="006727A2" w:rsidP="006727A2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571FE6">
              <w:rPr>
                <w:b/>
                <w:color w:val="000000"/>
                <w:sz w:val="20"/>
              </w:rPr>
              <w:t>(parametry w oferowanej aparaturze – opisać)</w:t>
            </w:r>
          </w:p>
        </w:tc>
      </w:tr>
      <w:tr w:rsidR="00666C1D" w:rsidRPr="00571FE6" w:rsidTr="006727A2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C1D" w:rsidRPr="00571FE6" w:rsidRDefault="00666C1D" w:rsidP="00034F06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571FE6">
              <w:rPr>
                <w:b/>
                <w:color w:val="000000"/>
                <w:sz w:val="20"/>
              </w:rPr>
              <w:t>PARAMETRY OGÓLNE</w:t>
            </w:r>
          </w:p>
        </w:tc>
      </w:tr>
      <w:tr w:rsidR="004E0E3B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3B" w:rsidRPr="00571FE6" w:rsidRDefault="004E0E3B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3B" w:rsidRPr="00571FE6" w:rsidRDefault="004E0E3B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Producent/kraj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3B" w:rsidRPr="00571FE6" w:rsidRDefault="004E0E3B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3B" w:rsidRPr="00571FE6" w:rsidRDefault="004E0E3B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E0E3B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3B" w:rsidRPr="00571FE6" w:rsidRDefault="004E0E3B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3B" w:rsidRPr="00571FE6" w:rsidRDefault="004E0E3B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Model/typ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3B" w:rsidRPr="00571FE6" w:rsidRDefault="004E0E3B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3B" w:rsidRPr="00571FE6" w:rsidRDefault="004E0E3B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rPr>
          <w:trHeight w:val="170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pStyle w:val="Akapitzlist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571FE6">
              <w:rPr>
                <w:b/>
                <w:color w:val="000000"/>
                <w:sz w:val="20"/>
              </w:rPr>
              <w:t>I – Diatermia elektrochirurgiczna - 3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rPr>
          <w:trHeight w:val="1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uppressAutoHyphens/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Diatermia mono i bipolarna z funkcją zamykania dużych naczyń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Kolorowy ekran dotykowy do komunikacji z użytkownikiem o przekątnej min 10 cali, oprogramowanie w języku polskim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362501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D</w:t>
            </w:r>
            <w:r w:rsidR="000238B3" w:rsidRPr="00571FE6">
              <w:rPr>
                <w:sz w:val="20"/>
              </w:rPr>
              <w:t>iagnozowani</w:t>
            </w:r>
            <w:r w:rsidRPr="00571FE6">
              <w:rPr>
                <w:sz w:val="20"/>
              </w:rPr>
              <w:t xml:space="preserve">e </w:t>
            </w:r>
            <w:r w:rsidR="000238B3" w:rsidRPr="00571FE6">
              <w:rPr>
                <w:sz w:val="20"/>
              </w:rPr>
              <w:t xml:space="preserve">oraz wgrywania dostępnego oprogramowania przez sieć </w:t>
            </w:r>
            <w:proofErr w:type="spellStart"/>
            <w:r w:rsidR="000238B3" w:rsidRPr="00571FE6">
              <w:rPr>
                <w:sz w:val="20"/>
              </w:rPr>
              <w:t>WiFi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362501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Z</w:t>
            </w:r>
            <w:r w:rsidR="000238B3" w:rsidRPr="00571FE6">
              <w:rPr>
                <w:sz w:val="20"/>
              </w:rPr>
              <w:t>apamiętani</w:t>
            </w:r>
            <w:r w:rsidRPr="00571FE6">
              <w:rPr>
                <w:sz w:val="20"/>
              </w:rPr>
              <w:t xml:space="preserve">e </w:t>
            </w:r>
            <w:r w:rsidR="000238B3" w:rsidRPr="00571FE6">
              <w:rPr>
                <w:sz w:val="20"/>
              </w:rPr>
              <w:t xml:space="preserve"> minimum 100 programów i zapisania ich po nazwą użytkownika lub procedury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362501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Z</w:t>
            </w:r>
            <w:r w:rsidR="000238B3" w:rsidRPr="00571FE6">
              <w:rPr>
                <w:sz w:val="20"/>
              </w:rPr>
              <w:t>mian</w:t>
            </w:r>
            <w:r w:rsidRPr="00571FE6">
              <w:rPr>
                <w:sz w:val="20"/>
              </w:rPr>
              <w:t xml:space="preserve">a </w:t>
            </w:r>
            <w:r w:rsidR="000238B3" w:rsidRPr="00571FE6">
              <w:rPr>
                <w:sz w:val="20"/>
              </w:rPr>
              <w:t xml:space="preserve"> programu przez operatora w czasie zabiegu za pomocą wyłącznika nożnego posiadającego przycisk zmiany programów oraz z ekranu diatermii. Możliwość zmiany min 3 wcześniej zaprogramowanych nastaw za pomocą wyłącznika nożnego i z ekranu urządzenia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Sterowanie urządzenia za pomocą efektów tkankowych. Urządzenie powinno dozować moc i inne parametry prądu w całkowicie automatyczny sposób tak aby był zachowany nastawiony efekt tkankowy. Nie dopuszcza się możliwości regulacji aparatu przez nastawianie mocy wyjściowej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rPr>
          <w:trHeight w:val="2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Funkcja zamykania dużych naczyń z automatycznym startem po prawidłowej aplikacji instrumentu z regulowanym czasem zwłoki oraz automatycznym wyłączeniem po osiągnięciu zamknięcia naczyń, sygnalizacja dźwiękowa zakończenia procesu </w:t>
            </w:r>
            <w:proofErr w:type="spellStart"/>
            <w:r w:rsidRPr="00571FE6">
              <w:rPr>
                <w:sz w:val="20"/>
              </w:rPr>
              <w:t>termozgrzewu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Dodatkowo możliwość aktywacji narzędzi do zamykania dużych naczyń  w tzw. Autostarcie oraz z wyłącznika nożnego i rękojeści jeśli posiadają do tego celu odpowiednie przyciski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362501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W</w:t>
            </w:r>
            <w:r w:rsidR="000238B3" w:rsidRPr="00571FE6">
              <w:rPr>
                <w:sz w:val="20"/>
              </w:rPr>
              <w:t>spółprac</w:t>
            </w:r>
            <w:r w:rsidRPr="00571FE6">
              <w:rPr>
                <w:sz w:val="20"/>
              </w:rPr>
              <w:t xml:space="preserve">a </w:t>
            </w:r>
            <w:r w:rsidR="000238B3" w:rsidRPr="00571FE6">
              <w:rPr>
                <w:sz w:val="20"/>
              </w:rPr>
              <w:t xml:space="preserve"> z modułem do preparowania tkanek strumieniem płynu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362501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U</w:t>
            </w:r>
            <w:r w:rsidR="000238B3" w:rsidRPr="00571FE6">
              <w:rPr>
                <w:sz w:val="20"/>
              </w:rPr>
              <w:t>żywani</w:t>
            </w:r>
            <w:r w:rsidRPr="00571FE6">
              <w:rPr>
                <w:sz w:val="20"/>
              </w:rPr>
              <w:t xml:space="preserve">e </w:t>
            </w:r>
            <w:r w:rsidR="000238B3" w:rsidRPr="00571FE6">
              <w:rPr>
                <w:sz w:val="20"/>
              </w:rPr>
              <w:t xml:space="preserve"> jednocześnie 2 instrumentów </w:t>
            </w:r>
            <w:proofErr w:type="spellStart"/>
            <w:r w:rsidR="000238B3" w:rsidRPr="00571FE6">
              <w:rPr>
                <w:sz w:val="20"/>
              </w:rPr>
              <w:t>monopolarnych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Moc cięcia </w:t>
            </w:r>
            <w:proofErr w:type="spellStart"/>
            <w:r w:rsidRPr="00571FE6">
              <w:rPr>
                <w:sz w:val="20"/>
              </w:rPr>
              <w:t>monopolarnego</w:t>
            </w:r>
            <w:proofErr w:type="spellEnd"/>
            <w:r w:rsidRPr="00571FE6">
              <w:rPr>
                <w:sz w:val="20"/>
              </w:rPr>
              <w:t xml:space="preserve"> min 400W z możliwością nastawienia min . 10 efektów tkankowych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rPr>
          <w:trHeight w:val="2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Moc koagulacji </w:t>
            </w:r>
            <w:proofErr w:type="spellStart"/>
            <w:r w:rsidRPr="00571FE6">
              <w:rPr>
                <w:sz w:val="20"/>
              </w:rPr>
              <w:t>monopolarnej</w:t>
            </w:r>
            <w:proofErr w:type="spellEnd"/>
            <w:r w:rsidRPr="00571FE6">
              <w:rPr>
                <w:sz w:val="20"/>
              </w:rPr>
              <w:t xml:space="preserve"> min 200 W z możliwością nastawienia min. 10 efektów tkankowych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rPr>
          <w:trHeight w:val="2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Cięcie bipolarne z mocą min 300W z możliwością nastawienia min 10 efektów tkankowych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rPr>
          <w:trHeight w:val="2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>Moc koagulacji bipolarnej min 200 W z możliwością nastawienia min 10 efektów tkankowych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>Program do zamykania dużych naczyń z mocą min 350W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>Możliwość współpracy z resektoskopami bipolarnymi, aparat musi posiadać dedykowane prądy do cięcia i koagulacji z automatycznym rozpoznawaniem resektoskopu i nastawianiem dla niego optymalnych parametrów pracy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 xml:space="preserve">Minimum 3 rodzaje cięcia </w:t>
            </w:r>
            <w:proofErr w:type="spellStart"/>
            <w:r w:rsidRPr="00571FE6">
              <w:rPr>
                <w:sz w:val="20"/>
              </w:rPr>
              <w:t>monopolarnego</w:t>
            </w:r>
            <w:proofErr w:type="spellEnd"/>
            <w:r w:rsidRPr="00571FE6">
              <w:rPr>
                <w:sz w:val="20"/>
              </w:rPr>
              <w:t xml:space="preserve">, min 4 rodzaje koagulacji </w:t>
            </w:r>
            <w:proofErr w:type="spellStart"/>
            <w:r w:rsidRPr="00571FE6">
              <w:rPr>
                <w:sz w:val="20"/>
              </w:rPr>
              <w:t>monopolarnej</w:t>
            </w:r>
            <w:proofErr w:type="spellEnd"/>
            <w:r w:rsidRPr="00571FE6">
              <w:rPr>
                <w:sz w:val="20"/>
              </w:rPr>
              <w:t>, min 2 rodzaje cięcia bipolarnego i min 2 rodzaje koagulacji bipolarnej, każdy z tych prądów powinien posiadać regulację min. 5 elektów tkankowych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472B41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pacing w:val="-1"/>
                <w:sz w:val="20"/>
              </w:rPr>
              <w:t>K</w:t>
            </w:r>
            <w:r w:rsidR="00B02162" w:rsidRPr="00571FE6">
              <w:rPr>
                <w:spacing w:val="-1"/>
                <w:sz w:val="20"/>
              </w:rPr>
              <w:t>onfiguracj</w:t>
            </w:r>
            <w:r w:rsidRPr="00571FE6">
              <w:rPr>
                <w:spacing w:val="-1"/>
                <w:sz w:val="20"/>
              </w:rPr>
              <w:t xml:space="preserve">a </w:t>
            </w:r>
            <w:r w:rsidR="00B02162" w:rsidRPr="00571FE6">
              <w:rPr>
                <w:spacing w:val="-1"/>
                <w:sz w:val="20"/>
              </w:rPr>
              <w:t xml:space="preserve"> rodzaju gniazd przez Użytkownika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Gniazdo bipolarne umożliwiające bezpośrednie podłączenie wtyczek </w:t>
            </w:r>
            <w:proofErr w:type="spellStart"/>
            <w:r w:rsidRPr="00571FE6">
              <w:rPr>
                <w:sz w:val="20"/>
              </w:rPr>
              <w:t>jednopinowych</w:t>
            </w:r>
            <w:proofErr w:type="spellEnd"/>
            <w:r w:rsidRPr="00571FE6">
              <w:rPr>
                <w:sz w:val="20"/>
              </w:rPr>
              <w:t xml:space="preserve"> oraz </w:t>
            </w:r>
            <w:proofErr w:type="spellStart"/>
            <w:r w:rsidRPr="00571FE6">
              <w:rPr>
                <w:sz w:val="20"/>
              </w:rPr>
              <w:t>dwupinowych</w:t>
            </w:r>
            <w:proofErr w:type="spellEnd"/>
            <w:r w:rsidRPr="00571FE6">
              <w:rPr>
                <w:sz w:val="20"/>
              </w:rPr>
              <w:t xml:space="preserve"> 22mm i 28mm bez żadnych dodatkowych łączników i adapterów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Gniazdo </w:t>
            </w:r>
            <w:proofErr w:type="spellStart"/>
            <w:r w:rsidRPr="00571FE6">
              <w:rPr>
                <w:sz w:val="20"/>
              </w:rPr>
              <w:t>monopolarne</w:t>
            </w:r>
            <w:proofErr w:type="spellEnd"/>
            <w:r w:rsidRPr="00571FE6">
              <w:rPr>
                <w:sz w:val="20"/>
              </w:rPr>
              <w:t xml:space="preserve"> umożliwiające bezpośrednie podłączenie wtyczek </w:t>
            </w:r>
            <w:proofErr w:type="spellStart"/>
            <w:r w:rsidRPr="00571FE6">
              <w:rPr>
                <w:sz w:val="20"/>
              </w:rPr>
              <w:t>jednopinowych</w:t>
            </w:r>
            <w:proofErr w:type="spellEnd"/>
            <w:r w:rsidRPr="00571FE6">
              <w:rPr>
                <w:sz w:val="20"/>
              </w:rPr>
              <w:t xml:space="preserve"> o śr. 5mm i 4mm oraz </w:t>
            </w:r>
            <w:proofErr w:type="spellStart"/>
            <w:r w:rsidRPr="00571FE6">
              <w:rPr>
                <w:sz w:val="20"/>
              </w:rPr>
              <w:t>trzypinowych</w:t>
            </w:r>
            <w:proofErr w:type="spellEnd"/>
            <w:r w:rsidRPr="00571FE6">
              <w:rPr>
                <w:sz w:val="20"/>
              </w:rPr>
              <w:t xml:space="preserve"> bez żadnych dodatkowych łączników lub adapterów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Minimum 4 gniazda umożliwiające podłączanie instrumentów mono i bipolarnych oraz 1 gniazdo elektrody neutralnej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4E42D1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Z</w:t>
            </w:r>
            <w:r w:rsidR="000238B3" w:rsidRPr="00571FE6">
              <w:rPr>
                <w:sz w:val="20"/>
              </w:rPr>
              <w:t>ainstalowani</w:t>
            </w:r>
            <w:r w:rsidRPr="00571FE6">
              <w:rPr>
                <w:sz w:val="20"/>
              </w:rPr>
              <w:t xml:space="preserve">e </w:t>
            </w:r>
            <w:r w:rsidR="000238B3" w:rsidRPr="00571FE6">
              <w:rPr>
                <w:sz w:val="20"/>
              </w:rPr>
              <w:t>na kolumnie sufitowej lub wózku jezdnym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0238B3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C0425A">
            <w:pPr>
              <w:pStyle w:val="Akapitzlist"/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Osprzęt do diatermii elektrochirurgicznych ( do trzech sztuk):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B3" w:rsidRPr="00571FE6" w:rsidRDefault="000238B3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pacing w:val="-2"/>
                <w:sz w:val="20"/>
              </w:rPr>
            </w:pPr>
            <w:r w:rsidRPr="00571FE6">
              <w:rPr>
                <w:sz w:val="20"/>
              </w:rPr>
              <w:t>Wyłącznik nożny dwuprzyciskowy z funkcją przełączania programów – 3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8" w:rsidRPr="00571FE6" w:rsidRDefault="004B6808" w:rsidP="00034F06">
            <w:pPr>
              <w:shd w:val="clear" w:color="auto" w:fill="FFFFFF"/>
              <w:snapToGrid w:val="0"/>
              <w:spacing w:line="276" w:lineRule="auto"/>
              <w:jc w:val="center"/>
              <w:rPr>
                <w:spacing w:val="-2"/>
                <w:sz w:val="20"/>
              </w:rPr>
            </w:pPr>
            <w:r w:rsidRPr="00571FE6">
              <w:rPr>
                <w:sz w:val="20"/>
              </w:rPr>
              <w:t>Wyłącznik nożny jednoprzyciskowy z funkcją przełączania programów - 3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Elektroda </w:t>
            </w:r>
            <w:proofErr w:type="spellStart"/>
            <w:r w:rsidRPr="00571FE6">
              <w:rPr>
                <w:sz w:val="20"/>
              </w:rPr>
              <w:t>monopolarna</w:t>
            </w:r>
            <w:proofErr w:type="spellEnd"/>
            <w:r w:rsidRPr="00571FE6">
              <w:rPr>
                <w:sz w:val="20"/>
              </w:rPr>
              <w:t xml:space="preserve"> laparoskopowa haczyk z końcówką typ J – 2szt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Przewód </w:t>
            </w:r>
            <w:proofErr w:type="spellStart"/>
            <w:r w:rsidRPr="00571FE6">
              <w:rPr>
                <w:sz w:val="20"/>
              </w:rPr>
              <w:t>monopolarny</w:t>
            </w:r>
            <w:proofErr w:type="spellEnd"/>
            <w:r w:rsidRPr="00571FE6">
              <w:rPr>
                <w:sz w:val="20"/>
              </w:rPr>
              <w:t xml:space="preserve"> wielorazowy do elektrody haczykowej – 2szt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Wielorazowy instrument do zamykania naczyń – kleszczyki dł. 26-27cm, końcówka zakrzywiona pokryta w części roboczej na zewnętrznej stronie warstwą ceramiki z przewodem dł. 4m oraz funkcję identyfikacji instrumentu – 12szt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Wielorazowy instrument do zamykania naczyń – kleszczyki dł. 14-15cm, końcówka precyzyjna mocno zwężająca się, zakrzywiona pokryta w części roboczej na zewnętrznej stronie warstwą ceramiki z przewodem dł. </w:t>
            </w:r>
            <w:r w:rsidR="004E42D1" w:rsidRPr="00571FE6">
              <w:rPr>
                <w:sz w:val="20"/>
              </w:rPr>
              <w:t xml:space="preserve">min </w:t>
            </w:r>
            <w:r w:rsidRPr="00571FE6">
              <w:rPr>
                <w:sz w:val="20"/>
              </w:rPr>
              <w:t>4m oraz funkcję identyfikacji instrumentu – 12szt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Wielorazowy instrument do zamykania naczyń o śr. trzpienia 5mm, dł. min 330mm, końcówka typ Maryland w części chwytnej radełkowana z przewodem dł.</w:t>
            </w:r>
            <w:r w:rsidR="004E42D1" w:rsidRPr="00571FE6">
              <w:rPr>
                <w:sz w:val="20"/>
              </w:rPr>
              <w:t xml:space="preserve"> min </w:t>
            </w:r>
            <w:r w:rsidRPr="00571FE6">
              <w:rPr>
                <w:sz w:val="20"/>
              </w:rPr>
              <w:t xml:space="preserve"> 4m – 6szt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Wielorazowy instrument tnąco koagulujący, śr. trzpienia 5mm, dł. min 330mm, końcówka z jedną ostrą częścią ruchomą i drugą radełkowaną, obrót </w:t>
            </w:r>
            <w:r w:rsidR="004E42D1" w:rsidRPr="00571FE6">
              <w:rPr>
                <w:sz w:val="20"/>
              </w:rPr>
              <w:t xml:space="preserve">min </w:t>
            </w:r>
            <w:r w:rsidRPr="00571FE6">
              <w:rPr>
                <w:sz w:val="20"/>
              </w:rPr>
              <w:t>360 stopni – 4szt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Wielorazowy przewód do instrumentu opisanego w pkt. 30 </w:t>
            </w:r>
            <w:proofErr w:type="spellStart"/>
            <w:r w:rsidRPr="00571FE6">
              <w:rPr>
                <w:sz w:val="20"/>
              </w:rPr>
              <w:t>dł</w:t>
            </w:r>
            <w:proofErr w:type="spellEnd"/>
            <w:r w:rsidR="00F819AC" w:rsidRPr="00571FE6">
              <w:rPr>
                <w:sz w:val="20"/>
              </w:rPr>
              <w:t xml:space="preserve"> min </w:t>
            </w:r>
            <w:r w:rsidRPr="00571FE6">
              <w:rPr>
                <w:sz w:val="20"/>
              </w:rPr>
              <w:t>. 4m – 4szt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Elektrody neutralne przylepne, dwudzielne, symetryczne z elektrycznie odizolowanym pierścieniem potencjału pakowane po 50 szt. Wykonane na bazie elastycznej włókniny – 3 opakowania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 xml:space="preserve">Kabel do elektrod neutralnych dł. </w:t>
            </w:r>
            <w:r w:rsidR="00F819AC" w:rsidRPr="00571FE6">
              <w:rPr>
                <w:sz w:val="20"/>
              </w:rPr>
              <w:t xml:space="preserve">min </w:t>
            </w:r>
            <w:r w:rsidRPr="00571FE6">
              <w:rPr>
                <w:sz w:val="20"/>
              </w:rPr>
              <w:t>4m – 3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4B6808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>Instrument do zamykania dużych naczyń krwionośnych i pęcherzyków naczyniowych śr. 5mm, dł. Min. 320mm, końcówka prosta z mechanicznym nożem tnącym, możliwość zablokowania noża, aktywacją ręczną – 5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08" w:rsidRPr="00571FE6" w:rsidRDefault="004B6808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Pinceta bipolarna zakrzywiona z monolityczną końcówka nieprzywierającą 0,7mm o dł. 11-12cm – </w:t>
            </w:r>
            <w:r w:rsidR="00B70551" w:rsidRPr="00571FE6">
              <w:rPr>
                <w:sz w:val="20"/>
              </w:rPr>
              <w:t>2</w:t>
            </w:r>
            <w:r w:rsidRPr="00571FE6">
              <w:rPr>
                <w:sz w:val="20"/>
              </w:rPr>
              <w:t>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Pinceta bipolarna zakrzywiona z monolityczną końcówka nieprzywierającą 1,0mm o dł. 18-19cm – </w:t>
            </w:r>
            <w:r w:rsidR="00B70551" w:rsidRPr="00571FE6">
              <w:rPr>
                <w:sz w:val="20"/>
              </w:rPr>
              <w:t>2</w:t>
            </w:r>
            <w:r w:rsidRPr="00571FE6">
              <w:rPr>
                <w:sz w:val="20"/>
              </w:rPr>
              <w:t>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15684B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 xml:space="preserve">Pinceta bipolarna zakrzywiona z monolityczną końcówka nieprzywierającą 1,0mm o dł. 20-21cm – </w:t>
            </w:r>
            <w:r w:rsidR="00B70551" w:rsidRPr="00571FE6">
              <w:rPr>
                <w:sz w:val="20"/>
              </w:rPr>
              <w:t>2</w:t>
            </w:r>
            <w:r w:rsidRPr="00571FE6">
              <w:rPr>
                <w:sz w:val="20"/>
              </w:rPr>
              <w:t>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15684B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 xml:space="preserve">Pinceta bipolarna bagnetowa z monolityczną końcówka nieprzywierającą 0,4mm o dł. 15-16cm – </w:t>
            </w:r>
            <w:r w:rsidR="00B70551" w:rsidRPr="00571FE6">
              <w:rPr>
                <w:sz w:val="20"/>
              </w:rPr>
              <w:t>3</w:t>
            </w:r>
            <w:r w:rsidRPr="00571FE6">
              <w:rPr>
                <w:sz w:val="20"/>
              </w:rPr>
              <w:t>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15684B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 xml:space="preserve">Pinceta bipolarna bagnetowa z monolityczną końcówka nieprzywierającą 0,4mm o dł. 20-21cm – </w:t>
            </w:r>
            <w:r w:rsidR="00B70551" w:rsidRPr="00571FE6">
              <w:rPr>
                <w:sz w:val="20"/>
              </w:rPr>
              <w:t>3</w:t>
            </w:r>
            <w:r w:rsidRPr="00571FE6">
              <w:rPr>
                <w:sz w:val="20"/>
              </w:rPr>
              <w:t>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15684B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 xml:space="preserve">Pinceta bipolarna bagnetowa z monolityczną końcówka nieprzywierającą 0,4mm o dł. 23-24cm – </w:t>
            </w:r>
            <w:r w:rsidR="00B70551" w:rsidRPr="00571FE6">
              <w:rPr>
                <w:sz w:val="20"/>
              </w:rPr>
              <w:t>3</w:t>
            </w:r>
            <w:r w:rsidRPr="00571FE6">
              <w:rPr>
                <w:sz w:val="20"/>
              </w:rPr>
              <w:t>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15684B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pacing w:val="-1"/>
                <w:sz w:val="20"/>
              </w:rPr>
              <w:t>Wielorazowy przewód do pincet bipolarnych dł. min. 4m – 9szt.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15684B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pStyle w:val="Akapitzlist"/>
              <w:spacing w:line="276" w:lineRule="auto"/>
              <w:jc w:val="center"/>
              <w:rPr>
                <w:b/>
                <w:sz w:val="20"/>
              </w:rPr>
            </w:pPr>
            <w:r w:rsidRPr="00571FE6">
              <w:rPr>
                <w:b/>
                <w:sz w:val="20"/>
              </w:rPr>
              <w:t>II – Moduł argonowy – 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Moduł argonowy (przystawka argonowa) sterowana z panelu diatermii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Przystawka wyposażona w dwa gniazda podłączeniowe w tym jedno do bezpośredniego podłączenia akcesoriów z filtrem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Identyfikacja podłączonych akcesoriów z automatycznym ustawieniem parametrów pracy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Pełna kompatybilność urządzenia z każdą z trzech opisanych wyżej diatermii elektrochirurgicznych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pStyle w:val="Akapitzlist"/>
              <w:numPr>
                <w:ilvl w:val="1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Osprzęt do modułu argonowego: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Uchwyt argonowy z filtrem, przyciskami, przewodem, aplikatorem dł. 350mm. Śr. 5mm wysuwana szpatułka do cięcia – 10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AA4361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spacing w:val="-1"/>
                <w:sz w:val="20"/>
              </w:rPr>
            </w:pPr>
            <w:r w:rsidRPr="00571FE6">
              <w:rPr>
                <w:sz w:val="20"/>
              </w:rPr>
              <w:t>Uchwyt argonowy z filtrem, przyciskami, przewodem, aplika torem dł. 100mm. Śr. 5mm wysuwana szpatułka do cięcia – 5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AA4361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Reduktor do butli argonowej z przyłączem – 1szt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E57BF4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pStyle w:val="Akapitzlist"/>
              <w:spacing w:line="276" w:lineRule="auto"/>
              <w:jc w:val="center"/>
              <w:rPr>
                <w:sz w:val="20"/>
              </w:rPr>
            </w:pPr>
            <w:r w:rsidRPr="00571FE6">
              <w:rPr>
                <w:b/>
                <w:sz w:val="20"/>
              </w:rPr>
              <w:t>III – Urządzenie do selektywnego preparowania tkanek – 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Preparowanie za pomocą strumienia cieczy z czynnikiem roboczym – sterylną solą fizjologiczną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Precyzyjna regulacja ciśnienia roboczego płynu w zakresie od 1 do 80 bar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Aktywacja przy pomocy włącznika nożnego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Praca urządzenia bez efektów termicznych w obrębie pola operacyjnego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Urządzenie współpracujące z modułem odsysającym płyn z pola operacyjnego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Możliwość programowania – zapamiętywania kompletu nastaw dla różnych procedur chirurgicznych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39F2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sz w:val="20"/>
              </w:rPr>
              <w:t>Pełna kompatybilność urządzenia z każdą z trzech opisanych wyżej diatermii elektrochirurgicznych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F2" w:rsidRPr="00571FE6" w:rsidRDefault="002339F2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pStyle w:val="Akapitzlist"/>
              <w:numPr>
                <w:ilvl w:val="1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Osprzęt do urządzenia do selektywnego preparowania tkanek: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F2472D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Włącznik nożny do aktywacji urządzenia – 1szt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F2472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Aplikator prosty z </w:t>
            </w:r>
            <w:r w:rsidR="00375479" w:rsidRPr="00571FE6">
              <w:rPr>
                <w:sz w:val="20"/>
              </w:rPr>
              <w:t>funkcją ssania dł. min. 60mm – 5</w:t>
            </w:r>
            <w:r w:rsidRPr="00571FE6">
              <w:rPr>
                <w:sz w:val="20"/>
              </w:rPr>
              <w:t xml:space="preserve">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Aplikator prosty z funkcją ssania dł. min. 60mm, końcówka rob</w:t>
            </w:r>
            <w:r w:rsidR="00375479" w:rsidRPr="00571FE6">
              <w:rPr>
                <w:sz w:val="20"/>
              </w:rPr>
              <w:t>ocza z możliwością koagulacji– 4</w:t>
            </w:r>
            <w:r w:rsidRPr="00571FE6">
              <w:rPr>
                <w:sz w:val="20"/>
              </w:rPr>
              <w:t xml:space="preserve">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 xml:space="preserve">Aplikator prosty </w:t>
            </w:r>
            <w:r w:rsidR="00F2472D" w:rsidRPr="00571FE6">
              <w:rPr>
                <w:sz w:val="20"/>
              </w:rPr>
              <w:t xml:space="preserve">laparoskopowy </w:t>
            </w:r>
            <w:r w:rsidRPr="00571FE6">
              <w:rPr>
                <w:sz w:val="20"/>
              </w:rPr>
              <w:t>z funkcją ssania dł. min. 300mm, śr. trzpienia 5mm, końcówka robocza zakrzywiona – 5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Moduł pompy precyzyjnie dozujący ciśnienie płynu – 15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pStyle w:val="Akapitzlist"/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b/>
                <w:color w:val="000000"/>
                <w:sz w:val="20"/>
              </w:rPr>
              <w:t>IV – Moduł ssący - 1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Moduł ssący do kompatybilny z urządzeniem do selektywnego preparowania tkanek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613B44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472B41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A</w:t>
            </w:r>
            <w:r w:rsidR="00613B44" w:rsidRPr="00571FE6">
              <w:rPr>
                <w:color w:val="000000"/>
                <w:sz w:val="20"/>
              </w:rPr>
              <w:t>utomatyczne</w:t>
            </w:r>
            <w:r w:rsidRPr="00571FE6">
              <w:rPr>
                <w:color w:val="000000"/>
                <w:sz w:val="20"/>
              </w:rPr>
              <w:t xml:space="preserve"> </w:t>
            </w:r>
            <w:r w:rsidR="00613B44" w:rsidRPr="00571FE6">
              <w:rPr>
                <w:color w:val="000000"/>
                <w:sz w:val="20"/>
              </w:rPr>
              <w:t xml:space="preserve"> odsysani</w:t>
            </w:r>
            <w:r w:rsidRPr="00571FE6">
              <w:rPr>
                <w:color w:val="000000"/>
                <w:sz w:val="20"/>
              </w:rPr>
              <w:t xml:space="preserve">e </w:t>
            </w:r>
            <w:r w:rsidR="00613B44" w:rsidRPr="00571FE6">
              <w:rPr>
                <w:color w:val="000000"/>
                <w:sz w:val="20"/>
              </w:rPr>
              <w:t xml:space="preserve"> treści z pola operacyjnego każdorazowo w trakcie pracy urządzenia do selektywnego preparowania tkanek oraz bezpośrednio po zakończeniu aktywacji (czas opóźnienia ustawiany indywidualnie)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44" w:rsidRPr="00571FE6" w:rsidRDefault="00613B44" w:rsidP="006F6D7A">
            <w:pPr>
              <w:spacing w:line="240" w:lineRule="auto"/>
              <w:rPr>
                <w:color w:val="FF0000"/>
                <w:sz w:val="20"/>
              </w:rPr>
            </w:pPr>
          </w:p>
        </w:tc>
      </w:tr>
      <w:tr w:rsidR="00F2472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 xml:space="preserve">Regulowane ciśnienie odsysania w zakresie do </w:t>
            </w:r>
            <w:r w:rsidR="007E1171" w:rsidRPr="00571FE6">
              <w:rPr>
                <w:color w:val="000000"/>
                <w:sz w:val="20"/>
              </w:rPr>
              <w:t xml:space="preserve">min </w:t>
            </w:r>
            <w:r w:rsidRPr="00571FE6">
              <w:rPr>
                <w:color w:val="000000"/>
                <w:sz w:val="20"/>
              </w:rPr>
              <w:t xml:space="preserve">800 </w:t>
            </w:r>
            <w:proofErr w:type="spellStart"/>
            <w:r w:rsidRPr="00571FE6">
              <w:rPr>
                <w:color w:val="000000"/>
                <w:sz w:val="20"/>
              </w:rPr>
              <w:t>mbar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237F1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6F6D7A">
            <w:pPr>
              <w:spacing w:line="240" w:lineRule="auto"/>
              <w:rPr>
                <w:color w:val="FF0000"/>
                <w:sz w:val="20"/>
              </w:rPr>
            </w:pPr>
          </w:p>
        </w:tc>
      </w:tr>
      <w:tr w:rsidR="00F2472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C0425A">
            <w:pPr>
              <w:pStyle w:val="Akapitzlist"/>
              <w:numPr>
                <w:ilvl w:val="1"/>
                <w:numId w:val="9"/>
              </w:numPr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sz w:val="20"/>
              </w:rPr>
            </w:pPr>
            <w:r w:rsidRPr="00571FE6">
              <w:rPr>
                <w:sz w:val="20"/>
              </w:rPr>
              <w:t>Osprzęt do modułu ssącego urządzenia do selektywnego preparowania tkanek: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7F1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Dren połączeniowy urządzenia z pojemnikiem ssaka – 1szt.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7F1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Zbior</w:t>
            </w:r>
            <w:r w:rsidR="00375479" w:rsidRPr="00571FE6">
              <w:rPr>
                <w:color w:val="000000"/>
                <w:sz w:val="20"/>
              </w:rPr>
              <w:t>nik na płyn odsysany pojemność min. 1</w:t>
            </w:r>
            <w:r w:rsidRPr="00571FE6">
              <w:rPr>
                <w:color w:val="000000"/>
                <w:sz w:val="20"/>
              </w:rPr>
              <w:t>,5l – 1szt.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7F1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Worek na płyn odsysany przystosowany do mo</w:t>
            </w:r>
            <w:r w:rsidR="00375479" w:rsidRPr="00571FE6">
              <w:rPr>
                <w:color w:val="000000"/>
                <w:sz w:val="20"/>
              </w:rPr>
              <w:t>ntażu w pojemniku o pojemności min. 1</w:t>
            </w:r>
            <w:r w:rsidRPr="00571FE6">
              <w:rPr>
                <w:color w:val="000000"/>
                <w:sz w:val="20"/>
              </w:rPr>
              <w:t>,5l opakowanie 30 szt. – 1 opakowanie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F2472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 xml:space="preserve">Uchwyt montażowy do instalacji zbiornika </w:t>
            </w:r>
            <w:r w:rsidR="00375479" w:rsidRPr="00571FE6">
              <w:rPr>
                <w:color w:val="000000"/>
                <w:sz w:val="20"/>
              </w:rPr>
              <w:t xml:space="preserve">o pojemności do </w:t>
            </w:r>
            <w:r w:rsidRPr="00571FE6">
              <w:rPr>
                <w:color w:val="000000"/>
                <w:sz w:val="20"/>
              </w:rPr>
              <w:t>2,5l na szynie bocznej znormalizowanej np. przy blacie stołu operacyjnego lub na kolumnie – 1szt.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F2472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C0425A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Filtr do modułu ssącego – 20szt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237F1D" w:rsidRPr="00571FE6" w:rsidTr="006727A2"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034F06">
            <w:pPr>
              <w:pStyle w:val="Akapitzlist"/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b/>
                <w:color w:val="000000"/>
                <w:sz w:val="20"/>
              </w:rPr>
              <w:t>V – Wózek - 1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1D" w:rsidRPr="00571FE6" w:rsidRDefault="00237F1D" w:rsidP="006F6D7A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F2472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C0425A">
            <w:pPr>
              <w:pStyle w:val="Akapitzlist"/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sz w:val="20"/>
              </w:rPr>
              <w:t>Wózek transportowy zestawu z możliwością instalacji urządzeń: diatermii elektrochirurgicznej, modułu argonowego, urządzenia do selektywnego preparowania tkanek oraz modułu ssącego w jeden zestaw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15684B">
            <w:pPr>
              <w:spacing w:line="240" w:lineRule="auto"/>
              <w:rPr>
                <w:color w:val="000000"/>
                <w:sz w:val="20"/>
              </w:rPr>
            </w:pPr>
          </w:p>
        </w:tc>
      </w:tr>
      <w:tr w:rsidR="00F2472D" w:rsidRPr="00571FE6" w:rsidTr="006727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C0425A">
            <w:pPr>
              <w:pStyle w:val="Akapitzlist"/>
              <w:numPr>
                <w:ilvl w:val="0"/>
                <w:numId w:val="9"/>
              </w:numPr>
              <w:suppressAutoHyphens/>
              <w:spacing w:line="240" w:lineRule="auto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sz w:val="20"/>
              </w:rPr>
              <w:t>Zamykane miejsce na dwie</w:t>
            </w:r>
            <w:r w:rsidR="003A164E" w:rsidRPr="00571FE6">
              <w:rPr>
                <w:sz w:val="20"/>
              </w:rPr>
              <w:t xml:space="preserve"> 5l </w:t>
            </w:r>
            <w:r w:rsidRPr="00571FE6">
              <w:rPr>
                <w:sz w:val="20"/>
              </w:rPr>
              <w:t xml:space="preserve"> butle argonowe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034F06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571FE6">
              <w:rPr>
                <w:color w:val="000000"/>
                <w:sz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2D" w:rsidRPr="00571FE6" w:rsidRDefault="00F2472D" w:rsidP="0015684B">
            <w:pPr>
              <w:spacing w:line="240" w:lineRule="auto"/>
              <w:rPr>
                <w:color w:val="000000"/>
                <w:sz w:val="20"/>
              </w:rPr>
            </w:pPr>
          </w:p>
        </w:tc>
      </w:tr>
    </w:tbl>
    <w:p w:rsidR="00FA61C1" w:rsidRPr="00E70F4A" w:rsidRDefault="00FA61C1" w:rsidP="00FA61C1">
      <w:pPr>
        <w:spacing w:line="240" w:lineRule="auto"/>
        <w:jc w:val="both"/>
        <w:rPr>
          <w:b/>
          <w:sz w:val="20"/>
          <w:u w:val="single"/>
        </w:rPr>
      </w:pPr>
      <w:r w:rsidRPr="00E70F4A">
        <w:rPr>
          <w:b/>
          <w:sz w:val="20"/>
          <w:u w:val="single"/>
        </w:rPr>
        <w:t>Uwaga! Należy (bezwzględnie) wypełnić wszystkie pola odpowiedzi.</w:t>
      </w:r>
    </w:p>
    <w:p w:rsidR="00FA61C1" w:rsidRDefault="00FA61C1" w:rsidP="00FA61C1">
      <w:pPr>
        <w:spacing w:line="240" w:lineRule="auto"/>
        <w:rPr>
          <w:b/>
          <w:szCs w:val="24"/>
        </w:rPr>
      </w:pPr>
    </w:p>
    <w:p w:rsidR="00FA61C1" w:rsidRPr="002F10F3" w:rsidRDefault="00FA61C1" w:rsidP="00FA61C1">
      <w:pPr>
        <w:spacing w:line="240" w:lineRule="auto"/>
        <w:rPr>
          <w:b/>
          <w:szCs w:val="24"/>
        </w:rPr>
      </w:pPr>
      <w:r w:rsidRPr="002F10F3">
        <w:rPr>
          <w:b/>
          <w:szCs w:val="24"/>
        </w:rPr>
        <w:t xml:space="preserve">Tabela nr 2 - Zestawienie parametrów ocenianych  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1101"/>
        <w:gridCol w:w="6804"/>
        <w:gridCol w:w="1139"/>
        <w:gridCol w:w="1837"/>
        <w:gridCol w:w="2268"/>
        <w:gridCol w:w="1418"/>
      </w:tblGrid>
      <w:tr w:rsidR="00722698" w:rsidRPr="00034F06" w:rsidTr="00D63E29">
        <w:trPr>
          <w:trHeight w:val="743"/>
        </w:trPr>
        <w:tc>
          <w:tcPr>
            <w:tcW w:w="1101" w:type="dxa"/>
            <w:vAlign w:val="center"/>
          </w:tcPr>
          <w:p w:rsidR="00722698" w:rsidRPr="00034F06" w:rsidRDefault="00722698" w:rsidP="00722698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  <w:lang w:eastAsia="en-US"/>
              </w:rPr>
            </w:pPr>
            <w:r w:rsidRPr="00034F06">
              <w:rPr>
                <w:b/>
                <w:bCs/>
                <w:smallCaps/>
                <w:sz w:val="16"/>
                <w:szCs w:val="16"/>
              </w:rPr>
              <w:t>Lp.</w:t>
            </w:r>
          </w:p>
        </w:tc>
        <w:tc>
          <w:tcPr>
            <w:tcW w:w="6804" w:type="dxa"/>
            <w:vAlign w:val="center"/>
          </w:tcPr>
          <w:p w:rsidR="00722698" w:rsidRPr="00034F06" w:rsidRDefault="00722698" w:rsidP="006F6D7A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  <w:lang w:eastAsia="en-US"/>
              </w:rPr>
            </w:pPr>
            <w:r w:rsidRPr="00034F06">
              <w:rPr>
                <w:b/>
                <w:bCs/>
                <w:color w:val="000000"/>
                <w:sz w:val="16"/>
                <w:szCs w:val="16"/>
              </w:rPr>
              <w:t>PARAMETRY</w:t>
            </w:r>
          </w:p>
        </w:tc>
        <w:tc>
          <w:tcPr>
            <w:tcW w:w="1139" w:type="dxa"/>
            <w:vAlign w:val="center"/>
          </w:tcPr>
          <w:p w:rsidR="00722698" w:rsidRPr="00034F06" w:rsidRDefault="00722698" w:rsidP="006F6D7A">
            <w:pPr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34F06">
              <w:rPr>
                <w:b/>
                <w:bCs/>
                <w:color w:val="000000"/>
                <w:sz w:val="16"/>
                <w:szCs w:val="16"/>
              </w:rPr>
              <w:t>WYMOGI</w:t>
            </w:r>
          </w:p>
          <w:p w:rsidR="00722698" w:rsidRPr="00034F06" w:rsidRDefault="00722698" w:rsidP="00722698">
            <w:pP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034F06">
              <w:rPr>
                <w:b/>
                <w:color w:val="000000"/>
                <w:sz w:val="16"/>
                <w:szCs w:val="16"/>
              </w:rPr>
              <w:t>TAK/NIE</w:t>
            </w:r>
          </w:p>
          <w:p w:rsidR="00722698" w:rsidRPr="00034F06" w:rsidRDefault="00722698" w:rsidP="006F6D7A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:rsidR="00722698" w:rsidRPr="00034F06" w:rsidRDefault="00722698" w:rsidP="006F6D7A">
            <w:pP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034F06">
              <w:rPr>
                <w:b/>
                <w:color w:val="000000"/>
                <w:sz w:val="16"/>
                <w:szCs w:val="16"/>
              </w:rPr>
              <w:t>ODPOWIEDŹ WYKONAWCY</w:t>
            </w:r>
          </w:p>
          <w:p w:rsidR="00722698" w:rsidRPr="00034F06" w:rsidRDefault="00722698" w:rsidP="00722698">
            <w:pP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034F06">
              <w:rPr>
                <w:b/>
                <w:color w:val="000000"/>
                <w:sz w:val="16"/>
                <w:szCs w:val="16"/>
              </w:rPr>
              <w:t>TAK/NIE</w:t>
            </w:r>
          </w:p>
        </w:tc>
        <w:tc>
          <w:tcPr>
            <w:tcW w:w="2268" w:type="dxa"/>
            <w:vAlign w:val="center"/>
          </w:tcPr>
          <w:p w:rsidR="00722698" w:rsidRPr="00034F06" w:rsidRDefault="00722698" w:rsidP="006F6D7A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  <w:lang w:eastAsia="en-US"/>
              </w:rPr>
            </w:pPr>
            <w:r w:rsidRPr="00034F06">
              <w:rPr>
                <w:b/>
                <w:bCs/>
                <w:color w:val="000000"/>
                <w:sz w:val="16"/>
                <w:szCs w:val="16"/>
              </w:rPr>
              <w:t>Parametry oferowane przez WYKONAWCĘ (opisać)</w:t>
            </w:r>
          </w:p>
        </w:tc>
        <w:tc>
          <w:tcPr>
            <w:tcW w:w="1418" w:type="dxa"/>
            <w:vAlign w:val="center"/>
          </w:tcPr>
          <w:p w:rsidR="00722698" w:rsidRPr="00034F06" w:rsidRDefault="00722698" w:rsidP="006F6D7A">
            <w:pP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034F06">
              <w:rPr>
                <w:b/>
                <w:color w:val="000000"/>
                <w:sz w:val="16"/>
                <w:szCs w:val="16"/>
              </w:rPr>
              <w:t xml:space="preserve">Punktacja </w:t>
            </w:r>
          </w:p>
        </w:tc>
      </w:tr>
      <w:tr w:rsidR="00722698" w:rsidRPr="00034F06" w:rsidTr="00D63E29">
        <w:tc>
          <w:tcPr>
            <w:tcW w:w="1101" w:type="dxa"/>
          </w:tcPr>
          <w:p w:rsidR="00722698" w:rsidRPr="00034F06" w:rsidRDefault="00722698" w:rsidP="006F6D7A">
            <w:pPr>
              <w:suppressAutoHyphens/>
              <w:spacing w:line="240" w:lineRule="auto"/>
              <w:rPr>
                <w:color w:val="000000"/>
                <w:sz w:val="16"/>
                <w:szCs w:val="16"/>
              </w:rPr>
            </w:pPr>
            <w:r w:rsidRPr="00034F06">
              <w:rPr>
                <w:color w:val="000000"/>
                <w:sz w:val="16"/>
                <w:szCs w:val="16"/>
              </w:rPr>
              <w:t xml:space="preserve">           1.</w:t>
            </w:r>
          </w:p>
        </w:tc>
        <w:tc>
          <w:tcPr>
            <w:tcW w:w="6804" w:type="dxa"/>
          </w:tcPr>
          <w:p w:rsidR="00722698" w:rsidRPr="00034F06" w:rsidRDefault="00472B41" w:rsidP="00472B41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34F06">
              <w:rPr>
                <w:sz w:val="16"/>
                <w:szCs w:val="16"/>
              </w:rPr>
              <w:t>W</w:t>
            </w:r>
            <w:r w:rsidR="00B02162" w:rsidRPr="00034F06">
              <w:rPr>
                <w:sz w:val="16"/>
                <w:szCs w:val="16"/>
              </w:rPr>
              <w:t>ymian</w:t>
            </w:r>
            <w:r w:rsidRPr="00034F06">
              <w:rPr>
                <w:sz w:val="16"/>
                <w:szCs w:val="16"/>
              </w:rPr>
              <w:t xml:space="preserve">a </w:t>
            </w:r>
            <w:r w:rsidR="00B02162" w:rsidRPr="00034F06">
              <w:rPr>
                <w:sz w:val="16"/>
                <w:szCs w:val="16"/>
              </w:rPr>
              <w:t xml:space="preserve"> gniazd przyłączeniowych (gniazda wymienne) na gniazda o innych standardach wtyków przez użytkownika na sali operacyjnej bez konieczności działań serwisowych</w:t>
            </w:r>
          </w:p>
        </w:tc>
        <w:tc>
          <w:tcPr>
            <w:tcW w:w="1139" w:type="dxa"/>
          </w:tcPr>
          <w:p w:rsidR="00722698" w:rsidRPr="00034F06" w:rsidRDefault="00722698">
            <w:pPr>
              <w:rPr>
                <w:sz w:val="16"/>
                <w:szCs w:val="16"/>
              </w:rPr>
            </w:pPr>
            <w:r w:rsidRPr="00034F06">
              <w:rPr>
                <w:b/>
                <w:color w:val="000000"/>
                <w:sz w:val="16"/>
                <w:szCs w:val="16"/>
              </w:rPr>
              <w:t>TAK/NIE</w:t>
            </w:r>
          </w:p>
        </w:tc>
        <w:tc>
          <w:tcPr>
            <w:tcW w:w="1837" w:type="dxa"/>
          </w:tcPr>
          <w:p w:rsidR="00722698" w:rsidRPr="00034F06" w:rsidRDefault="0072269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22698" w:rsidRPr="00034F06" w:rsidRDefault="0072269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22698" w:rsidRPr="00034F06" w:rsidRDefault="00722698" w:rsidP="006F6D7A">
            <w:pPr>
              <w:spacing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034F06">
              <w:rPr>
                <w:bCs/>
                <w:color w:val="000000"/>
                <w:sz w:val="16"/>
                <w:szCs w:val="16"/>
              </w:rPr>
              <w:t>TAK –</w:t>
            </w:r>
            <w:r w:rsidR="00B02162" w:rsidRPr="00034F06">
              <w:rPr>
                <w:bCs/>
                <w:color w:val="000000"/>
                <w:sz w:val="16"/>
                <w:szCs w:val="16"/>
              </w:rPr>
              <w:t xml:space="preserve"> 10</w:t>
            </w:r>
            <w:r w:rsidRPr="00034F06">
              <w:rPr>
                <w:bCs/>
                <w:color w:val="000000"/>
                <w:sz w:val="16"/>
                <w:szCs w:val="16"/>
              </w:rPr>
              <w:t xml:space="preserve"> pkt.</w:t>
            </w:r>
          </w:p>
          <w:p w:rsidR="00722698" w:rsidRPr="00034F06" w:rsidRDefault="00722698" w:rsidP="006F6D7A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  <w:lang w:eastAsia="en-US"/>
              </w:rPr>
            </w:pPr>
            <w:r w:rsidRPr="00034F06">
              <w:rPr>
                <w:bCs/>
                <w:color w:val="000000"/>
                <w:sz w:val="16"/>
                <w:szCs w:val="16"/>
              </w:rPr>
              <w:t>NIE – 1 pkt.</w:t>
            </w:r>
          </w:p>
        </w:tc>
      </w:tr>
      <w:tr w:rsidR="00722698" w:rsidRPr="00034F06" w:rsidTr="00D63E29">
        <w:tc>
          <w:tcPr>
            <w:tcW w:w="1101" w:type="dxa"/>
          </w:tcPr>
          <w:p w:rsidR="00722698" w:rsidRPr="00034F06" w:rsidRDefault="00722698" w:rsidP="006F6D7A">
            <w:pPr>
              <w:suppressAutoHyphens/>
              <w:spacing w:line="240" w:lineRule="auto"/>
              <w:rPr>
                <w:color w:val="000000"/>
                <w:sz w:val="16"/>
                <w:szCs w:val="16"/>
              </w:rPr>
            </w:pPr>
            <w:r w:rsidRPr="00034F06">
              <w:rPr>
                <w:color w:val="000000"/>
                <w:sz w:val="16"/>
                <w:szCs w:val="16"/>
              </w:rPr>
              <w:t xml:space="preserve">           2. </w:t>
            </w:r>
          </w:p>
        </w:tc>
        <w:tc>
          <w:tcPr>
            <w:tcW w:w="6804" w:type="dxa"/>
          </w:tcPr>
          <w:p w:rsidR="00722698" w:rsidRPr="00034F06" w:rsidRDefault="00D32311" w:rsidP="00472B41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34F06">
              <w:rPr>
                <w:color w:val="000000"/>
                <w:sz w:val="16"/>
                <w:szCs w:val="16"/>
              </w:rPr>
              <w:t xml:space="preserve"> </w:t>
            </w:r>
            <w:r w:rsidR="00472B41" w:rsidRPr="00034F06">
              <w:rPr>
                <w:color w:val="000000"/>
                <w:sz w:val="16"/>
                <w:szCs w:val="16"/>
              </w:rPr>
              <w:t>Z</w:t>
            </w:r>
            <w:r w:rsidRPr="00034F06">
              <w:rPr>
                <w:color w:val="000000"/>
                <w:sz w:val="16"/>
                <w:szCs w:val="16"/>
              </w:rPr>
              <w:t>mian</w:t>
            </w:r>
            <w:r w:rsidR="00472B41" w:rsidRPr="00034F06">
              <w:rPr>
                <w:color w:val="000000"/>
                <w:sz w:val="16"/>
                <w:szCs w:val="16"/>
              </w:rPr>
              <w:t xml:space="preserve">a </w:t>
            </w:r>
            <w:r w:rsidRPr="00034F06">
              <w:rPr>
                <w:color w:val="000000"/>
                <w:sz w:val="16"/>
                <w:szCs w:val="16"/>
              </w:rPr>
              <w:t xml:space="preserve"> programu (kompletu nastaw) i ustawień urządzenia za pomocą przycisków na włącznikach </w:t>
            </w:r>
            <w:r w:rsidRPr="00034F06">
              <w:rPr>
                <w:color w:val="000000"/>
                <w:sz w:val="16"/>
                <w:szCs w:val="16"/>
              </w:rPr>
              <w:lastRenderedPageBreak/>
              <w:t xml:space="preserve">nożnych oraz za pomocą kombinacji przycisków na uchwycie </w:t>
            </w:r>
            <w:proofErr w:type="spellStart"/>
            <w:r w:rsidRPr="00034F06">
              <w:rPr>
                <w:color w:val="000000"/>
                <w:sz w:val="16"/>
                <w:szCs w:val="16"/>
              </w:rPr>
              <w:t>monopolarnym</w:t>
            </w:r>
            <w:proofErr w:type="spellEnd"/>
            <w:r w:rsidRPr="00034F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</w:tcPr>
          <w:p w:rsidR="00722698" w:rsidRPr="00034F06" w:rsidRDefault="00722698">
            <w:pPr>
              <w:rPr>
                <w:sz w:val="16"/>
                <w:szCs w:val="16"/>
              </w:rPr>
            </w:pPr>
            <w:r w:rsidRPr="00034F06">
              <w:rPr>
                <w:b/>
                <w:color w:val="000000"/>
                <w:sz w:val="16"/>
                <w:szCs w:val="16"/>
              </w:rPr>
              <w:lastRenderedPageBreak/>
              <w:t>TAK/NIE</w:t>
            </w:r>
          </w:p>
        </w:tc>
        <w:tc>
          <w:tcPr>
            <w:tcW w:w="1837" w:type="dxa"/>
          </w:tcPr>
          <w:p w:rsidR="00722698" w:rsidRPr="00034F06" w:rsidRDefault="0072269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22698" w:rsidRPr="00034F06" w:rsidRDefault="0072269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22698" w:rsidRPr="00034F06" w:rsidRDefault="00722698" w:rsidP="006F6D7A">
            <w:pPr>
              <w:spacing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034F06">
              <w:rPr>
                <w:bCs/>
                <w:color w:val="000000"/>
                <w:sz w:val="16"/>
                <w:szCs w:val="16"/>
              </w:rPr>
              <w:t>TAK –</w:t>
            </w:r>
            <w:r w:rsidR="00D32311" w:rsidRPr="00034F06">
              <w:rPr>
                <w:bCs/>
                <w:color w:val="000000"/>
                <w:sz w:val="16"/>
                <w:szCs w:val="16"/>
              </w:rPr>
              <w:t xml:space="preserve"> 10</w:t>
            </w:r>
            <w:r w:rsidRPr="00034F06">
              <w:rPr>
                <w:bCs/>
                <w:color w:val="000000"/>
                <w:sz w:val="16"/>
                <w:szCs w:val="16"/>
              </w:rPr>
              <w:t xml:space="preserve"> pkt.</w:t>
            </w:r>
          </w:p>
          <w:p w:rsidR="00722698" w:rsidRPr="00034F06" w:rsidRDefault="00722698" w:rsidP="006F6D7A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  <w:lang w:eastAsia="en-US"/>
              </w:rPr>
            </w:pPr>
            <w:r w:rsidRPr="00034F06">
              <w:rPr>
                <w:bCs/>
                <w:color w:val="000000"/>
                <w:sz w:val="16"/>
                <w:szCs w:val="16"/>
              </w:rPr>
              <w:lastRenderedPageBreak/>
              <w:t>NIE – 1 pkt.</w:t>
            </w:r>
          </w:p>
        </w:tc>
      </w:tr>
      <w:tr w:rsidR="00722698" w:rsidRPr="00034F06" w:rsidTr="00D63E29">
        <w:tc>
          <w:tcPr>
            <w:tcW w:w="1101" w:type="dxa"/>
          </w:tcPr>
          <w:p w:rsidR="00722698" w:rsidRPr="00034F06" w:rsidRDefault="00722698" w:rsidP="006F6D7A">
            <w:pPr>
              <w:suppressAutoHyphens/>
              <w:spacing w:line="240" w:lineRule="auto"/>
              <w:rPr>
                <w:color w:val="000000"/>
                <w:sz w:val="16"/>
                <w:szCs w:val="16"/>
              </w:rPr>
            </w:pPr>
            <w:r w:rsidRPr="00034F06">
              <w:rPr>
                <w:color w:val="000000"/>
                <w:sz w:val="16"/>
                <w:szCs w:val="16"/>
              </w:rPr>
              <w:lastRenderedPageBreak/>
              <w:t xml:space="preserve">           3.</w:t>
            </w:r>
          </w:p>
        </w:tc>
        <w:tc>
          <w:tcPr>
            <w:tcW w:w="6804" w:type="dxa"/>
          </w:tcPr>
          <w:p w:rsidR="00D32311" w:rsidRPr="00034F06" w:rsidRDefault="00D32311" w:rsidP="006F6D7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34F06">
              <w:rPr>
                <w:color w:val="000000"/>
                <w:sz w:val="16"/>
                <w:szCs w:val="16"/>
              </w:rPr>
              <w:t xml:space="preserve">Możliwość współpracy z urządzeniem do pochłaniania dymu z pola </w:t>
            </w:r>
            <w:r w:rsidR="00472B41" w:rsidRPr="00034F06">
              <w:rPr>
                <w:color w:val="000000"/>
                <w:sz w:val="16"/>
                <w:szCs w:val="16"/>
              </w:rPr>
              <w:t xml:space="preserve">operacyjnego dniu składania ofert </w:t>
            </w:r>
            <w:r w:rsidRPr="00034F06">
              <w:rPr>
                <w:color w:val="000000"/>
                <w:sz w:val="16"/>
                <w:szCs w:val="16"/>
              </w:rPr>
              <w:t xml:space="preserve"> z automatyczną funkcją aktywacji urządzenia do pochłaniania dymu po aktywacji cięcia lub koagulacji. Skuteczność urządzenia do pochłaniania dymu – retencja filtra ULPA min. 99,99% dla wielkości 0,15</w:t>
            </w:r>
            <w:r w:rsidR="009E5667" w:rsidRPr="00034F06">
              <w:rPr>
                <w:color w:val="000000"/>
                <w:sz w:val="16"/>
                <w:szCs w:val="16"/>
              </w:rPr>
              <w:t>µm</w:t>
            </w:r>
          </w:p>
        </w:tc>
        <w:tc>
          <w:tcPr>
            <w:tcW w:w="1139" w:type="dxa"/>
          </w:tcPr>
          <w:p w:rsidR="00722698" w:rsidRPr="00034F06" w:rsidRDefault="00722698">
            <w:pPr>
              <w:rPr>
                <w:sz w:val="16"/>
                <w:szCs w:val="16"/>
              </w:rPr>
            </w:pPr>
            <w:r w:rsidRPr="00034F06">
              <w:rPr>
                <w:b/>
                <w:color w:val="000000"/>
                <w:sz w:val="16"/>
                <w:szCs w:val="16"/>
              </w:rPr>
              <w:t>TAK/NIE</w:t>
            </w:r>
          </w:p>
        </w:tc>
        <w:tc>
          <w:tcPr>
            <w:tcW w:w="1837" w:type="dxa"/>
          </w:tcPr>
          <w:p w:rsidR="00722698" w:rsidRPr="00034F06" w:rsidRDefault="0072269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22698" w:rsidRPr="00034F06" w:rsidRDefault="0072269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22698" w:rsidRPr="00034F06" w:rsidRDefault="00722698" w:rsidP="006F6D7A">
            <w:pPr>
              <w:spacing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034F06">
              <w:rPr>
                <w:bCs/>
                <w:color w:val="000000"/>
                <w:sz w:val="16"/>
                <w:szCs w:val="16"/>
              </w:rPr>
              <w:t>TAK – 5 pkt.</w:t>
            </w:r>
          </w:p>
          <w:p w:rsidR="00722698" w:rsidRPr="00034F06" w:rsidRDefault="00722698" w:rsidP="006F6D7A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  <w:lang w:eastAsia="en-US"/>
              </w:rPr>
            </w:pPr>
            <w:r w:rsidRPr="00034F06">
              <w:rPr>
                <w:bCs/>
                <w:color w:val="000000"/>
                <w:sz w:val="16"/>
                <w:szCs w:val="16"/>
              </w:rPr>
              <w:t>NIE – 1 pkt.</w:t>
            </w:r>
          </w:p>
        </w:tc>
      </w:tr>
    </w:tbl>
    <w:p w:rsidR="00FA61C1" w:rsidRPr="00E70F4A" w:rsidRDefault="00FA61C1" w:rsidP="00FA61C1">
      <w:pPr>
        <w:spacing w:line="240" w:lineRule="auto"/>
        <w:jc w:val="both"/>
        <w:rPr>
          <w:b/>
          <w:sz w:val="20"/>
          <w:u w:val="single"/>
        </w:rPr>
      </w:pPr>
      <w:r w:rsidRPr="00E70F4A">
        <w:rPr>
          <w:b/>
          <w:sz w:val="20"/>
          <w:u w:val="single"/>
        </w:rPr>
        <w:t>Uwaga! Należy (bezwzględnie) wypełnić wszystkie pola odpowiedzi.</w:t>
      </w:r>
    </w:p>
    <w:p w:rsidR="006727A2" w:rsidRPr="009E426D" w:rsidRDefault="006727A2">
      <w:pPr>
        <w:rPr>
          <w:rFonts w:ascii="Arial" w:hAnsi="Arial" w:cs="Arial"/>
          <w:sz w:val="16"/>
          <w:szCs w:val="16"/>
        </w:rPr>
      </w:pPr>
    </w:p>
    <w:p w:rsidR="00FA61C1" w:rsidRPr="00FA61C1" w:rsidRDefault="00FA61C1" w:rsidP="00FA61C1">
      <w:pPr>
        <w:tabs>
          <w:tab w:val="left" w:pos="708"/>
          <w:tab w:val="center" w:pos="4536"/>
          <w:tab w:val="right" w:pos="9072"/>
        </w:tabs>
        <w:spacing w:line="240" w:lineRule="auto"/>
        <w:jc w:val="both"/>
        <w:rPr>
          <w:b/>
          <w:highlight w:val="yellow"/>
        </w:rPr>
      </w:pPr>
      <w:r w:rsidRPr="00FA61C1">
        <w:rPr>
          <w:b/>
        </w:rPr>
        <w:t>Zakres zamówienia obejmuje: zakup i dostawę oraz montaż, uruchomienie i przeszkolenie personelu.</w:t>
      </w:r>
    </w:p>
    <w:p w:rsidR="00FA61C1" w:rsidRPr="00FA61C1" w:rsidRDefault="00FA61C1" w:rsidP="00FA61C1">
      <w:pPr>
        <w:spacing w:line="240" w:lineRule="auto"/>
        <w:jc w:val="both"/>
        <w:rPr>
          <w:color w:val="0000FF"/>
          <w:sz w:val="20"/>
          <w:szCs w:val="22"/>
        </w:rPr>
      </w:pPr>
    </w:p>
    <w:p w:rsidR="00FA61C1" w:rsidRPr="00FA61C1" w:rsidRDefault="00FA61C1" w:rsidP="00FA61C1">
      <w:pPr>
        <w:spacing w:line="240" w:lineRule="auto"/>
        <w:jc w:val="both"/>
        <w:rPr>
          <w:color w:val="0000FF"/>
          <w:sz w:val="20"/>
          <w:szCs w:val="22"/>
        </w:rPr>
      </w:pPr>
      <w:r w:rsidRPr="00FA61C1">
        <w:rPr>
          <w:color w:val="0000FF"/>
          <w:sz w:val="20"/>
          <w:szCs w:val="22"/>
        </w:rPr>
        <w:t xml:space="preserve">Uwaga! </w:t>
      </w:r>
    </w:p>
    <w:p w:rsidR="00FA61C1" w:rsidRPr="00FA61C1" w:rsidRDefault="00FA61C1" w:rsidP="00FA61C1">
      <w:pPr>
        <w:spacing w:line="240" w:lineRule="auto"/>
        <w:rPr>
          <w:rFonts w:eastAsia="Calibri"/>
          <w:b/>
          <w:bCs/>
          <w:color w:val="000000"/>
          <w:sz w:val="20"/>
          <w:szCs w:val="22"/>
          <w:lang w:eastAsia="en-US"/>
        </w:rPr>
      </w:pPr>
      <w:r w:rsidRPr="00FA61C1">
        <w:rPr>
          <w:b/>
          <w:bCs/>
          <w:iCs/>
          <w:sz w:val="20"/>
          <w:szCs w:val="22"/>
        </w:rPr>
        <w:t>W kolumnie „</w:t>
      </w:r>
      <w:r w:rsidRPr="00FA61C1">
        <w:rPr>
          <w:b/>
          <w:bCs/>
          <w:color w:val="000000"/>
          <w:sz w:val="20"/>
          <w:szCs w:val="22"/>
        </w:rPr>
        <w:t>WYMOGI (warunki/parametry graniczne):</w:t>
      </w:r>
      <w:r w:rsidRPr="00FA61C1">
        <w:rPr>
          <w:rFonts w:eastAsia="Calibri"/>
          <w:b/>
          <w:bCs/>
          <w:color w:val="000000"/>
          <w:sz w:val="20"/>
          <w:szCs w:val="22"/>
          <w:lang w:eastAsia="en-US"/>
        </w:rPr>
        <w:t xml:space="preserve"> </w:t>
      </w:r>
    </w:p>
    <w:p w:rsidR="00FA61C1" w:rsidRPr="00FA61C1" w:rsidRDefault="00FA61C1" w:rsidP="00FA61C1">
      <w:pPr>
        <w:spacing w:line="240" w:lineRule="auto"/>
        <w:rPr>
          <w:rFonts w:eastAsia="Calibri"/>
          <w:b/>
          <w:bCs/>
          <w:color w:val="000000"/>
          <w:sz w:val="20"/>
          <w:szCs w:val="22"/>
          <w:lang w:eastAsia="en-US"/>
        </w:rPr>
      </w:pPr>
      <w:r w:rsidRPr="00FA61C1">
        <w:rPr>
          <w:sz w:val="20"/>
          <w:szCs w:val="22"/>
        </w:rPr>
        <w:t xml:space="preserve">TAK (lub podana wartość graniczna) - oznacza bezwzględny wymóg. </w:t>
      </w:r>
    </w:p>
    <w:p w:rsidR="00FA61C1" w:rsidRPr="00FA61C1" w:rsidRDefault="00FA61C1" w:rsidP="00FA61C1">
      <w:pPr>
        <w:spacing w:line="240" w:lineRule="auto"/>
        <w:jc w:val="both"/>
        <w:rPr>
          <w:sz w:val="20"/>
          <w:szCs w:val="22"/>
          <w:lang w:eastAsia="ar-SA"/>
        </w:rPr>
      </w:pPr>
      <w:r w:rsidRPr="00FA61C1">
        <w:rPr>
          <w:sz w:val="20"/>
          <w:szCs w:val="22"/>
          <w:lang w:eastAsia="ar-SA"/>
        </w:rPr>
        <w:t>Wykonawca zobowiązany jest do potwierdzenia jej w rubryce „</w:t>
      </w:r>
      <w:r w:rsidRPr="00FA61C1">
        <w:rPr>
          <w:b/>
          <w:bCs/>
          <w:color w:val="000000"/>
          <w:sz w:val="20"/>
          <w:szCs w:val="22"/>
        </w:rPr>
        <w:t>ODPOWIEDŹ WYKONAWCY:</w:t>
      </w:r>
      <w:r w:rsidRPr="00FA61C1">
        <w:rPr>
          <w:rFonts w:eastAsia="Calibri"/>
          <w:b/>
          <w:bCs/>
          <w:color w:val="000000"/>
          <w:sz w:val="20"/>
          <w:szCs w:val="22"/>
          <w:lang w:eastAsia="en-US"/>
        </w:rPr>
        <w:t xml:space="preserve"> </w:t>
      </w:r>
      <w:r w:rsidRPr="00FA61C1">
        <w:rPr>
          <w:b/>
          <w:sz w:val="20"/>
          <w:szCs w:val="22"/>
        </w:rPr>
        <w:t>TAK/NIE</w:t>
      </w:r>
      <w:r w:rsidRPr="00FA61C1">
        <w:rPr>
          <w:rFonts w:eastAsia="Calibri"/>
          <w:b/>
          <w:bCs/>
          <w:color w:val="000000"/>
          <w:sz w:val="20"/>
          <w:szCs w:val="22"/>
          <w:lang w:eastAsia="en-US"/>
        </w:rPr>
        <w:t xml:space="preserve"> </w:t>
      </w:r>
      <w:r w:rsidRPr="00FA61C1">
        <w:rPr>
          <w:b/>
          <w:color w:val="000000"/>
          <w:sz w:val="20"/>
          <w:szCs w:val="22"/>
        </w:rPr>
        <w:t xml:space="preserve">(parametry w oferowanej aparaturze - </w:t>
      </w:r>
      <w:r w:rsidRPr="00FA61C1">
        <w:rPr>
          <w:b/>
          <w:sz w:val="20"/>
          <w:szCs w:val="22"/>
        </w:rPr>
        <w:t xml:space="preserve">opisać)”. </w:t>
      </w:r>
      <w:r w:rsidRPr="00FA61C1">
        <w:rPr>
          <w:sz w:val="20"/>
          <w:szCs w:val="22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FA61C1" w:rsidRPr="00FA61C1" w:rsidRDefault="00FA61C1" w:rsidP="00FA61C1">
      <w:pPr>
        <w:spacing w:line="240" w:lineRule="auto"/>
        <w:jc w:val="both"/>
        <w:rPr>
          <w:sz w:val="20"/>
          <w:szCs w:val="22"/>
          <w:lang w:eastAsia="ar-SA"/>
        </w:rPr>
      </w:pPr>
    </w:p>
    <w:p w:rsidR="00FA61C1" w:rsidRPr="00FA61C1" w:rsidRDefault="00FA61C1" w:rsidP="00FA61C1">
      <w:pPr>
        <w:suppressAutoHyphens/>
        <w:spacing w:line="240" w:lineRule="auto"/>
        <w:jc w:val="both"/>
        <w:rPr>
          <w:sz w:val="20"/>
          <w:lang w:eastAsia="zh-CN"/>
        </w:rPr>
      </w:pPr>
      <w:r w:rsidRPr="00FA61C1">
        <w:rPr>
          <w:sz w:val="20"/>
          <w:lang w:eastAsia="zh-CN"/>
        </w:rPr>
        <w:t>W przypadku parametru technicznego, będącego zarazem parametrem ocenianym - wymaga się potwierdzenia spełnienia warunku słowem „TAK” (lub „NIE”) oraz podania oferowanej wartości parametru (należy opisać). Wartość poszczególnego parametru zostanie oceniona w sposób szczegółowo podany w tabeli.</w:t>
      </w:r>
    </w:p>
    <w:p w:rsidR="00FA61C1" w:rsidRPr="00FA61C1" w:rsidRDefault="00FA61C1" w:rsidP="00FA61C1">
      <w:pPr>
        <w:suppressAutoHyphens/>
        <w:spacing w:line="240" w:lineRule="auto"/>
        <w:rPr>
          <w:sz w:val="20"/>
          <w:lang w:eastAsia="zh-CN"/>
        </w:rPr>
      </w:pPr>
    </w:p>
    <w:p w:rsidR="00FA61C1" w:rsidRPr="00FA61C1" w:rsidRDefault="00FA61C1" w:rsidP="00FA61C1">
      <w:pPr>
        <w:suppressAutoHyphens/>
        <w:spacing w:line="240" w:lineRule="auto"/>
        <w:rPr>
          <w:sz w:val="20"/>
          <w:lang w:eastAsia="zh-CN"/>
        </w:rPr>
      </w:pPr>
      <w:r w:rsidRPr="00FA61C1">
        <w:rPr>
          <w:sz w:val="20"/>
          <w:u w:val="single"/>
          <w:lang w:eastAsia="zh-CN"/>
        </w:rPr>
        <w:t>Suma punktów za parametry (techniczne) oceniane zostanie obliczona na podstawie wzoru</w:t>
      </w:r>
      <w:r w:rsidRPr="00FA61C1">
        <w:rPr>
          <w:sz w:val="20"/>
          <w:lang w:eastAsia="zh-CN"/>
        </w:rPr>
        <w:t>:</w:t>
      </w:r>
      <w:r w:rsidRPr="00FA61C1">
        <w:rPr>
          <w:sz w:val="20"/>
          <w:lang w:eastAsia="zh-CN"/>
        </w:rPr>
        <w:tab/>
      </w:r>
    </w:p>
    <w:p w:rsidR="00FA61C1" w:rsidRPr="00FA61C1" w:rsidRDefault="00FA61C1" w:rsidP="00FA61C1">
      <w:pPr>
        <w:suppressAutoHyphens/>
        <w:spacing w:line="240" w:lineRule="auto"/>
        <w:rPr>
          <w:sz w:val="22"/>
          <w:szCs w:val="22"/>
          <w:lang w:eastAsia="zh-CN"/>
        </w:rPr>
      </w:pPr>
    </w:p>
    <w:p w:rsidR="00FA61C1" w:rsidRPr="00FA61C1" w:rsidRDefault="00FA61C1" w:rsidP="00FA61C1">
      <w:pPr>
        <w:suppressAutoHyphens/>
        <w:spacing w:line="240" w:lineRule="auto"/>
        <w:rPr>
          <w:sz w:val="20"/>
          <w:lang w:eastAsia="zh-CN"/>
        </w:rPr>
      </w:pPr>
      <w:r w:rsidRPr="00FA61C1">
        <w:rPr>
          <w:sz w:val="20"/>
          <w:lang w:eastAsia="zh-CN"/>
        </w:rPr>
        <w:t xml:space="preserve">                                                                                Oferta badana (uzyskane punkty za parametry oceniane) x kryterium (50)</w:t>
      </w:r>
    </w:p>
    <w:p w:rsidR="00FA61C1" w:rsidRPr="00FA61C1" w:rsidRDefault="00FA61C1" w:rsidP="00FA61C1">
      <w:pPr>
        <w:suppressAutoHyphens/>
        <w:spacing w:line="240" w:lineRule="auto"/>
        <w:rPr>
          <w:sz w:val="20"/>
          <w:lang w:eastAsia="zh-CN"/>
        </w:rPr>
      </w:pPr>
      <w:r>
        <w:rPr>
          <w:noProof/>
        </w:rPr>
        <w:pict>
          <v:line id="Łącznik prostoliniowy 2" o:spid="_x0000_s1027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5.2pt,4.95pt" to="460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"/>
        </w:pict>
      </w:r>
      <w:r w:rsidRPr="00FA61C1">
        <w:rPr>
          <w:sz w:val="20"/>
          <w:lang w:eastAsia="zh-CN"/>
        </w:rPr>
        <w:t xml:space="preserve">Ocena parametrów technicznych (50%)  =                                              </w:t>
      </w:r>
      <w:r w:rsidRPr="00FA61C1">
        <w:rPr>
          <w:sz w:val="20"/>
          <w:lang w:eastAsia="zh-CN"/>
        </w:rPr>
        <w:tab/>
        <w:t xml:space="preserve">    </w:t>
      </w:r>
    </w:p>
    <w:p w:rsidR="00FA61C1" w:rsidRPr="00FA61C1" w:rsidRDefault="00FA61C1" w:rsidP="00FA61C1">
      <w:pPr>
        <w:suppressAutoHyphens/>
        <w:spacing w:line="240" w:lineRule="auto"/>
        <w:ind w:left="2124" w:firstLine="708"/>
        <w:rPr>
          <w:sz w:val="20"/>
          <w:lang w:eastAsia="zh-CN"/>
        </w:rPr>
      </w:pPr>
      <w:r w:rsidRPr="00FA61C1">
        <w:rPr>
          <w:sz w:val="20"/>
          <w:lang w:eastAsia="zh-CN"/>
        </w:rPr>
        <w:t xml:space="preserve">                               Oferta z największą liczbą punktów (za parametry oceniane)</w:t>
      </w:r>
    </w:p>
    <w:p w:rsidR="00FA61C1" w:rsidRPr="00FA61C1" w:rsidRDefault="00FA61C1" w:rsidP="00FA61C1">
      <w:pPr>
        <w:spacing w:line="240" w:lineRule="auto"/>
        <w:jc w:val="both"/>
        <w:rPr>
          <w:sz w:val="20"/>
          <w:szCs w:val="22"/>
          <w:lang w:eastAsia="ar-SA"/>
        </w:rPr>
      </w:pPr>
    </w:p>
    <w:p w:rsidR="00FA61C1" w:rsidRPr="00FA61C1" w:rsidRDefault="00FA61C1" w:rsidP="00FA61C1">
      <w:pPr>
        <w:tabs>
          <w:tab w:val="left" w:pos="708"/>
          <w:tab w:val="center" w:pos="4536"/>
          <w:tab w:val="right" w:pos="9072"/>
        </w:tabs>
        <w:spacing w:line="240" w:lineRule="auto"/>
        <w:jc w:val="both"/>
        <w:rPr>
          <w:sz w:val="20"/>
          <w:szCs w:val="22"/>
        </w:rPr>
      </w:pPr>
    </w:p>
    <w:p w:rsidR="00FA61C1" w:rsidRPr="00FA61C1" w:rsidRDefault="00FA61C1" w:rsidP="00FA61C1">
      <w:pPr>
        <w:tabs>
          <w:tab w:val="left" w:pos="708"/>
          <w:tab w:val="center" w:pos="4536"/>
          <w:tab w:val="right" w:pos="9072"/>
        </w:tabs>
        <w:spacing w:line="240" w:lineRule="auto"/>
        <w:jc w:val="both"/>
        <w:rPr>
          <w:b/>
          <w:sz w:val="20"/>
        </w:rPr>
      </w:pPr>
      <w:r w:rsidRPr="00FA61C1">
        <w:rPr>
          <w:b/>
          <w:sz w:val="20"/>
        </w:rPr>
        <w:t>Oferowane urządzenie musi być fabrycznie nowe (rok produkcji: 2019 r.).</w:t>
      </w:r>
    </w:p>
    <w:p w:rsidR="00FA61C1" w:rsidRPr="00FA61C1" w:rsidRDefault="00FA61C1" w:rsidP="00FA61C1">
      <w:pPr>
        <w:suppressAutoHyphens/>
        <w:spacing w:line="240" w:lineRule="auto"/>
        <w:jc w:val="both"/>
        <w:rPr>
          <w:bCs/>
          <w:sz w:val="20"/>
          <w:lang w:eastAsia="zh-CN"/>
        </w:rPr>
      </w:pPr>
      <w:r w:rsidRPr="00FA61C1">
        <w:rPr>
          <w:bCs/>
          <w:sz w:val="20"/>
          <w:lang w:eastAsia="zh-CN"/>
        </w:rPr>
        <w:t xml:space="preserve">Oświadczamy, iż oferowane w postępowaniu przetargowym urządzenie jest kompletne i będzie (po zainstalowaniu) gotowe do </w:t>
      </w:r>
      <w:r w:rsidRPr="00FA61C1">
        <w:rPr>
          <w:sz w:val="20"/>
          <w:lang w:eastAsia="zh-CN"/>
        </w:rPr>
        <w:t xml:space="preserve">eksploatacji </w:t>
      </w:r>
      <w:r w:rsidRPr="00FA61C1">
        <w:rPr>
          <w:bCs/>
          <w:sz w:val="20"/>
          <w:lang w:eastAsia="zh-CN"/>
        </w:rPr>
        <w:t xml:space="preserve">- bez żadnych </w:t>
      </w:r>
      <w:r w:rsidRPr="00FA61C1">
        <w:rPr>
          <w:b/>
          <w:sz w:val="20"/>
          <w:lang w:eastAsia="zh-CN"/>
        </w:rPr>
        <w:t xml:space="preserve">dodatkowych </w:t>
      </w:r>
      <w:r w:rsidRPr="00FA61C1">
        <w:rPr>
          <w:bCs/>
          <w:sz w:val="20"/>
          <w:lang w:eastAsia="zh-CN"/>
        </w:rPr>
        <w:t xml:space="preserve">zakupów i inwestycji (ze strony Zamawiającego). </w:t>
      </w:r>
    </w:p>
    <w:p w:rsidR="00FA61C1" w:rsidRPr="00FA61C1" w:rsidRDefault="00FA61C1" w:rsidP="00FA61C1">
      <w:pPr>
        <w:suppressAutoHyphens/>
        <w:spacing w:line="240" w:lineRule="auto"/>
        <w:jc w:val="both"/>
        <w:rPr>
          <w:sz w:val="20"/>
        </w:rPr>
      </w:pPr>
    </w:p>
    <w:p w:rsidR="00FA61C1" w:rsidRPr="00FA61C1" w:rsidRDefault="00FA61C1" w:rsidP="00FA61C1">
      <w:pPr>
        <w:suppressAutoHyphens/>
        <w:spacing w:line="240" w:lineRule="auto"/>
        <w:jc w:val="both"/>
        <w:rPr>
          <w:sz w:val="20"/>
          <w:lang w:eastAsia="zh-CN"/>
        </w:rPr>
      </w:pPr>
      <w:r w:rsidRPr="00FA61C1">
        <w:rPr>
          <w:sz w:val="20"/>
          <w:lang w:eastAsia="zh-CN"/>
        </w:rPr>
        <w:t>Zamawiający zastrzega sobie prawo sprawdzenia wiarygodności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FA61C1" w:rsidRPr="00FA61C1" w:rsidRDefault="00FA61C1" w:rsidP="00FA61C1">
      <w:pPr>
        <w:suppressAutoHyphens/>
        <w:spacing w:line="240" w:lineRule="auto"/>
        <w:rPr>
          <w:sz w:val="20"/>
          <w:lang w:eastAsia="zh-CN"/>
        </w:rPr>
      </w:pPr>
    </w:p>
    <w:p w:rsidR="00FA61C1" w:rsidRPr="00FA61C1" w:rsidRDefault="00FA61C1" w:rsidP="00FA61C1">
      <w:pPr>
        <w:suppressAutoHyphens/>
        <w:spacing w:line="240" w:lineRule="auto"/>
        <w:jc w:val="both"/>
        <w:rPr>
          <w:sz w:val="20"/>
          <w:lang w:eastAsia="zh-CN"/>
        </w:rPr>
      </w:pPr>
      <w:r w:rsidRPr="00FA61C1">
        <w:rPr>
          <w:sz w:val="20"/>
          <w:lang w:eastAsia="zh-CN"/>
        </w:rPr>
        <w:t>Oświadczamy, że posiadamy wszystkie (wymagane przepisami prawa) aktualne dokumenty potwierdzające dopuszczenie oferowanego urządzenia do obrotu i eksploatacji na terytorium RP.</w:t>
      </w:r>
    </w:p>
    <w:p w:rsidR="00FA61C1" w:rsidRPr="00FA61C1" w:rsidRDefault="00FA61C1" w:rsidP="00FA6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b/>
          <w:bCs/>
          <w:sz w:val="20"/>
          <w:szCs w:val="22"/>
        </w:rPr>
      </w:pPr>
    </w:p>
    <w:p w:rsidR="00FA61C1" w:rsidRPr="00FA61C1" w:rsidRDefault="00FA61C1" w:rsidP="00FA61C1">
      <w:pPr>
        <w:spacing w:line="240" w:lineRule="auto"/>
        <w:jc w:val="both"/>
        <w:rPr>
          <w:b/>
          <w:szCs w:val="24"/>
        </w:rPr>
      </w:pPr>
      <w:r w:rsidRPr="00FA61C1">
        <w:rPr>
          <w:b/>
          <w:szCs w:val="24"/>
        </w:rPr>
        <w:t>Dostawca udziela Zamawiającemu 24-miesięcznej gwarancji (na dostarczone i uruchomione urządzenie/a).</w:t>
      </w:r>
    </w:p>
    <w:p w:rsidR="00FA61C1" w:rsidRPr="00FA61C1" w:rsidRDefault="00FA61C1" w:rsidP="00FA61C1">
      <w:pPr>
        <w:spacing w:line="240" w:lineRule="auto"/>
        <w:jc w:val="both"/>
        <w:rPr>
          <w:sz w:val="20"/>
        </w:rPr>
      </w:pPr>
      <w:r w:rsidRPr="00FA61C1">
        <w:rPr>
          <w:sz w:val="20"/>
        </w:rPr>
        <w:t>W przypadku, gdy Dostawca (w okresie gwarancji) nie wykona obowiązku bezpłatnego przeglądu w siedzibie Zamawiającego, Zamawiający nie traci gwarancji na urządzenie.</w:t>
      </w:r>
    </w:p>
    <w:p w:rsidR="00FA61C1" w:rsidRPr="00FA61C1" w:rsidRDefault="00FA61C1" w:rsidP="00FA61C1">
      <w:pPr>
        <w:spacing w:line="240" w:lineRule="auto"/>
        <w:jc w:val="both"/>
        <w:rPr>
          <w:sz w:val="20"/>
        </w:rPr>
      </w:pPr>
      <w:r w:rsidRPr="00FA61C1">
        <w:rPr>
          <w:sz w:val="20"/>
        </w:rPr>
        <w:lastRenderedPageBreak/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FA61C1" w:rsidRPr="00FA61C1" w:rsidRDefault="00FA61C1" w:rsidP="00FA61C1">
      <w:pPr>
        <w:spacing w:line="240" w:lineRule="auto"/>
        <w:jc w:val="both"/>
        <w:rPr>
          <w:sz w:val="20"/>
        </w:rPr>
      </w:pPr>
      <w:r w:rsidRPr="00FA61C1">
        <w:rPr>
          <w:sz w:val="20"/>
        </w:rPr>
        <w:t>Okres gwarancji obejmuje bezpłatne: części (pakiety serwisowe), ich wymianę, przeglądy według wskazań producenta.</w:t>
      </w:r>
    </w:p>
    <w:p w:rsidR="00FA61C1" w:rsidRPr="00FA61C1" w:rsidRDefault="00FA61C1" w:rsidP="00FA61C1">
      <w:pPr>
        <w:spacing w:line="240" w:lineRule="auto"/>
        <w:jc w:val="both"/>
        <w:rPr>
          <w:b/>
          <w:color w:val="0000FF"/>
          <w:szCs w:val="24"/>
          <w:lang w:eastAsia="en-US"/>
        </w:rPr>
      </w:pPr>
    </w:p>
    <w:p w:rsidR="00FA61C1" w:rsidRPr="00FA61C1" w:rsidRDefault="00FA61C1" w:rsidP="00FA6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both"/>
        <w:rPr>
          <w:b/>
          <w:color w:val="00B0F0"/>
          <w:szCs w:val="24"/>
        </w:rPr>
      </w:pPr>
      <w:r w:rsidRPr="00FA61C1">
        <w:rPr>
          <w:b/>
          <w:color w:val="00B0F0"/>
          <w:spacing w:val="-6"/>
          <w:szCs w:val="24"/>
        </w:rPr>
        <w:t xml:space="preserve">Termin realizacji zamówienia:  </w:t>
      </w:r>
      <w:r w:rsidRPr="00FA61C1">
        <w:rPr>
          <w:b/>
          <w:bCs/>
          <w:color w:val="00B0F0"/>
          <w:szCs w:val="24"/>
        </w:rPr>
        <w:t xml:space="preserve">w nieprzekraczalnym terminie do 6 tygodni (licząc od daty zawarcia umowy). </w:t>
      </w:r>
    </w:p>
    <w:p w:rsidR="00FA61C1" w:rsidRPr="00FA61C1" w:rsidRDefault="00FA61C1" w:rsidP="00FA61C1">
      <w:pPr>
        <w:suppressAutoHyphens/>
        <w:spacing w:line="240" w:lineRule="auto"/>
        <w:jc w:val="both"/>
        <w:rPr>
          <w:sz w:val="20"/>
          <w:lang w:eastAsia="zh-CN"/>
        </w:rPr>
      </w:pPr>
    </w:p>
    <w:p w:rsidR="00FA61C1" w:rsidRPr="00FA61C1" w:rsidRDefault="00FA61C1" w:rsidP="00FA61C1">
      <w:pPr>
        <w:suppressAutoHyphens/>
        <w:spacing w:line="240" w:lineRule="auto"/>
        <w:jc w:val="both"/>
        <w:rPr>
          <w:sz w:val="20"/>
          <w:lang w:eastAsia="zh-CN"/>
        </w:rPr>
      </w:pPr>
      <w:r w:rsidRPr="00FA61C1">
        <w:rPr>
          <w:sz w:val="20"/>
          <w:lang w:eastAsia="zh-CN"/>
        </w:rPr>
        <w:t xml:space="preserve">Stosownie do treści art. 91 ust. 3a </w:t>
      </w:r>
      <w:proofErr w:type="spellStart"/>
      <w:r w:rsidRPr="00FA61C1">
        <w:rPr>
          <w:sz w:val="20"/>
          <w:lang w:eastAsia="zh-CN"/>
        </w:rPr>
        <w:t>Pzp</w:t>
      </w:r>
      <w:proofErr w:type="spellEnd"/>
      <w:r w:rsidRPr="00FA61C1">
        <w:rPr>
          <w:sz w:val="20"/>
          <w:lang w:eastAsia="zh-CN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FA61C1" w:rsidRPr="00FA61C1" w:rsidRDefault="00FA61C1" w:rsidP="00FA61C1">
      <w:pPr>
        <w:suppressAutoHyphens/>
        <w:spacing w:line="240" w:lineRule="auto"/>
        <w:jc w:val="both"/>
        <w:rPr>
          <w:sz w:val="20"/>
          <w:lang w:val="x-none" w:eastAsia="zh-CN"/>
        </w:rPr>
      </w:pPr>
      <w:r w:rsidRPr="00FA61C1">
        <w:rPr>
          <w:sz w:val="20"/>
          <w:lang w:val="x-none" w:eastAsia="zh-CN"/>
        </w:rPr>
        <w:t xml:space="preserve">Brak w/w informacji (oświadczenia) traktowany będzie przez Zamawiającego, że sytuacja taka nie ma miejsca.  </w:t>
      </w:r>
    </w:p>
    <w:p w:rsidR="00FA61C1" w:rsidRPr="00FA61C1" w:rsidRDefault="00FA61C1" w:rsidP="00FA61C1">
      <w:pPr>
        <w:suppressAutoHyphens/>
        <w:spacing w:line="240" w:lineRule="auto"/>
        <w:jc w:val="both"/>
        <w:rPr>
          <w:rFonts w:ascii="Calibri" w:hAnsi="Calibri"/>
          <w:sz w:val="20"/>
          <w:lang w:eastAsia="zh-CN"/>
        </w:rPr>
      </w:pPr>
      <w:r w:rsidRPr="00FA61C1">
        <w:rPr>
          <w:sz w:val="20"/>
          <w:lang w:eastAsia="zh-CN"/>
        </w:rPr>
        <w:t xml:space="preserve">Informujemy, że Zamawiający </w:t>
      </w:r>
      <w:r w:rsidRPr="00FA61C1">
        <w:rPr>
          <w:bCs/>
          <w:sz w:val="20"/>
          <w:lang w:eastAsia="zh-CN"/>
        </w:rPr>
        <w:t>żąda również wskazania</w:t>
      </w:r>
      <w:r w:rsidRPr="00FA61C1">
        <w:rPr>
          <w:sz w:val="20"/>
          <w:lang w:eastAsia="zh-CN"/>
        </w:rPr>
        <w:t xml:space="preserve"> przez Wykonawcę (w treści złożonego wraz z ofertą oświadczenia z art. 25a </w:t>
      </w:r>
      <w:proofErr w:type="spellStart"/>
      <w:r w:rsidRPr="00FA61C1">
        <w:rPr>
          <w:sz w:val="20"/>
          <w:lang w:eastAsia="zh-CN"/>
        </w:rPr>
        <w:t>Pzp</w:t>
      </w:r>
      <w:proofErr w:type="spellEnd"/>
      <w:r w:rsidRPr="00FA61C1">
        <w:rPr>
          <w:sz w:val="20"/>
          <w:lang w:eastAsia="zh-CN"/>
        </w:rPr>
        <w:t xml:space="preserve">) </w:t>
      </w:r>
      <w:r w:rsidRPr="00FA61C1">
        <w:rPr>
          <w:bCs/>
          <w:sz w:val="20"/>
          <w:lang w:eastAsia="zh-CN"/>
        </w:rPr>
        <w:t>części zamówienia</w:t>
      </w:r>
      <w:r w:rsidRPr="00FA61C1">
        <w:rPr>
          <w:sz w:val="20"/>
          <w:lang w:eastAsia="zh-CN"/>
        </w:rPr>
        <w:t>, których wykonanie zamierza powierzyć Podwykonawcom i podania przez Wykonawcę firm Podwykonawców</w:t>
      </w:r>
      <w:r w:rsidRPr="00FA61C1">
        <w:rPr>
          <w:rFonts w:ascii="Calibri" w:hAnsi="Calibri"/>
          <w:sz w:val="20"/>
          <w:lang w:eastAsia="zh-CN"/>
        </w:rPr>
        <w:t>.</w:t>
      </w:r>
    </w:p>
    <w:p w:rsidR="00FA61C1" w:rsidRPr="00FA61C1" w:rsidRDefault="00FA61C1" w:rsidP="00FA61C1">
      <w:pPr>
        <w:spacing w:line="240" w:lineRule="auto"/>
        <w:rPr>
          <w:rFonts w:eastAsia="Calibri"/>
          <w:b/>
          <w:i/>
          <w:color w:val="FF0000"/>
          <w:sz w:val="22"/>
          <w:szCs w:val="22"/>
          <w:u w:val="single"/>
          <w:lang w:eastAsia="en-US"/>
        </w:rPr>
      </w:pPr>
    </w:p>
    <w:p w:rsidR="00FA61C1" w:rsidRPr="00FA61C1" w:rsidRDefault="00FA61C1" w:rsidP="00FA61C1">
      <w:pPr>
        <w:spacing w:line="240" w:lineRule="auto"/>
        <w:jc w:val="center"/>
        <w:rPr>
          <w:rFonts w:eastAsia="Calibri"/>
          <w:b/>
          <w:i/>
          <w:color w:val="FF0000"/>
          <w:sz w:val="22"/>
          <w:szCs w:val="22"/>
          <w:highlight w:val="yellow"/>
          <w:u w:val="single"/>
          <w:lang w:eastAsia="en-US"/>
        </w:rPr>
      </w:pPr>
      <w:r w:rsidRPr="00FA61C1">
        <w:rPr>
          <w:rFonts w:eastAsia="Calibri"/>
          <w:b/>
          <w:i/>
          <w:color w:val="FF0000"/>
          <w:sz w:val="22"/>
          <w:szCs w:val="22"/>
          <w:highlight w:val="yellow"/>
          <w:u w:val="single"/>
          <w:lang w:eastAsia="en-US"/>
        </w:rPr>
        <w:t>Oświadczenie wymagane od Wykonawcy w zakresie wypełnienia obowiązków informacyjnych przewidzianych w art. 13 lub art. 14 RODO:</w:t>
      </w:r>
    </w:p>
    <w:p w:rsidR="00FA61C1" w:rsidRPr="00FA61C1" w:rsidRDefault="00FA61C1" w:rsidP="00FA61C1">
      <w:pPr>
        <w:spacing w:line="240" w:lineRule="auto"/>
        <w:ind w:firstLine="567"/>
        <w:jc w:val="both"/>
        <w:rPr>
          <w:rFonts w:eastAsia="Calibri"/>
          <w:i/>
          <w:color w:val="000000"/>
          <w:sz w:val="22"/>
          <w:szCs w:val="22"/>
          <w:highlight w:val="yellow"/>
        </w:rPr>
      </w:pPr>
    </w:p>
    <w:p w:rsidR="00FA61C1" w:rsidRPr="00FA61C1" w:rsidRDefault="00FA61C1" w:rsidP="00FA61C1">
      <w:pPr>
        <w:spacing w:line="240" w:lineRule="auto"/>
        <w:ind w:firstLine="567"/>
        <w:jc w:val="both"/>
        <w:rPr>
          <w:rFonts w:eastAsia="Calibri"/>
          <w:i/>
          <w:sz w:val="22"/>
          <w:szCs w:val="22"/>
          <w:highlight w:val="yellow"/>
        </w:rPr>
      </w:pPr>
      <w:r w:rsidRPr="00FA61C1">
        <w:rPr>
          <w:rFonts w:eastAsia="Calibri"/>
          <w:i/>
          <w:color w:val="000000"/>
          <w:sz w:val="22"/>
          <w:szCs w:val="22"/>
          <w:highlight w:val="yellow"/>
        </w:rPr>
        <w:t>Niniejszym oświadczam, że wypełniłem obowiązki informacyjne przewidziane w art. 13 lub art. 14 RODO</w:t>
      </w:r>
      <w:r w:rsidRPr="00FA61C1">
        <w:rPr>
          <w:rFonts w:eastAsia="Calibri"/>
          <w:b/>
          <w:i/>
          <w:color w:val="FF0000"/>
          <w:sz w:val="22"/>
          <w:szCs w:val="22"/>
          <w:highlight w:val="yellow"/>
          <w:vertAlign w:val="superscript"/>
        </w:rPr>
        <w:t>1)</w:t>
      </w:r>
      <w:r w:rsidRPr="00FA61C1">
        <w:rPr>
          <w:rFonts w:eastAsia="Calibri"/>
          <w:i/>
          <w:color w:val="000000"/>
          <w:sz w:val="22"/>
          <w:szCs w:val="22"/>
          <w:highlight w:val="yellow"/>
        </w:rPr>
        <w:t xml:space="preserve"> wobec osób fizycznych, </w:t>
      </w:r>
      <w:r w:rsidRPr="00FA61C1">
        <w:rPr>
          <w:rFonts w:eastAsia="Calibri"/>
          <w:i/>
          <w:sz w:val="22"/>
          <w:szCs w:val="22"/>
          <w:highlight w:val="yellow"/>
        </w:rPr>
        <w:t>od których dane osobowe bezpośrednio lub pośrednio pozyskałem</w:t>
      </w:r>
      <w:r w:rsidRPr="00FA61C1">
        <w:rPr>
          <w:rFonts w:eastAsia="Calibri"/>
          <w:i/>
          <w:color w:val="000000"/>
          <w:sz w:val="22"/>
          <w:szCs w:val="22"/>
          <w:highlight w:val="yellow"/>
        </w:rPr>
        <w:t xml:space="preserve"> w celu ubiegania się o udzielenie zamówienia publicznego w niniejszym postępowaniu</w:t>
      </w:r>
      <w:r w:rsidRPr="00FA61C1">
        <w:rPr>
          <w:rFonts w:eastAsia="Calibri"/>
          <w:i/>
          <w:sz w:val="22"/>
          <w:szCs w:val="22"/>
          <w:highlight w:val="yellow"/>
        </w:rPr>
        <w:t>.</w:t>
      </w:r>
      <w:r w:rsidRPr="00FA61C1">
        <w:rPr>
          <w:rFonts w:eastAsia="Calibri"/>
          <w:b/>
          <w:i/>
          <w:color w:val="FF0000"/>
          <w:sz w:val="22"/>
          <w:szCs w:val="22"/>
          <w:highlight w:val="yellow"/>
        </w:rPr>
        <w:t>*</w:t>
      </w:r>
    </w:p>
    <w:p w:rsidR="00FA61C1" w:rsidRPr="00FA61C1" w:rsidRDefault="00FA61C1" w:rsidP="00FA61C1">
      <w:pPr>
        <w:spacing w:line="240" w:lineRule="auto"/>
        <w:jc w:val="both"/>
        <w:rPr>
          <w:rFonts w:eastAsia="Calibri"/>
          <w:i/>
          <w:color w:val="000000"/>
          <w:sz w:val="22"/>
          <w:szCs w:val="22"/>
          <w:highlight w:val="yellow"/>
        </w:rPr>
      </w:pPr>
      <w:r w:rsidRPr="00FA61C1">
        <w:rPr>
          <w:rFonts w:eastAsia="Calibri"/>
          <w:i/>
          <w:color w:val="000000"/>
          <w:sz w:val="22"/>
          <w:szCs w:val="22"/>
          <w:highlight w:val="yellow"/>
        </w:rPr>
        <w:t>______________________________</w:t>
      </w:r>
    </w:p>
    <w:p w:rsidR="00FA61C1" w:rsidRPr="00FA61C1" w:rsidRDefault="00FA61C1" w:rsidP="00FA61C1">
      <w:pPr>
        <w:spacing w:line="240" w:lineRule="auto"/>
        <w:jc w:val="both"/>
        <w:rPr>
          <w:rFonts w:eastAsia="Calibri"/>
          <w:i/>
          <w:sz w:val="18"/>
          <w:szCs w:val="18"/>
          <w:highlight w:val="yellow"/>
          <w:lang w:eastAsia="en-US"/>
        </w:rPr>
      </w:pPr>
      <w:r w:rsidRPr="00FA61C1">
        <w:rPr>
          <w:rFonts w:eastAsia="Calibri"/>
          <w:b/>
          <w:i/>
          <w:color w:val="FF0000"/>
          <w:sz w:val="18"/>
          <w:szCs w:val="18"/>
          <w:highlight w:val="yellow"/>
          <w:vertAlign w:val="superscript"/>
          <w:lang w:eastAsia="en-US"/>
        </w:rPr>
        <w:t>1)</w:t>
      </w:r>
      <w:r w:rsidRPr="00FA61C1">
        <w:rPr>
          <w:rFonts w:eastAsia="Calibri"/>
          <w:i/>
          <w:color w:val="000000"/>
          <w:sz w:val="18"/>
          <w:szCs w:val="18"/>
          <w:highlight w:val="yellow"/>
          <w:vertAlign w:val="superscript"/>
          <w:lang w:eastAsia="en-US"/>
        </w:rPr>
        <w:t xml:space="preserve"> </w:t>
      </w:r>
      <w:r w:rsidRPr="00FA61C1">
        <w:rPr>
          <w:rFonts w:eastAsia="Calibri"/>
          <w:i/>
          <w:sz w:val="18"/>
          <w:szCs w:val="18"/>
          <w:highlight w:val="yellow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FA61C1" w:rsidRPr="00FA61C1" w:rsidRDefault="00FA61C1" w:rsidP="00FA61C1">
      <w:pPr>
        <w:spacing w:line="240" w:lineRule="auto"/>
        <w:jc w:val="both"/>
        <w:rPr>
          <w:rFonts w:eastAsia="Calibri"/>
          <w:i/>
          <w:sz w:val="18"/>
          <w:szCs w:val="18"/>
          <w:highlight w:val="yellow"/>
          <w:lang w:eastAsia="en-US"/>
        </w:rPr>
      </w:pPr>
    </w:p>
    <w:p w:rsidR="00FA61C1" w:rsidRPr="00FA61C1" w:rsidRDefault="00FA61C1" w:rsidP="00FA61C1">
      <w:pPr>
        <w:spacing w:line="240" w:lineRule="auto"/>
        <w:ind w:left="142" w:hanging="142"/>
        <w:jc w:val="both"/>
        <w:rPr>
          <w:rFonts w:eastAsia="Calibri"/>
          <w:i/>
          <w:sz w:val="18"/>
          <w:szCs w:val="18"/>
          <w:highlight w:val="yellow"/>
        </w:rPr>
      </w:pPr>
      <w:r w:rsidRPr="00FA61C1">
        <w:rPr>
          <w:rFonts w:eastAsia="Calibri"/>
          <w:b/>
          <w:i/>
          <w:color w:val="FF0000"/>
          <w:sz w:val="18"/>
          <w:szCs w:val="18"/>
          <w:highlight w:val="yellow"/>
        </w:rPr>
        <w:t>*</w:t>
      </w:r>
      <w:r w:rsidRPr="00FA61C1">
        <w:rPr>
          <w:rFonts w:eastAsia="Calibri"/>
          <w:i/>
          <w:color w:val="000000"/>
          <w:sz w:val="18"/>
          <w:szCs w:val="18"/>
          <w:highlight w:val="yellow"/>
        </w:rPr>
        <w:t xml:space="preserve"> W przypadku gdy Wykonawca </w:t>
      </w:r>
      <w:r w:rsidRPr="00FA61C1">
        <w:rPr>
          <w:rFonts w:eastAsia="Calibri"/>
          <w:i/>
          <w:sz w:val="18"/>
          <w:szCs w:val="18"/>
          <w:highlight w:val="yellow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FA61C1" w:rsidRPr="00FA61C1" w:rsidRDefault="00FA61C1" w:rsidP="00FA61C1">
      <w:pPr>
        <w:keepNext/>
        <w:suppressAutoHyphens/>
        <w:spacing w:line="240" w:lineRule="auto"/>
        <w:rPr>
          <w:b/>
          <w:sz w:val="18"/>
          <w:szCs w:val="18"/>
          <w:highlight w:val="yellow"/>
          <w:lang w:eastAsia="zh-CN"/>
        </w:rPr>
      </w:pPr>
    </w:p>
    <w:p w:rsidR="00FA61C1" w:rsidRPr="00FA61C1" w:rsidRDefault="00FA61C1" w:rsidP="00FA61C1">
      <w:pPr>
        <w:suppressAutoHyphens/>
        <w:spacing w:line="240" w:lineRule="auto"/>
        <w:jc w:val="both"/>
        <w:rPr>
          <w:color w:val="0000FF"/>
          <w:sz w:val="22"/>
          <w:szCs w:val="22"/>
          <w:highlight w:val="yellow"/>
          <w:lang w:eastAsia="zh-CN"/>
        </w:rPr>
      </w:pPr>
      <w:r w:rsidRPr="00FA61C1">
        <w:rPr>
          <w:sz w:val="22"/>
          <w:szCs w:val="22"/>
          <w:highlight w:val="yellow"/>
          <w:lang w:eastAsia="zh-C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FA61C1" w:rsidRPr="00FA61C1" w:rsidRDefault="00FA61C1" w:rsidP="00FA61C1">
      <w:pPr>
        <w:suppressAutoHyphens/>
        <w:spacing w:line="240" w:lineRule="auto"/>
        <w:jc w:val="both"/>
        <w:rPr>
          <w:sz w:val="22"/>
          <w:szCs w:val="22"/>
          <w:highlight w:val="yellow"/>
          <w:lang w:eastAsia="zh-CN"/>
        </w:rPr>
      </w:pPr>
      <w:r w:rsidRPr="00FA61C1">
        <w:rPr>
          <w:sz w:val="22"/>
          <w:szCs w:val="22"/>
          <w:highlight w:val="yellow"/>
          <w:lang w:eastAsia="zh-C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FA61C1" w:rsidRPr="00FA61C1" w:rsidRDefault="00FA61C1" w:rsidP="00FA61C1">
      <w:pPr>
        <w:suppressAutoHyphens/>
        <w:spacing w:line="240" w:lineRule="auto"/>
        <w:jc w:val="both"/>
        <w:rPr>
          <w:sz w:val="22"/>
          <w:szCs w:val="22"/>
          <w:highlight w:val="yellow"/>
          <w:lang w:eastAsia="zh-CN"/>
        </w:rPr>
      </w:pPr>
      <w:r w:rsidRPr="00FA61C1">
        <w:rPr>
          <w:sz w:val="22"/>
          <w:szCs w:val="22"/>
          <w:highlight w:val="yellow"/>
          <w:lang w:eastAsia="zh-CN"/>
        </w:rPr>
        <w:t>Oświadczamy, że uważamy się za związanych niniejszą ofertą na czas wskazany w specyfikacji istotnych warunków zamówienia.</w:t>
      </w:r>
    </w:p>
    <w:p w:rsidR="00FA61C1" w:rsidRPr="00FA61C1" w:rsidRDefault="00FA61C1" w:rsidP="00FA61C1">
      <w:pPr>
        <w:suppressAutoHyphens/>
        <w:spacing w:line="240" w:lineRule="auto"/>
        <w:jc w:val="both"/>
        <w:rPr>
          <w:sz w:val="22"/>
          <w:szCs w:val="22"/>
          <w:highlight w:val="yellow"/>
          <w:lang w:eastAsia="zh-CN"/>
        </w:rPr>
      </w:pPr>
    </w:p>
    <w:p w:rsidR="00FA61C1" w:rsidRPr="00FA61C1" w:rsidRDefault="00FA61C1" w:rsidP="00FA61C1">
      <w:pPr>
        <w:suppressAutoHyphens/>
        <w:spacing w:line="240" w:lineRule="auto"/>
        <w:rPr>
          <w:color w:val="FF0000"/>
          <w:sz w:val="20"/>
          <w:lang w:eastAsia="zh-CN"/>
        </w:rPr>
      </w:pPr>
      <w:r w:rsidRPr="00FA61C1">
        <w:rPr>
          <w:color w:val="FF0000"/>
          <w:sz w:val="20"/>
          <w:highlight w:val="yellow"/>
          <w:lang w:val="x-none" w:eastAsia="zh-CN"/>
        </w:rPr>
        <w:t>Nadto oświadczam(y), iż świadom(i) jestem(</w:t>
      </w:r>
      <w:proofErr w:type="spellStart"/>
      <w:r w:rsidRPr="00FA61C1">
        <w:rPr>
          <w:color w:val="FF0000"/>
          <w:sz w:val="20"/>
          <w:highlight w:val="yellow"/>
          <w:lang w:val="x-none" w:eastAsia="zh-CN"/>
        </w:rPr>
        <w:t>śmy</w:t>
      </w:r>
      <w:proofErr w:type="spellEnd"/>
      <w:r w:rsidRPr="00FA61C1">
        <w:rPr>
          <w:color w:val="FF0000"/>
          <w:sz w:val="20"/>
          <w:highlight w:val="yellow"/>
          <w:lang w:val="x-none" w:eastAsia="zh-CN"/>
        </w:rPr>
        <w:t>) odpowiedzialności karnej za czyny określone w treści art. 297 § 1 Kodeksu karnego.</w:t>
      </w:r>
    </w:p>
    <w:p w:rsidR="00FA61C1" w:rsidRPr="00FA61C1" w:rsidRDefault="00FA61C1" w:rsidP="00FA61C1">
      <w:pPr>
        <w:spacing w:line="240" w:lineRule="auto"/>
        <w:rPr>
          <w:rFonts w:eastAsia="Calibri"/>
          <w:b/>
          <w:i/>
          <w:color w:val="FF0000"/>
          <w:sz w:val="22"/>
          <w:szCs w:val="22"/>
          <w:u w:val="single"/>
          <w:lang w:eastAsia="en-US"/>
        </w:rPr>
      </w:pPr>
    </w:p>
    <w:p w:rsidR="009E5667" w:rsidRPr="00FA61C1" w:rsidRDefault="00FA61C1" w:rsidP="00FA61C1">
      <w:pPr>
        <w:spacing w:line="276" w:lineRule="auto"/>
        <w:jc w:val="both"/>
        <w:rPr>
          <w:sz w:val="28"/>
          <w:szCs w:val="28"/>
        </w:rPr>
      </w:pPr>
      <w:r w:rsidRPr="00FA61C1">
        <w:rPr>
          <w:b/>
          <w:bCs/>
          <w:sz w:val="28"/>
          <w:szCs w:val="28"/>
        </w:rPr>
        <w:t>UWAGA!</w:t>
      </w:r>
      <w:r w:rsidRPr="00FA61C1">
        <w:rPr>
          <w:sz w:val="28"/>
          <w:szCs w:val="28"/>
        </w:rPr>
        <w:t xml:space="preserve"> Odbiór dostarczonej aparatury nastąpi wyłącznie na podstawie protokołów obowiązujących w</w:t>
      </w:r>
      <w:r w:rsidRPr="00FA61C1">
        <w:rPr>
          <w:color w:val="FF0000"/>
          <w:sz w:val="28"/>
          <w:szCs w:val="28"/>
        </w:rPr>
        <w:t xml:space="preserve"> </w:t>
      </w:r>
      <w:r w:rsidRPr="00FA61C1">
        <w:rPr>
          <w:sz w:val="28"/>
          <w:szCs w:val="28"/>
        </w:rPr>
        <w:t>tut.</w:t>
      </w:r>
      <w:r w:rsidRPr="00FA61C1">
        <w:rPr>
          <w:color w:val="FF0000"/>
          <w:sz w:val="28"/>
          <w:szCs w:val="28"/>
        </w:rPr>
        <w:t xml:space="preserve"> </w:t>
      </w:r>
      <w:r w:rsidRPr="00FA61C1">
        <w:rPr>
          <w:sz w:val="28"/>
          <w:szCs w:val="28"/>
        </w:rPr>
        <w:t>Szpitalu, w oparciu o Zarządzenie Dyrektora Szpitala nr 15/2017.</w:t>
      </w:r>
      <w:bookmarkStart w:id="0" w:name="_GoBack"/>
      <w:bookmarkEnd w:id="0"/>
    </w:p>
    <w:sectPr w:rsidR="009E5667" w:rsidRPr="00FA61C1" w:rsidSect="00666C1D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7A" w:rsidRDefault="006F6D7A" w:rsidP="00592EBE">
      <w:pPr>
        <w:spacing w:line="240" w:lineRule="auto"/>
      </w:pPr>
      <w:r>
        <w:separator/>
      </w:r>
    </w:p>
  </w:endnote>
  <w:endnote w:type="continuationSeparator" w:id="0">
    <w:p w:rsidR="006F6D7A" w:rsidRDefault="006F6D7A" w:rsidP="00592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94790"/>
      <w:docPartObj>
        <w:docPartGallery w:val="Page Numbers (Bottom of Page)"/>
        <w:docPartUnique/>
      </w:docPartObj>
    </w:sdtPr>
    <w:sdtEndPr/>
    <w:sdtContent>
      <w:p w:rsidR="00D515E6" w:rsidRDefault="00FA61C1" w:rsidP="00FA61C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6D7A" w:rsidRPr="00FA61C1" w:rsidRDefault="00FA61C1" w:rsidP="00FA61C1">
    <w:pPr>
      <w:pStyle w:val="Stopka"/>
      <w:ind w:right="360"/>
      <w:rPr>
        <w:sz w:val="20"/>
      </w:rPr>
    </w:pPr>
    <w:r w:rsidRPr="00E02C1A">
      <w:rPr>
        <w:sz w:val="20"/>
      </w:rPr>
      <w:t xml:space="preserve">Opracował: </w:t>
    </w:r>
    <w:r>
      <w:rPr>
        <w:sz w:val="20"/>
      </w:rPr>
      <w:t xml:space="preserve">Dział Eksploatacji,  </w:t>
    </w:r>
    <w:r w:rsidRPr="00E02C1A">
      <w:rPr>
        <w:sz w:val="20"/>
      </w:rPr>
      <w:t>inż. Piotr Szymański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7A" w:rsidRDefault="006F6D7A" w:rsidP="00592EBE">
      <w:pPr>
        <w:spacing w:line="240" w:lineRule="auto"/>
      </w:pPr>
      <w:r>
        <w:separator/>
      </w:r>
    </w:p>
  </w:footnote>
  <w:footnote w:type="continuationSeparator" w:id="0">
    <w:p w:rsidR="006F6D7A" w:rsidRDefault="006F6D7A" w:rsidP="00592E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D7A" w:rsidRPr="00FA61C1" w:rsidRDefault="00FA61C1" w:rsidP="00FA61C1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</w:rPr>
    </w:pPr>
    <w:r w:rsidRPr="00642B8D">
      <w:rPr>
        <w:rFonts w:ascii="Times New Roman" w:hAnsi="Times New Roman"/>
        <w:bCs w:val="0"/>
        <w:sz w:val="28"/>
        <w:szCs w:val="28"/>
      </w:rPr>
      <w:t>d</w:t>
    </w:r>
    <w:r>
      <w:rPr>
        <w:rFonts w:ascii="Times New Roman" w:hAnsi="Times New Roman"/>
        <w:bCs w:val="0"/>
        <w:sz w:val="28"/>
        <w:szCs w:val="28"/>
      </w:rPr>
      <w:t>ot.: PN 20/19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7DD"/>
    <w:multiLevelType w:val="hybridMultilevel"/>
    <w:tmpl w:val="40D4503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4A52"/>
    <w:multiLevelType w:val="hybridMultilevel"/>
    <w:tmpl w:val="1A66208C"/>
    <w:lvl w:ilvl="0" w:tplc="9D6A5B1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26DE4282"/>
    <w:multiLevelType w:val="hybridMultilevel"/>
    <w:tmpl w:val="64D4AB2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8554D"/>
    <w:multiLevelType w:val="hybridMultilevel"/>
    <w:tmpl w:val="64D4AB2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42872"/>
    <w:multiLevelType w:val="hybridMultilevel"/>
    <w:tmpl w:val="DE30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A491D"/>
    <w:multiLevelType w:val="hybridMultilevel"/>
    <w:tmpl w:val="2CAA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D252E"/>
    <w:multiLevelType w:val="hybridMultilevel"/>
    <w:tmpl w:val="2FBA4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726CD"/>
    <w:multiLevelType w:val="hybridMultilevel"/>
    <w:tmpl w:val="2D3E1C5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C5016"/>
    <w:multiLevelType w:val="hybridMultilevel"/>
    <w:tmpl w:val="64D4AB2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C1D"/>
    <w:rsid w:val="000238B3"/>
    <w:rsid w:val="00031D39"/>
    <w:rsid w:val="00034F06"/>
    <w:rsid w:val="00036183"/>
    <w:rsid w:val="000520C3"/>
    <w:rsid w:val="00063F49"/>
    <w:rsid w:val="00070F10"/>
    <w:rsid w:val="000B5D42"/>
    <w:rsid w:val="0014769F"/>
    <w:rsid w:val="0015684B"/>
    <w:rsid w:val="00160616"/>
    <w:rsid w:val="00176D7D"/>
    <w:rsid w:val="0018178B"/>
    <w:rsid w:val="001F076B"/>
    <w:rsid w:val="002339F2"/>
    <w:rsid w:val="00237F1D"/>
    <w:rsid w:val="002502B2"/>
    <w:rsid w:val="002A0923"/>
    <w:rsid w:val="002A1DA5"/>
    <w:rsid w:val="002D2F6A"/>
    <w:rsid w:val="003226D9"/>
    <w:rsid w:val="00362501"/>
    <w:rsid w:val="00375479"/>
    <w:rsid w:val="0038629D"/>
    <w:rsid w:val="003A164E"/>
    <w:rsid w:val="00427F26"/>
    <w:rsid w:val="00472B41"/>
    <w:rsid w:val="00475E58"/>
    <w:rsid w:val="004B6808"/>
    <w:rsid w:val="004E0E3B"/>
    <w:rsid w:val="004E42D1"/>
    <w:rsid w:val="004F6552"/>
    <w:rsid w:val="005163C7"/>
    <w:rsid w:val="00537B02"/>
    <w:rsid w:val="00557B20"/>
    <w:rsid w:val="0057015E"/>
    <w:rsid w:val="00571FE6"/>
    <w:rsid w:val="00592EBE"/>
    <w:rsid w:val="00612339"/>
    <w:rsid w:val="00613B44"/>
    <w:rsid w:val="00635943"/>
    <w:rsid w:val="006631F0"/>
    <w:rsid w:val="00666C1D"/>
    <w:rsid w:val="006727A2"/>
    <w:rsid w:val="006F6D7A"/>
    <w:rsid w:val="00722698"/>
    <w:rsid w:val="00740200"/>
    <w:rsid w:val="00795273"/>
    <w:rsid w:val="007E1171"/>
    <w:rsid w:val="00805270"/>
    <w:rsid w:val="00811D9E"/>
    <w:rsid w:val="00835C8F"/>
    <w:rsid w:val="008E6A54"/>
    <w:rsid w:val="00953CF5"/>
    <w:rsid w:val="00975DEA"/>
    <w:rsid w:val="00984DB6"/>
    <w:rsid w:val="009E426D"/>
    <w:rsid w:val="009E5667"/>
    <w:rsid w:val="009E7C78"/>
    <w:rsid w:val="00A6159C"/>
    <w:rsid w:val="00AA4361"/>
    <w:rsid w:val="00AB58FA"/>
    <w:rsid w:val="00AC7AE5"/>
    <w:rsid w:val="00AE75B8"/>
    <w:rsid w:val="00AF339F"/>
    <w:rsid w:val="00B02162"/>
    <w:rsid w:val="00B70551"/>
    <w:rsid w:val="00B826B7"/>
    <w:rsid w:val="00B978D9"/>
    <w:rsid w:val="00C0425A"/>
    <w:rsid w:val="00C67DA1"/>
    <w:rsid w:val="00D32311"/>
    <w:rsid w:val="00D515E6"/>
    <w:rsid w:val="00D63E29"/>
    <w:rsid w:val="00D87D71"/>
    <w:rsid w:val="00DB01C6"/>
    <w:rsid w:val="00E57BF4"/>
    <w:rsid w:val="00F2472D"/>
    <w:rsid w:val="00F51F4D"/>
    <w:rsid w:val="00F76225"/>
    <w:rsid w:val="00F819AC"/>
    <w:rsid w:val="00F941E7"/>
    <w:rsid w:val="00FA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C1D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6C1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2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8629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29D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6C1D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EBE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E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EB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339F"/>
    <w:pPr>
      <w:ind w:left="720"/>
      <w:contextualSpacing/>
    </w:pPr>
  </w:style>
  <w:style w:type="table" w:styleId="Tabela-Siatka">
    <w:name w:val="Table Grid"/>
    <w:basedOn w:val="Standardowy"/>
    <w:uiPriority w:val="59"/>
    <w:rsid w:val="0072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B58F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58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58F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8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2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38629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2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38629D"/>
    <w:pPr>
      <w:spacing w:after="120" w:line="480" w:lineRule="auto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62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6552"/>
    <w:pPr>
      <w:spacing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552"/>
    <w:pPr>
      <w:spacing w:line="240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552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F6552"/>
    <w:pPr>
      <w:spacing w:after="120" w:line="240" w:lineRule="auto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6552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F6552"/>
    <w:pPr>
      <w:spacing w:after="120" w:line="240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F6552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F6552"/>
    <w:pPr>
      <w:spacing w:after="120" w:line="480" w:lineRule="auto"/>
      <w:ind w:left="283"/>
    </w:pPr>
    <w:rPr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F6552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4F6552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Bezodstpw">
    <w:name w:val="No Spacing"/>
    <w:uiPriority w:val="1"/>
    <w:qFormat/>
    <w:rsid w:val="0057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CB87-944D-4DB1-8B39-025705F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2397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2019-05-06T12:16:00Z</dcterms:created>
  <dcterms:modified xsi:type="dcterms:W3CDTF">2019-05-28T06:19:00Z</dcterms:modified>
</cp:coreProperties>
</file>