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C7" w:rsidRDefault="000D3CC7" w:rsidP="0096179F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40" w:lineRule="atLeast"/>
        <w:jc w:val="center"/>
        <w:rPr>
          <w:rFonts w:ascii="Arial" w:hAnsi="Arial" w:cs="Arial"/>
        </w:rPr>
      </w:pPr>
      <w:r w:rsidRPr="006C6CB8">
        <w:rPr>
          <w:rFonts w:ascii="Helvetica" w:hAnsi="Helvetica"/>
          <w:b/>
          <w:bCs/>
          <w:color w:val="33333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56.25pt">
            <v:imagedata r:id="rId7" o:title=""/>
          </v:shape>
        </w:pict>
      </w:r>
    </w:p>
    <w:p w:rsidR="000D3CC7" w:rsidRDefault="000D3CC7" w:rsidP="00CF45CA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40" w:lineRule="atLeast"/>
        <w:jc w:val="both"/>
        <w:rPr>
          <w:rFonts w:ascii="Arial" w:hAnsi="Arial" w:cs="Arial"/>
        </w:rPr>
      </w:pPr>
      <w:bookmarkStart w:id="0" w:name="_GoBack"/>
      <w:bookmarkEnd w:id="0"/>
    </w:p>
    <w:p w:rsidR="000D3CC7" w:rsidRPr="000D39A6" w:rsidRDefault="000D3CC7" w:rsidP="00CF45CA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40" w:lineRule="atLeast"/>
        <w:jc w:val="both"/>
        <w:rPr>
          <w:rFonts w:ascii="Arial" w:hAnsi="Arial" w:cs="Arial"/>
          <w:color w:val="auto"/>
        </w:rPr>
      </w:pPr>
      <w:r w:rsidRPr="00E40766">
        <w:rPr>
          <w:rFonts w:ascii="Arial" w:hAnsi="Arial" w:cs="Arial"/>
        </w:rPr>
        <w:t xml:space="preserve">Szkolenie specjalizacyjne z psychoterapii dzieci i młodzieży w podejściu integracyjnym realizowane przez Klinikę Psychiatrii Dzieci i Młodzieży Uniwersytetu Medycznego w Poznaniu prawdopodobnie będzie finansowane z Funduszy Unijnych - projekt POWER </w:t>
      </w:r>
      <w:r w:rsidRPr="00E40766">
        <w:rPr>
          <w:rFonts w:ascii="Arial" w:hAnsi="Arial" w:cs="Arial"/>
          <w:i/>
        </w:rPr>
        <w:t xml:space="preserve">Podniesienie </w:t>
      </w:r>
      <w:r w:rsidRPr="000D39A6">
        <w:rPr>
          <w:rFonts w:ascii="Arial" w:hAnsi="Arial" w:cs="Arial"/>
          <w:i/>
          <w:color w:val="auto"/>
        </w:rPr>
        <w:t xml:space="preserve">kompetencji zawodowych pracowników systemu ochrony zdrowia w zakresie zdrowia psychicznego dzieci i młodzieży </w:t>
      </w:r>
      <w:r w:rsidRPr="000D39A6">
        <w:rPr>
          <w:rFonts w:ascii="Arial" w:hAnsi="Arial" w:cs="Arial"/>
          <w:color w:val="auto"/>
        </w:rPr>
        <w:t xml:space="preserve">nr </w:t>
      </w:r>
      <w:r w:rsidRPr="000D39A6">
        <w:rPr>
          <w:rFonts w:ascii="Arial" w:hAnsi="Arial"/>
          <w:b/>
          <w:bCs/>
          <w:color w:val="auto"/>
        </w:rPr>
        <w:t>POWR.05.04.00-00-0177/19</w:t>
      </w:r>
      <w:r w:rsidRPr="000D39A6">
        <w:rPr>
          <w:rFonts w:ascii="Arial" w:hAnsi="Arial" w:cs="Arial"/>
          <w:color w:val="auto"/>
        </w:rPr>
        <w:t xml:space="preserve">. O ostatecznych wynikach oceny wniosków poinformujemy niezwłocznie po uzyskaniu informacji z MZ. </w:t>
      </w:r>
    </w:p>
    <w:p w:rsidR="000D3CC7" w:rsidRPr="00C47D39" w:rsidRDefault="000D3CC7" w:rsidP="00CF45CA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40" w:lineRule="atLeast"/>
        <w:jc w:val="both"/>
        <w:rPr>
          <w:rFonts w:ascii="Arial" w:hAnsi="Arial" w:cs="Arial"/>
          <w:color w:val="auto"/>
        </w:rPr>
      </w:pPr>
      <w:r w:rsidRPr="00C47D39">
        <w:rPr>
          <w:rFonts w:ascii="Arial" w:hAnsi="Arial" w:cs="Arial"/>
          <w:b/>
          <w:color w:val="auto"/>
        </w:rPr>
        <w:t>W przypadku pytań prosimy o kontakt</w:t>
      </w:r>
      <w:r w:rsidRPr="00C47D39">
        <w:rPr>
          <w:rFonts w:ascii="Arial" w:hAnsi="Arial" w:cs="Arial"/>
          <w:color w:val="auto"/>
        </w:rPr>
        <w:t>: Sekretariat Katedry Psychiatrii Uniwersytetu Medycznego im. Karola Marcinkowskiego w Poznaniu, nr tel. 061 8491 531.</w:t>
      </w:r>
    </w:p>
    <w:p w:rsidR="000D3CC7" w:rsidRPr="00C47D39" w:rsidRDefault="000D3CC7" w:rsidP="0037149A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Arial" w:hAnsi="Arial" w:cs="Arial"/>
          <w:color w:val="auto"/>
        </w:rPr>
      </w:pPr>
      <w:r w:rsidRPr="00C47D39">
        <w:rPr>
          <w:rFonts w:ascii="Arial" w:hAnsi="Arial"/>
          <w:color w:val="auto"/>
        </w:rPr>
        <w:t>Postępowanie kwalifikacyjne na specjalizację w dziedzinie psychoterapii dzieci i młodzieży będzie przeprowadzone przez Wojewodę Wielkopolskiego w trybie określonym Ustawą z dnia 24 lutego 2017 r. o uzyskiwaniu tytułu specjalisty w dziedzinach mających zastosowanie w ochronie zdrowia. Rekrutacja odbędzie się przez System Monitorowania Kształcenia (SMK) w dniach 15.11-15.12.2019r. </w:t>
      </w:r>
    </w:p>
    <w:p w:rsidR="000D3CC7" w:rsidRPr="00E40766" w:rsidRDefault="000D3CC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40" w:lineRule="atLeast"/>
        <w:jc w:val="both"/>
        <w:rPr>
          <w:rFonts w:ascii="Arial" w:hAnsi="Arial" w:cs="Arial"/>
        </w:rPr>
      </w:pPr>
      <w:r w:rsidRPr="007C7D9B">
        <w:rPr>
          <w:rFonts w:ascii="Arial" w:hAnsi="Arial" w:cs="Arial"/>
        </w:rPr>
        <w:t xml:space="preserve">Dodatkowe warunki uczestnictwa w finansowanym z Funduszy Unijnych - projekt POWER Podniesienie kompetencji zawodowych pracowników systemu ochrony zdrowia w zakresie zdrowia psychicznego dzieci i młodzieży </w:t>
      </w:r>
      <w:r w:rsidRPr="0034231F">
        <w:rPr>
          <w:rFonts w:ascii="Arial" w:hAnsi="Arial" w:cs="Arial"/>
        </w:rPr>
        <w:t xml:space="preserve">nr </w:t>
      </w:r>
      <w:r w:rsidRPr="0034231F">
        <w:rPr>
          <w:rFonts w:ascii="Arial" w:hAnsi="Arial"/>
          <w:b/>
          <w:bCs/>
        </w:rPr>
        <w:t>POWR.05.04.00-00-0177/19</w:t>
      </w:r>
    </w:p>
    <w:p w:rsidR="000D3CC7" w:rsidRPr="00E40766" w:rsidRDefault="000D3CC7">
      <w:pPr>
        <w:pStyle w:val="Domyl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40" w:lineRule="atLeast"/>
        <w:jc w:val="both"/>
        <w:rPr>
          <w:rFonts w:ascii="Arial" w:hAnsi="Arial"/>
        </w:rPr>
      </w:pPr>
      <w:r w:rsidRPr="00E40766">
        <w:rPr>
          <w:rFonts w:ascii="Arial" w:hAnsi="Arial"/>
          <w:u w:color="000000"/>
        </w:rPr>
        <w:t xml:space="preserve">W ramach projektu POWER finansowanie szkolenia specjalizacyjnego może otrzymać 24 uczestników. Finansowanie dotyczy większości szkolenia (z wyjątkiem superwizji i stażu kierunkowego) pod warunkiem ukończenia szkoleń w terminie przewidzianym w harmonogramie projektu - lipiec 2023r. </w:t>
      </w:r>
    </w:p>
    <w:p w:rsidR="000D3CC7" w:rsidRPr="00E40766" w:rsidRDefault="000D3CC7">
      <w:pPr>
        <w:pStyle w:val="Domyl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40" w:lineRule="atLeast"/>
        <w:jc w:val="both"/>
        <w:rPr>
          <w:rFonts w:ascii="Arial" w:hAnsi="Arial"/>
        </w:rPr>
      </w:pPr>
      <w:r w:rsidRPr="00E40766">
        <w:rPr>
          <w:rFonts w:ascii="Arial" w:hAnsi="Arial"/>
          <w:u w:color="000000"/>
        </w:rPr>
        <w:t xml:space="preserve">Szkolenie dotyczy </w:t>
      </w:r>
      <w:r w:rsidRPr="00E40766">
        <w:rPr>
          <w:rFonts w:ascii="Arial" w:hAnsi="Arial"/>
          <w:b/>
          <w:u w:color="000000"/>
        </w:rPr>
        <w:t>bloku podstawowego</w:t>
      </w:r>
      <w:r w:rsidRPr="00E40766">
        <w:rPr>
          <w:rFonts w:ascii="Arial" w:hAnsi="Arial"/>
          <w:u w:color="000000"/>
        </w:rPr>
        <w:t xml:space="preserve"> i </w:t>
      </w:r>
      <w:r w:rsidRPr="00E40766">
        <w:rPr>
          <w:rFonts w:ascii="Arial" w:hAnsi="Arial"/>
          <w:b/>
          <w:bCs/>
          <w:u w:color="000000"/>
        </w:rPr>
        <w:t xml:space="preserve">bloku szczegółowego - </w:t>
      </w:r>
      <w:r w:rsidRPr="00E40766">
        <w:rPr>
          <w:rFonts w:ascii="Arial" w:hAnsi="Arial"/>
          <w:b/>
          <w:u w:color="000000"/>
        </w:rPr>
        <w:t>z wyjątkiem 150 godzin superwizji i 360 godzin stażu kierunkowego</w:t>
      </w:r>
      <w:r w:rsidRPr="00E40766">
        <w:rPr>
          <w:rFonts w:ascii="Arial" w:hAnsi="Arial"/>
          <w:u w:color="000000"/>
        </w:rPr>
        <w:t xml:space="preserve"> zgodnie z programem specjalizacji.</w:t>
      </w:r>
    </w:p>
    <w:p w:rsidR="000D3CC7" w:rsidRPr="00E40766" w:rsidRDefault="000D3CC7">
      <w:pPr>
        <w:pStyle w:val="Domyl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40" w:lineRule="atLeast"/>
        <w:jc w:val="both"/>
        <w:rPr>
          <w:rFonts w:ascii="Arial" w:hAnsi="Arial"/>
        </w:rPr>
      </w:pPr>
      <w:r w:rsidRPr="00E40766">
        <w:rPr>
          <w:rFonts w:ascii="Arial" w:hAnsi="Arial"/>
        </w:rPr>
        <w:t>Grupą docelową projektu są osoby zatrudnione (tzn. osoby zaangażowane na podstawie umowy o pracę bez względu na wymiar etatu oraz na podstawie umowy cywilnoprawnej, z wyłączeniem umowy o wolontariat)</w:t>
      </w:r>
      <w:r w:rsidRPr="00E40766">
        <w:rPr>
          <w:rFonts w:ascii="Arial" w:hAnsi="Arial"/>
          <w:position w:val="8"/>
        </w:rPr>
        <w:t xml:space="preserve"> </w:t>
      </w:r>
      <w:r w:rsidRPr="00E40766">
        <w:rPr>
          <w:rFonts w:ascii="Arial" w:hAnsi="Arial"/>
          <w:b/>
          <w:bCs/>
        </w:rPr>
        <w:t>w publicznym systemie</w:t>
      </w:r>
      <w:r w:rsidRPr="00E40766">
        <w:rPr>
          <w:rFonts w:ascii="Arial" w:hAnsi="Arial"/>
        </w:rPr>
        <w:t>:</w:t>
      </w:r>
      <w:r w:rsidRPr="00E40766">
        <w:rPr>
          <w:rFonts w:ascii="Arial" w:hAnsi="Arial"/>
          <w:b/>
          <w:bCs/>
        </w:rPr>
        <w:t xml:space="preserve"> opieki zdrowotnej</w:t>
      </w:r>
      <w:r w:rsidRPr="00E40766">
        <w:rPr>
          <w:rFonts w:ascii="Arial" w:hAnsi="Arial" w:cs="Arial"/>
          <w:b/>
          <w:bCs/>
          <w:vertAlign w:val="superscript"/>
        </w:rPr>
        <w:footnoteReference w:id="2"/>
      </w:r>
      <w:r w:rsidRPr="00E40766">
        <w:rPr>
          <w:rFonts w:ascii="Arial" w:hAnsi="Arial"/>
          <w:b/>
          <w:bCs/>
        </w:rPr>
        <w:t>, oświaty, poradniach psychologiczno-pedagogicznych lub jednostkach pomocy społecznej</w:t>
      </w:r>
      <w:r w:rsidRPr="00E40766">
        <w:rPr>
          <w:rFonts w:ascii="Arial" w:hAnsi="Arial"/>
        </w:rPr>
        <w:t>.</w:t>
      </w:r>
    </w:p>
    <w:p w:rsidR="000D3CC7" w:rsidRPr="00E40766" w:rsidRDefault="000D3CC7">
      <w:pPr>
        <w:pStyle w:val="Domyl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40" w:lineRule="atLeast"/>
        <w:jc w:val="both"/>
        <w:rPr>
          <w:rFonts w:ascii="Arial" w:hAnsi="Arial"/>
        </w:rPr>
      </w:pPr>
      <w:r w:rsidRPr="00E40766">
        <w:rPr>
          <w:rFonts w:ascii="Arial" w:hAnsi="Arial"/>
          <w:u w:color="000000"/>
        </w:rPr>
        <w:t xml:space="preserve">Warunkiem udziału w projekcie POWER jest </w:t>
      </w:r>
      <w:r w:rsidRPr="00E40766">
        <w:rPr>
          <w:rFonts w:ascii="Arial" w:hAnsi="Arial"/>
          <w:b/>
          <w:bCs/>
          <w:u w:color="000000"/>
        </w:rPr>
        <w:t>zobowiązanie</w:t>
      </w:r>
      <w:r w:rsidRPr="00E40766">
        <w:rPr>
          <w:rFonts w:ascii="Arial" w:hAnsi="Arial"/>
          <w:u w:color="000000"/>
        </w:rPr>
        <w:t xml:space="preserve"> podpisane przez uczestnika projektu, że po otrzymaniu zaświadczenia o ukończonych szkoleniach pozostanie zatrudniony w wymiarze co najmniej 1⁄2 etatu lub na kontrakcie w wymiarze godzinowym r</w:t>
      </w:r>
      <w:r w:rsidRPr="00E40766">
        <w:rPr>
          <w:rFonts w:ascii="Arial" w:hAnsi="Arial"/>
          <w:u w:color="000000"/>
          <w:lang w:val="es-ES_tradnl"/>
        </w:rPr>
        <w:t>ó</w:t>
      </w:r>
      <w:r w:rsidRPr="00E40766">
        <w:rPr>
          <w:rFonts w:ascii="Arial" w:hAnsi="Arial"/>
          <w:u w:color="000000"/>
        </w:rPr>
        <w:t xml:space="preserve">wnoważnym 1⁄2 etatu w publicznym systemie ochrony zdrowia lub w jednostkach oświatowych, poradniach psychologiczno-pedagogicznych lub w jednostkach pomocy społecznej przez 1 rok liczony od dnia zakończenia szkolenia. </w:t>
      </w:r>
    </w:p>
    <w:p w:rsidR="000D3CC7" w:rsidRPr="00E40766" w:rsidRDefault="000D3CC7">
      <w:pPr>
        <w:pStyle w:val="Domyl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40" w:lineRule="atLeast"/>
        <w:jc w:val="both"/>
        <w:rPr>
          <w:rFonts w:ascii="Arial" w:hAnsi="Arial"/>
        </w:rPr>
      </w:pPr>
      <w:r w:rsidRPr="00E40766">
        <w:rPr>
          <w:rFonts w:ascii="Arial" w:hAnsi="Arial"/>
          <w:u w:color="000000"/>
        </w:rPr>
        <w:t>U</w:t>
      </w:r>
      <w:r w:rsidRPr="00E40766">
        <w:rPr>
          <w:rFonts w:ascii="Arial" w:hAnsi="Arial"/>
        </w:rPr>
        <w:t>czestnikami specjalizacji mogą być osoby z terenu całego kraju.</w:t>
      </w:r>
    </w:p>
    <w:p w:rsidR="000D3CC7" w:rsidRPr="00E40766" w:rsidRDefault="000D3CC7">
      <w:pPr>
        <w:pStyle w:val="Domyl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40" w:lineRule="atLeast"/>
        <w:jc w:val="both"/>
        <w:rPr>
          <w:rFonts w:ascii="Arial" w:hAnsi="Arial"/>
        </w:rPr>
      </w:pPr>
      <w:r w:rsidRPr="00E40766">
        <w:rPr>
          <w:rFonts w:ascii="Arial" w:hAnsi="Arial"/>
          <w:u w:color="000000"/>
        </w:rPr>
        <w:t xml:space="preserve">Uczestnikom zamieszkującym </w:t>
      </w:r>
      <w:r w:rsidRPr="00E40766">
        <w:rPr>
          <w:rFonts w:ascii="Arial" w:hAnsi="Arial"/>
        </w:rPr>
        <w:t xml:space="preserve">poza miejscem odbywania kursu (odległość miejsca zamieszkania od miejsca odbywania kursu musi wynosić więcej niż 50 km) zostanie zapewniony 1 nocleg w trakcie każdego zjazdu, w którym odbywają się zajęcia teoretyczne. </w:t>
      </w:r>
    </w:p>
    <w:sectPr w:rsidR="000D3CC7" w:rsidRPr="00E40766" w:rsidSect="007F1EF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CC7" w:rsidRDefault="000D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0D3CC7" w:rsidRDefault="000D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C7" w:rsidRDefault="000D3CC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CC7" w:rsidRDefault="000D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0D3CC7" w:rsidRDefault="000D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0D3CC7" w:rsidRDefault="000D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  <w:footnote w:id="2">
    <w:p w:rsidR="000D3CC7" w:rsidRDefault="000D3CC7">
      <w:pPr>
        <w:pStyle w:val="Przypisdoln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ascii="Arial" w:hAnsi="Arial" w:cs="Arial"/>
          <w:sz w:val="20"/>
          <w:szCs w:val="20"/>
          <w:vertAlign w:val="superscript"/>
        </w:rPr>
        <w:footnoteRef/>
      </w:r>
      <w:r>
        <w:rPr>
          <w:rFonts w:ascii="Arial" w:hAnsi="Arial"/>
          <w:sz w:val="20"/>
          <w:szCs w:val="20"/>
        </w:rPr>
        <w:t xml:space="preserve"> W szczeg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lności podmioty posiadające zawartą z OW NFZ umowę o udzielanie świadczeń opieki zdrowotnej w rodzaju opieka psychiatryczna i leczenie uzależnień (zgodnie z zarządzeniem Nr 41/2018/DSOZ Prezesa Narodowego Funduszu Zdrowia z dnia 23 maja 2018 r. w sprawie określenia warunk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zawierania i realizacji um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o udzielanie świadczeń opieki zdrowotnej w rodzaju opieka psychiatryczna i leczenie uzależnień.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C7" w:rsidRDefault="000D3CC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BC7"/>
    <w:multiLevelType w:val="hybridMultilevel"/>
    <w:tmpl w:val="788052E0"/>
    <w:numStyleLink w:val="Numery"/>
  </w:abstractNum>
  <w:abstractNum w:abstractNumId="1">
    <w:nsid w:val="1CB7535F"/>
    <w:multiLevelType w:val="hybridMultilevel"/>
    <w:tmpl w:val="788052E0"/>
    <w:styleLink w:val="Numery"/>
    <w:lvl w:ilvl="0" w:tplc="CB5079FC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46AAFA">
      <w:start w:val="1"/>
      <w:numFmt w:val="decimal"/>
      <w:lvlText w:val="%2."/>
      <w:lvlJc w:val="left"/>
      <w:pPr>
        <w:ind w:left="75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E849296">
      <w:start w:val="1"/>
      <w:numFmt w:val="decimal"/>
      <w:lvlText w:val="%3."/>
      <w:lvlJc w:val="left"/>
      <w:pPr>
        <w:ind w:left="111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19E5C34">
      <w:start w:val="1"/>
      <w:numFmt w:val="decimal"/>
      <w:lvlText w:val="%4."/>
      <w:lvlJc w:val="left"/>
      <w:pPr>
        <w:ind w:left="147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D620472">
      <w:start w:val="1"/>
      <w:numFmt w:val="decimal"/>
      <w:lvlText w:val="%5."/>
      <w:lvlJc w:val="left"/>
      <w:pPr>
        <w:ind w:left="183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092FDBA">
      <w:start w:val="1"/>
      <w:numFmt w:val="decimal"/>
      <w:lvlText w:val="%6."/>
      <w:lvlJc w:val="left"/>
      <w:pPr>
        <w:ind w:left="219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B82764">
      <w:start w:val="1"/>
      <w:numFmt w:val="decimal"/>
      <w:lvlText w:val="%7."/>
      <w:lvlJc w:val="left"/>
      <w:pPr>
        <w:ind w:left="255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4AEE68C">
      <w:start w:val="1"/>
      <w:numFmt w:val="decimal"/>
      <w:lvlText w:val="%8."/>
      <w:lvlJc w:val="left"/>
      <w:pPr>
        <w:ind w:left="291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E542A66">
      <w:start w:val="1"/>
      <w:numFmt w:val="decimal"/>
      <w:lvlText w:val="%9."/>
      <w:lvlJc w:val="left"/>
      <w:pPr>
        <w:ind w:left="327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D4F"/>
    <w:rsid w:val="000D39A6"/>
    <w:rsid w:val="000D3CC7"/>
    <w:rsid w:val="0019677F"/>
    <w:rsid w:val="001A2C4A"/>
    <w:rsid w:val="0034231F"/>
    <w:rsid w:val="0037149A"/>
    <w:rsid w:val="00456244"/>
    <w:rsid w:val="00457032"/>
    <w:rsid w:val="004A3002"/>
    <w:rsid w:val="00665B16"/>
    <w:rsid w:val="006C1D4F"/>
    <w:rsid w:val="006C6CB8"/>
    <w:rsid w:val="007C7D9B"/>
    <w:rsid w:val="007F1EF9"/>
    <w:rsid w:val="008E57B9"/>
    <w:rsid w:val="0096092E"/>
    <w:rsid w:val="0096179F"/>
    <w:rsid w:val="00993606"/>
    <w:rsid w:val="00A74F0F"/>
    <w:rsid w:val="00B2365E"/>
    <w:rsid w:val="00BC4BA7"/>
    <w:rsid w:val="00BD7C2A"/>
    <w:rsid w:val="00C47D39"/>
    <w:rsid w:val="00CB422C"/>
    <w:rsid w:val="00CF45CA"/>
    <w:rsid w:val="00D47E61"/>
    <w:rsid w:val="00D50BCD"/>
    <w:rsid w:val="00E40766"/>
    <w:rsid w:val="00F9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F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1EF9"/>
    <w:rPr>
      <w:rFonts w:cs="Times New Roman"/>
      <w:u w:val="single"/>
    </w:rPr>
  </w:style>
  <w:style w:type="table" w:customStyle="1" w:styleId="TableNormal1">
    <w:name w:val="Table Normal1"/>
    <w:uiPriority w:val="99"/>
    <w:rsid w:val="007F1EF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uiPriority w:val="99"/>
    <w:rsid w:val="007F1EF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paragraph" w:customStyle="1" w:styleId="Przypisdolny">
    <w:name w:val="Przypis dolny"/>
    <w:uiPriority w:val="99"/>
    <w:rsid w:val="007F1EF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E4076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766"/>
    <w:rPr>
      <w:rFonts w:ascii="Segoe UI" w:hAnsi="Segoe UI" w:cs="Times New Roman"/>
      <w:sz w:val="18"/>
      <w:lang w:val="en-US" w:eastAsia="en-US"/>
    </w:rPr>
  </w:style>
  <w:style w:type="numbering" w:customStyle="1" w:styleId="Numery">
    <w:name w:val="Numery"/>
    <w:rsid w:val="007907C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7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406</Words>
  <Characters>2437</Characters>
  <Application>Microsoft Office Outlook</Application>
  <DocSecurity>0</DocSecurity>
  <Lines>0</Lines>
  <Paragraphs>0</Paragraphs>
  <ScaleCrop>false</ScaleCrop>
  <Company>UM_Poznan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specjalizacyjne z psychoterapii dzieci i młodzieży w podejściu integracyjnym realizowane przez Klinikę Psychiatrii Dzieci i Młodzieży Uniwersytetu Medycznego w Poznaniu prawdopodobnie będzie finansowane z Funduszy Unijnych - projekt POWER Podni</dc:title>
  <dc:subject/>
  <dc:creator>Agnieszka_Slopien</dc:creator>
  <cp:keywords/>
  <dc:description/>
  <cp:lastModifiedBy>USER</cp:lastModifiedBy>
  <cp:revision>5</cp:revision>
  <dcterms:created xsi:type="dcterms:W3CDTF">2019-11-19T08:24:00Z</dcterms:created>
  <dcterms:modified xsi:type="dcterms:W3CDTF">2019-11-19T09:56:00Z</dcterms:modified>
</cp:coreProperties>
</file>